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A738" w14:textId="269FB867" w:rsidR="00D20938" w:rsidRPr="00476DE2" w:rsidRDefault="00D20938" w:rsidP="30D8CB74">
      <w:pPr>
        <w:pStyle w:val="BodyText"/>
        <w:spacing w:before="120" w:after="120"/>
        <w:rPr>
          <w:rFonts w:ascii="Simplon Norm" w:hAnsi="Simplon Norm"/>
          <w:sz w:val="26"/>
          <w:szCs w:val="26"/>
        </w:rPr>
      </w:pPr>
    </w:p>
    <w:p w14:paraId="4302E2E4" w14:textId="77777777" w:rsidR="00D20938" w:rsidRPr="00476DE2" w:rsidRDefault="255F4E37" w:rsidP="00323DBB">
      <w:pPr>
        <w:pStyle w:val="BodyText"/>
        <w:spacing w:before="120" w:after="120"/>
        <w:ind w:left="545"/>
        <w:jc w:val="center"/>
        <w:rPr>
          <w:rFonts w:ascii="Simplon Norm" w:hAnsi="Simplon Norm"/>
          <w:sz w:val="20"/>
        </w:rPr>
      </w:pPr>
      <w:r w:rsidRPr="00476DE2">
        <w:rPr>
          <w:rFonts w:ascii="Simplon Norm" w:hAnsi="Simplon Norm"/>
          <w:noProof/>
        </w:rPr>
        <w:drawing>
          <wp:inline distT="0" distB="0" distL="0" distR="0" wp14:anchorId="2963EF1D" wp14:editId="6E8D2A78">
            <wp:extent cx="5621777" cy="1797050"/>
            <wp:effectExtent l="0" t="0" r="0" b="0"/>
            <wp:docPr id="1" name="image1.jpeg" descr="Image result for Bounce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5621777" cy="1797050"/>
                    </a:xfrm>
                    <a:prstGeom prst="rect">
                      <a:avLst/>
                    </a:prstGeom>
                  </pic:spPr>
                </pic:pic>
              </a:graphicData>
            </a:graphic>
          </wp:inline>
        </w:drawing>
      </w:r>
    </w:p>
    <w:p w14:paraId="073E34FF" w14:textId="7883BD1A" w:rsidR="00142E70" w:rsidRPr="00476DE2" w:rsidRDefault="00142E70" w:rsidP="009E58E2">
      <w:pPr>
        <w:pStyle w:val="BodyText"/>
        <w:spacing w:before="120" w:after="120"/>
        <w:ind w:left="545"/>
        <w:rPr>
          <w:rFonts w:ascii="Simplon Norm" w:hAnsi="Simplon Norm"/>
          <w:sz w:val="20"/>
        </w:rPr>
      </w:pPr>
    </w:p>
    <w:p w14:paraId="1FC73D55" w14:textId="77777777" w:rsidR="00142E70" w:rsidRPr="00476DE2" w:rsidRDefault="00142E70" w:rsidP="009E58E2">
      <w:pPr>
        <w:pStyle w:val="Title"/>
        <w:spacing w:before="120" w:after="120"/>
        <w:ind w:left="0"/>
        <w:rPr>
          <w:rFonts w:ascii="Simplon Norm" w:hAnsi="Simplon Norm"/>
          <w:color w:val="00AFEF"/>
        </w:rPr>
      </w:pPr>
    </w:p>
    <w:p w14:paraId="299DB4D9" w14:textId="1B9A05B0" w:rsidR="009B0380" w:rsidRPr="00476DE2" w:rsidRDefault="009B0380" w:rsidP="00323DBB">
      <w:pPr>
        <w:pStyle w:val="Title"/>
        <w:spacing w:before="120" w:after="120"/>
        <w:ind w:left="0"/>
        <w:jc w:val="center"/>
        <w:rPr>
          <w:rFonts w:ascii="Simplon Norm" w:hAnsi="Simplon Norm"/>
          <w:color w:val="00AFEF"/>
        </w:rPr>
      </w:pPr>
      <w:r w:rsidRPr="00476DE2">
        <w:rPr>
          <w:rFonts w:ascii="Simplon Norm" w:hAnsi="Simplon Norm"/>
          <w:color w:val="00AFEF"/>
        </w:rPr>
        <w:t>Workplace Health and Safety</w:t>
      </w:r>
    </w:p>
    <w:p w14:paraId="4F3B96F6" w14:textId="1B01B783" w:rsidR="00D20938" w:rsidRPr="00476DE2" w:rsidRDefault="009B0380" w:rsidP="004F1D42">
      <w:pPr>
        <w:pStyle w:val="Title"/>
        <w:spacing w:before="120" w:after="120"/>
        <w:ind w:left="0"/>
        <w:jc w:val="center"/>
        <w:rPr>
          <w:rFonts w:ascii="Simplon Norm" w:hAnsi="Simplon Norm"/>
          <w:sz w:val="20"/>
        </w:rPr>
      </w:pPr>
      <w:r w:rsidRPr="00476DE2">
        <w:rPr>
          <w:rFonts w:ascii="Simplon Norm" w:hAnsi="Simplon Norm"/>
          <w:color w:val="00AFEF"/>
        </w:rPr>
        <w:t>Policy and Procedures</w:t>
      </w:r>
      <w:r w:rsidRPr="00476DE2">
        <w:rPr>
          <w:rFonts w:ascii="Simplon Norm" w:hAnsi="Simplon Norm"/>
          <w:color w:val="00AFEF"/>
        </w:rPr>
        <w:cr/>
      </w:r>
    </w:p>
    <w:p w14:paraId="00A83296" w14:textId="77777777" w:rsidR="00142E70" w:rsidRDefault="00142E70" w:rsidP="009E58E2">
      <w:pPr>
        <w:spacing w:before="120" w:after="120"/>
        <w:rPr>
          <w:rFonts w:ascii="Simplon Norm" w:hAnsi="Simplon Norm"/>
          <w:color w:val="00AFEF"/>
        </w:rPr>
      </w:pPr>
      <w:r w:rsidRPr="00476DE2">
        <w:rPr>
          <w:rFonts w:ascii="Simplon Norm" w:hAnsi="Simplon Norm"/>
          <w:color w:val="00AFEF"/>
        </w:rPr>
        <w:br w:type="page"/>
      </w:r>
    </w:p>
    <w:p w14:paraId="424AAB9A" w14:textId="77777777" w:rsidR="00957DF2" w:rsidRDefault="00957DF2" w:rsidP="009E58E2">
      <w:pPr>
        <w:spacing w:before="120" w:after="120"/>
        <w:rPr>
          <w:rFonts w:ascii="Simplon Norm" w:hAnsi="Simplon Norm"/>
          <w:color w:val="00AFEF"/>
        </w:rPr>
      </w:pPr>
    </w:p>
    <w:p w14:paraId="72031EF3" w14:textId="77777777" w:rsidR="00957DF2" w:rsidRDefault="00957DF2" w:rsidP="009E58E2">
      <w:pPr>
        <w:spacing w:before="120" w:after="120"/>
        <w:rPr>
          <w:rFonts w:ascii="Simplon Norm" w:hAnsi="Simplon Norm"/>
          <w:color w:val="00AFEF"/>
        </w:rPr>
      </w:pPr>
    </w:p>
    <w:sdt>
      <w:sdtPr>
        <w:rPr>
          <w:rFonts w:ascii="Simplon Norm" w:eastAsia="Calibri" w:hAnsi="Simplon Norm" w:cs="Calibri"/>
          <w:color w:val="auto"/>
          <w:sz w:val="22"/>
          <w:szCs w:val="22"/>
        </w:rPr>
        <w:id w:val="603767600"/>
        <w:docPartObj>
          <w:docPartGallery w:val="Table of Contents"/>
          <w:docPartUnique/>
        </w:docPartObj>
      </w:sdtPr>
      <w:sdtEndPr>
        <w:rPr>
          <w:b/>
          <w:bCs/>
          <w:noProof/>
        </w:rPr>
      </w:sdtEndPr>
      <w:sdtContent>
        <w:p w14:paraId="4FA960F5" w14:textId="629A6A81" w:rsidR="00142E70" w:rsidRPr="00957DF2" w:rsidRDefault="00142E70" w:rsidP="009E58E2">
          <w:pPr>
            <w:pStyle w:val="TOCHeading"/>
            <w:spacing w:before="120" w:after="120"/>
            <w:rPr>
              <w:rFonts w:ascii="Simplon Norm" w:eastAsia="Calibri" w:hAnsi="Simplon Norm" w:cs="Calibri"/>
              <w:color w:val="auto"/>
              <w:sz w:val="22"/>
              <w:szCs w:val="22"/>
            </w:rPr>
          </w:pPr>
          <w:r w:rsidRPr="00476DE2">
            <w:rPr>
              <w:rFonts w:ascii="Simplon Norm" w:hAnsi="Simplon Norm"/>
            </w:rPr>
            <w:t>Contents</w:t>
          </w:r>
        </w:p>
        <w:p w14:paraId="3406E2E7" w14:textId="6D978B1F" w:rsidR="00957DF2" w:rsidRDefault="00142E70">
          <w:pPr>
            <w:pStyle w:val="TOC1"/>
            <w:tabs>
              <w:tab w:val="right" w:leader="dot" w:pos="10460"/>
            </w:tabs>
            <w:rPr>
              <w:rFonts w:asciiTheme="minorHAnsi" w:eastAsiaTheme="minorEastAsia" w:hAnsiTheme="minorHAnsi" w:cstheme="minorBidi"/>
              <w:noProof/>
              <w:lang w:val="en-AU" w:eastAsia="en-AU"/>
            </w:rPr>
          </w:pPr>
          <w:r w:rsidRPr="00476DE2">
            <w:rPr>
              <w:rFonts w:ascii="Simplon Norm" w:hAnsi="Simplon Norm"/>
            </w:rPr>
            <w:fldChar w:fldCharType="begin"/>
          </w:r>
          <w:r w:rsidRPr="00476DE2">
            <w:rPr>
              <w:rFonts w:ascii="Simplon Norm" w:hAnsi="Simplon Norm"/>
            </w:rPr>
            <w:instrText xml:space="preserve"> TOC \o "1-3" \h \z \u </w:instrText>
          </w:r>
          <w:r w:rsidRPr="00476DE2">
            <w:rPr>
              <w:rFonts w:ascii="Simplon Norm" w:hAnsi="Simplon Norm"/>
            </w:rPr>
            <w:fldChar w:fldCharType="separate"/>
          </w:r>
          <w:hyperlink w:anchor="_Toc87533820" w:history="1">
            <w:r w:rsidR="00957DF2" w:rsidRPr="006167E3">
              <w:rPr>
                <w:rStyle w:val="Hyperlink"/>
                <w:rFonts w:ascii="Simplon Norm" w:hAnsi="Simplon Norm"/>
                <w:noProof/>
              </w:rPr>
              <w:t>Workplace Health and Safety Policy and Procedures</w:t>
            </w:r>
            <w:r w:rsidR="00957DF2">
              <w:rPr>
                <w:noProof/>
                <w:webHidden/>
              </w:rPr>
              <w:tab/>
            </w:r>
            <w:r w:rsidR="00957DF2">
              <w:rPr>
                <w:noProof/>
                <w:webHidden/>
              </w:rPr>
              <w:fldChar w:fldCharType="begin"/>
            </w:r>
            <w:r w:rsidR="00957DF2">
              <w:rPr>
                <w:noProof/>
                <w:webHidden/>
              </w:rPr>
              <w:instrText xml:space="preserve"> PAGEREF _Toc87533820 \h </w:instrText>
            </w:r>
            <w:r w:rsidR="00957DF2">
              <w:rPr>
                <w:noProof/>
                <w:webHidden/>
              </w:rPr>
            </w:r>
            <w:r w:rsidR="00957DF2">
              <w:rPr>
                <w:noProof/>
                <w:webHidden/>
              </w:rPr>
              <w:fldChar w:fldCharType="separate"/>
            </w:r>
            <w:r w:rsidR="00957DF2">
              <w:rPr>
                <w:noProof/>
                <w:webHidden/>
              </w:rPr>
              <w:t>3</w:t>
            </w:r>
            <w:r w:rsidR="00957DF2">
              <w:rPr>
                <w:noProof/>
                <w:webHidden/>
              </w:rPr>
              <w:fldChar w:fldCharType="end"/>
            </w:r>
          </w:hyperlink>
        </w:p>
        <w:p w14:paraId="073B8EEA" w14:textId="26EC186F"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1" w:history="1">
            <w:r w:rsidRPr="006167E3">
              <w:rPr>
                <w:rStyle w:val="Hyperlink"/>
                <w:rFonts w:ascii="Simplon Norm" w:hAnsi="Simplon Norm"/>
                <w:noProof/>
              </w:rPr>
              <w:t>Policy statement</w:t>
            </w:r>
            <w:r>
              <w:rPr>
                <w:noProof/>
                <w:webHidden/>
              </w:rPr>
              <w:tab/>
            </w:r>
            <w:r>
              <w:rPr>
                <w:noProof/>
                <w:webHidden/>
              </w:rPr>
              <w:fldChar w:fldCharType="begin"/>
            </w:r>
            <w:r>
              <w:rPr>
                <w:noProof/>
                <w:webHidden/>
              </w:rPr>
              <w:instrText xml:space="preserve"> PAGEREF _Toc87533821 \h </w:instrText>
            </w:r>
            <w:r>
              <w:rPr>
                <w:noProof/>
                <w:webHidden/>
              </w:rPr>
            </w:r>
            <w:r>
              <w:rPr>
                <w:noProof/>
                <w:webHidden/>
              </w:rPr>
              <w:fldChar w:fldCharType="separate"/>
            </w:r>
            <w:r>
              <w:rPr>
                <w:noProof/>
                <w:webHidden/>
              </w:rPr>
              <w:t>3</w:t>
            </w:r>
            <w:r>
              <w:rPr>
                <w:noProof/>
                <w:webHidden/>
              </w:rPr>
              <w:fldChar w:fldCharType="end"/>
            </w:r>
          </w:hyperlink>
        </w:p>
        <w:p w14:paraId="12E65611" w14:textId="4DF9AA16"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2" w:history="1">
            <w:r w:rsidRPr="006167E3">
              <w:rPr>
                <w:rStyle w:val="Hyperlink"/>
                <w:rFonts w:ascii="Simplon Norm" w:hAnsi="Simplon Norm"/>
                <w:noProof/>
              </w:rPr>
              <w:t>WHS Structure and Duties</w:t>
            </w:r>
            <w:r>
              <w:rPr>
                <w:noProof/>
                <w:webHidden/>
              </w:rPr>
              <w:tab/>
            </w:r>
            <w:r>
              <w:rPr>
                <w:noProof/>
                <w:webHidden/>
              </w:rPr>
              <w:fldChar w:fldCharType="begin"/>
            </w:r>
            <w:r>
              <w:rPr>
                <w:noProof/>
                <w:webHidden/>
              </w:rPr>
              <w:instrText xml:space="preserve"> PAGEREF _Toc87533822 \h </w:instrText>
            </w:r>
            <w:r>
              <w:rPr>
                <w:noProof/>
                <w:webHidden/>
              </w:rPr>
            </w:r>
            <w:r>
              <w:rPr>
                <w:noProof/>
                <w:webHidden/>
              </w:rPr>
              <w:fldChar w:fldCharType="separate"/>
            </w:r>
            <w:r>
              <w:rPr>
                <w:noProof/>
                <w:webHidden/>
              </w:rPr>
              <w:t>3</w:t>
            </w:r>
            <w:r>
              <w:rPr>
                <w:noProof/>
                <w:webHidden/>
              </w:rPr>
              <w:fldChar w:fldCharType="end"/>
            </w:r>
          </w:hyperlink>
        </w:p>
        <w:p w14:paraId="2980805A" w14:textId="7A934788"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3" w:history="1">
            <w:r w:rsidRPr="006167E3">
              <w:rPr>
                <w:rStyle w:val="Hyperlink"/>
                <w:rFonts w:ascii="Simplon Norm" w:hAnsi="Simplon Norm"/>
                <w:noProof/>
              </w:rPr>
              <w:t>Legislation</w:t>
            </w:r>
            <w:r>
              <w:rPr>
                <w:noProof/>
                <w:webHidden/>
              </w:rPr>
              <w:tab/>
            </w:r>
            <w:r>
              <w:rPr>
                <w:noProof/>
                <w:webHidden/>
              </w:rPr>
              <w:fldChar w:fldCharType="begin"/>
            </w:r>
            <w:r>
              <w:rPr>
                <w:noProof/>
                <w:webHidden/>
              </w:rPr>
              <w:instrText xml:space="preserve"> PAGEREF _Toc87533823 \h </w:instrText>
            </w:r>
            <w:r>
              <w:rPr>
                <w:noProof/>
                <w:webHidden/>
              </w:rPr>
            </w:r>
            <w:r>
              <w:rPr>
                <w:noProof/>
                <w:webHidden/>
              </w:rPr>
              <w:fldChar w:fldCharType="separate"/>
            </w:r>
            <w:r>
              <w:rPr>
                <w:noProof/>
                <w:webHidden/>
              </w:rPr>
              <w:t>4</w:t>
            </w:r>
            <w:r>
              <w:rPr>
                <w:noProof/>
                <w:webHidden/>
              </w:rPr>
              <w:fldChar w:fldCharType="end"/>
            </w:r>
          </w:hyperlink>
        </w:p>
        <w:p w14:paraId="41C8BCAF" w14:textId="22C1B000" w:rsidR="00957DF2" w:rsidRDefault="00957DF2">
          <w:pPr>
            <w:pStyle w:val="TOC1"/>
            <w:tabs>
              <w:tab w:val="right" w:leader="dot" w:pos="10460"/>
            </w:tabs>
            <w:rPr>
              <w:rFonts w:asciiTheme="minorHAnsi" w:eastAsiaTheme="minorEastAsia" w:hAnsiTheme="minorHAnsi" w:cstheme="minorBidi"/>
              <w:noProof/>
              <w:lang w:val="en-AU" w:eastAsia="en-AU"/>
            </w:rPr>
          </w:pPr>
          <w:hyperlink w:anchor="_Toc87533824" w:history="1">
            <w:r w:rsidRPr="006167E3">
              <w:rPr>
                <w:rStyle w:val="Hyperlink"/>
                <w:rFonts w:ascii="Simplon Norm" w:hAnsi="Simplon Norm"/>
                <w:noProof/>
              </w:rPr>
              <w:t>Hygiene Policy and Procedure</w:t>
            </w:r>
            <w:r>
              <w:rPr>
                <w:noProof/>
                <w:webHidden/>
              </w:rPr>
              <w:tab/>
            </w:r>
            <w:r>
              <w:rPr>
                <w:noProof/>
                <w:webHidden/>
              </w:rPr>
              <w:fldChar w:fldCharType="begin"/>
            </w:r>
            <w:r>
              <w:rPr>
                <w:noProof/>
                <w:webHidden/>
              </w:rPr>
              <w:instrText xml:space="preserve"> PAGEREF _Toc87533824 \h </w:instrText>
            </w:r>
            <w:r>
              <w:rPr>
                <w:noProof/>
                <w:webHidden/>
              </w:rPr>
            </w:r>
            <w:r>
              <w:rPr>
                <w:noProof/>
                <w:webHidden/>
              </w:rPr>
              <w:fldChar w:fldCharType="separate"/>
            </w:r>
            <w:r>
              <w:rPr>
                <w:noProof/>
                <w:webHidden/>
              </w:rPr>
              <w:t>6</w:t>
            </w:r>
            <w:r>
              <w:rPr>
                <w:noProof/>
                <w:webHidden/>
              </w:rPr>
              <w:fldChar w:fldCharType="end"/>
            </w:r>
          </w:hyperlink>
        </w:p>
        <w:p w14:paraId="4CFB640F" w14:textId="16BA6ADA"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5" w:history="1">
            <w:r w:rsidRPr="006167E3">
              <w:rPr>
                <w:rStyle w:val="Hyperlink"/>
                <w:rFonts w:ascii="Simplon Norm" w:hAnsi="Simplon Norm"/>
                <w:noProof/>
              </w:rPr>
              <w:t>Policy</w:t>
            </w:r>
            <w:r>
              <w:rPr>
                <w:noProof/>
                <w:webHidden/>
              </w:rPr>
              <w:tab/>
            </w:r>
            <w:r>
              <w:rPr>
                <w:noProof/>
                <w:webHidden/>
              </w:rPr>
              <w:fldChar w:fldCharType="begin"/>
            </w:r>
            <w:r>
              <w:rPr>
                <w:noProof/>
                <w:webHidden/>
              </w:rPr>
              <w:instrText xml:space="preserve"> PAGEREF _Toc87533825 \h </w:instrText>
            </w:r>
            <w:r>
              <w:rPr>
                <w:noProof/>
                <w:webHidden/>
              </w:rPr>
            </w:r>
            <w:r>
              <w:rPr>
                <w:noProof/>
                <w:webHidden/>
              </w:rPr>
              <w:fldChar w:fldCharType="separate"/>
            </w:r>
            <w:r>
              <w:rPr>
                <w:noProof/>
                <w:webHidden/>
              </w:rPr>
              <w:t>6</w:t>
            </w:r>
            <w:r>
              <w:rPr>
                <w:noProof/>
                <w:webHidden/>
              </w:rPr>
              <w:fldChar w:fldCharType="end"/>
            </w:r>
          </w:hyperlink>
        </w:p>
        <w:p w14:paraId="633A6F29" w14:textId="25AD9660"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6" w:history="1">
            <w:r w:rsidRPr="006167E3">
              <w:rPr>
                <w:rStyle w:val="Hyperlink"/>
                <w:rFonts w:ascii="Simplon Norm" w:hAnsi="Simplon Norm"/>
                <w:noProof/>
              </w:rPr>
              <w:t>Procedures</w:t>
            </w:r>
            <w:r>
              <w:rPr>
                <w:noProof/>
                <w:webHidden/>
              </w:rPr>
              <w:tab/>
            </w:r>
            <w:r>
              <w:rPr>
                <w:noProof/>
                <w:webHidden/>
              </w:rPr>
              <w:fldChar w:fldCharType="begin"/>
            </w:r>
            <w:r>
              <w:rPr>
                <w:noProof/>
                <w:webHidden/>
              </w:rPr>
              <w:instrText xml:space="preserve"> PAGEREF _Toc87533826 \h </w:instrText>
            </w:r>
            <w:r>
              <w:rPr>
                <w:noProof/>
                <w:webHidden/>
              </w:rPr>
            </w:r>
            <w:r>
              <w:rPr>
                <w:noProof/>
                <w:webHidden/>
              </w:rPr>
              <w:fldChar w:fldCharType="separate"/>
            </w:r>
            <w:r>
              <w:rPr>
                <w:noProof/>
                <w:webHidden/>
              </w:rPr>
              <w:t>6</w:t>
            </w:r>
            <w:r>
              <w:rPr>
                <w:noProof/>
                <w:webHidden/>
              </w:rPr>
              <w:fldChar w:fldCharType="end"/>
            </w:r>
          </w:hyperlink>
        </w:p>
        <w:p w14:paraId="53C75E52" w14:textId="3779BF94" w:rsidR="00957DF2" w:rsidRDefault="00957DF2">
          <w:pPr>
            <w:pStyle w:val="TOC1"/>
            <w:tabs>
              <w:tab w:val="right" w:leader="dot" w:pos="10460"/>
            </w:tabs>
            <w:rPr>
              <w:rFonts w:asciiTheme="minorHAnsi" w:eastAsiaTheme="minorEastAsia" w:hAnsiTheme="minorHAnsi" w:cstheme="minorBidi"/>
              <w:noProof/>
              <w:lang w:val="en-AU" w:eastAsia="en-AU"/>
            </w:rPr>
          </w:pPr>
          <w:hyperlink w:anchor="_Toc87533827" w:history="1">
            <w:r w:rsidRPr="006167E3">
              <w:rPr>
                <w:rStyle w:val="Hyperlink"/>
                <w:rFonts w:ascii="Simplon Norm" w:hAnsi="Simplon Norm"/>
                <w:noProof/>
              </w:rPr>
              <w:t>Risk Management Policy and Procedure</w:t>
            </w:r>
            <w:r>
              <w:rPr>
                <w:noProof/>
                <w:webHidden/>
              </w:rPr>
              <w:tab/>
            </w:r>
            <w:r>
              <w:rPr>
                <w:noProof/>
                <w:webHidden/>
              </w:rPr>
              <w:fldChar w:fldCharType="begin"/>
            </w:r>
            <w:r>
              <w:rPr>
                <w:noProof/>
                <w:webHidden/>
              </w:rPr>
              <w:instrText xml:space="preserve"> PAGEREF _Toc87533827 \h </w:instrText>
            </w:r>
            <w:r>
              <w:rPr>
                <w:noProof/>
                <w:webHidden/>
              </w:rPr>
            </w:r>
            <w:r>
              <w:rPr>
                <w:noProof/>
                <w:webHidden/>
              </w:rPr>
              <w:fldChar w:fldCharType="separate"/>
            </w:r>
            <w:r>
              <w:rPr>
                <w:noProof/>
                <w:webHidden/>
              </w:rPr>
              <w:t>7</w:t>
            </w:r>
            <w:r>
              <w:rPr>
                <w:noProof/>
                <w:webHidden/>
              </w:rPr>
              <w:fldChar w:fldCharType="end"/>
            </w:r>
          </w:hyperlink>
        </w:p>
        <w:p w14:paraId="227A553E" w14:textId="5DEAE518"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8" w:history="1">
            <w:r w:rsidRPr="006167E3">
              <w:rPr>
                <w:rStyle w:val="Hyperlink"/>
                <w:rFonts w:ascii="Simplon Norm" w:hAnsi="Simplon Norm"/>
                <w:noProof/>
              </w:rPr>
              <w:t>Policy</w:t>
            </w:r>
            <w:r>
              <w:rPr>
                <w:noProof/>
                <w:webHidden/>
              </w:rPr>
              <w:tab/>
            </w:r>
            <w:r>
              <w:rPr>
                <w:noProof/>
                <w:webHidden/>
              </w:rPr>
              <w:fldChar w:fldCharType="begin"/>
            </w:r>
            <w:r>
              <w:rPr>
                <w:noProof/>
                <w:webHidden/>
              </w:rPr>
              <w:instrText xml:space="preserve"> PAGEREF _Toc87533828 \h </w:instrText>
            </w:r>
            <w:r>
              <w:rPr>
                <w:noProof/>
                <w:webHidden/>
              </w:rPr>
            </w:r>
            <w:r>
              <w:rPr>
                <w:noProof/>
                <w:webHidden/>
              </w:rPr>
              <w:fldChar w:fldCharType="separate"/>
            </w:r>
            <w:r>
              <w:rPr>
                <w:noProof/>
                <w:webHidden/>
              </w:rPr>
              <w:t>7</w:t>
            </w:r>
            <w:r>
              <w:rPr>
                <w:noProof/>
                <w:webHidden/>
              </w:rPr>
              <w:fldChar w:fldCharType="end"/>
            </w:r>
          </w:hyperlink>
        </w:p>
        <w:p w14:paraId="4A25031D" w14:textId="5B7D95C5"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29" w:history="1">
            <w:r w:rsidRPr="006167E3">
              <w:rPr>
                <w:rStyle w:val="Hyperlink"/>
                <w:rFonts w:ascii="Simplon Norm" w:hAnsi="Simplon Norm"/>
                <w:noProof/>
              </w:rPr>
              <w:t>Procedure</w:t>
            </w:r>
            <w:r>
              <w:rPr>
                <w:noProof/>
                <w:webHidden/>
              </w:rPr>
              <w:tab/>
            </w:r>
            <w:r>
              <w:rPr>
                <w:noProof/>
                <w:webHidden/>
              </w:rPr>
              <w:fldChar w:fldCharType="begin"/>
            </w:r>
            <w:r>
              <w:rPr>
                <w:noProof/>
                <w:webHidden/>
              </w:rPr>
              <w:instrText xml:space="preserve"> PAGEREF _Toc87533829 \h </w:instrText>
            </w:r>
            <w:r>
              <w:rPr>
                <w:noProof/>
                <w:webHidden/>
              </w:rPr>
            </w:r>
            <w:r>
              <w:rPr>
                <w:noProof/>
                <w:webHidden/>
              </w:rPr>
              <w:fldChar w:fldCharType="separate"/>
            </w:r>
            <w:r>
              <w:rPr>
                <w:noProof/>
                <w:webHidden/>
              </w:rPr>
              <w:t>7</w:t>
            </w:r>
            <w:r>
              <w:rPr>
                <w:noProof/>
                <w:webHidden/>
              </w:rPr>
              <w:fldChar w:fldCharType="end"/>
            </w:r>
          </w:hyperlink>
        </w:p>
        <w:p w14:paraId="08F55657" w14:textId="7220E386"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0" w:history="1">
            <w:r w:rsidRPr="006167E3">
              <w:rPr>
                <w:rStyle w:val="Hyperlink"/>
                <w:rFonts w:ascii="Simplon Norm" w:hAnsi="Simplon Norm"/>
                <w:noProof/>
              </w:rPr>
              <w:t>Hazard identification</w:t>
            </w:r>
            <w:r>
              <w:rPr>
                <w:noProof/>
                <w:webHidden/>
              </w:rPr>
              <w:tab/>
            </w:r>
            <w:r>
              <w:rPr>
                <w:noProof/>
                <w:webHidden/>
              </w:rPr>
              <w:fldChar w:fldCharType="begin"/>
            </w:r>
            <w:r>
              <w:rPr>
                <w:noProof/>
                <w:webHidden/>
              </w:rPr>
              <w:instrText xml:space="preserve"> PAGEREF _Toc87533830 \h </w:instrText>
            </w:r>
            <w:r>
              <w:rPr>
                <w:noProof/>
                <w:webHidden/>
              </w:rPr>
            </w:r>
            <w:r>
              <w:rPr>
                <w:noProof/>
                <w:webHidden/>
              </w:rPr>
              <w:fldChar w:fldCharType="separate"/>
            </w:r>
            <w:r>
              <w:rPr>
                <w:noProof/>
                <w:webHidden/>
              </w:rPr>
              <w:t>11</w:t>
            </w:r>
            <w:r>
              <w:rPr>
                <w:noProof/>
                <w:webHidden/>
              </w:rPr>
              <w:fldChar w:fldCharType="end"/>
            </w:r>
          </w:hyperlink>
        </w:p>
        <w:p w14:paraId="46FE032C" w14:textId="02977AC1"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1" w:history="1">
            <w:r w:rsidRPr="006167E3">
              <w:rPr>
                <w:rStyle w:val="Hyperlink"/>
                <w:rFonts w:ascii="Simplon Norm" w:hAnsi="Simplon Norm"/>
                <w:noProof/>
              </w:rPr>
              <w:t>Hazard reporting procedure</w:t>
            </w:r>
            <w:r>
              <w:rPr>
                <w:noProof/>
                <w:webHidden/>
              </w:rPr>
              <w:tab/>
            </w:r>
            <w:r>
              <w:rPr>
                <w:noProof/>
                <w:webHidden/>
              </w:rPr>
              <w:fldChar w:fldCharType="begin"/>
            </w:r>
            <w:r>
              <w:rPr>
                <w:noProof/>
                <w:webHidden/>
              </w:rPr>
              <w:instrText xml:space="preserve"> PAGEREF _Toc87533831 \h </w:instrText>
            </w:r>
            <w:r>
              <w:rPr>
                <w:noProof/>
                <w:webHidden/>
              </w:rPr>
            </w:r>
            <w:r>
              <w:rPr>
                <w:noProof/>
                <w:webHidden/>
              </w:rPr>
              <w:fldChar w:fldCharType="separate"/>
            </w:r>
            <w:r>
              <w:rPr>
                <w:noProof/>
                <w:webHidden/>
              </w:rPr>
              <w:t>12</w:t>
            </w:r>
            <w:r>
              <w:rPr>
                <w:noProof/>
                <w:webHidden/>
              </w:rPr>
              <w:fldChar w:fldCharType="end"/>
            </w:r>
          </w:hyperlink>
        </w:p>
        <w:p w14:paraId="19CC9856" w14:textId="4801A311"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2" w:history="1">
            <w:r w:rsidRPr="006167E3">
              <w:rPr>
                <w:rStyle w:val="Hyperlink"/>
                <w:rFonts w:ascii="Simplon Norm" w:hAnsi="Simplon Norm"/>
                <w:noProof/>
              </w:rPr>
              <w:t>Consultation</w:t>
            </w:r>
            <w:r>
              <w:rPr>
                <w:noProof/>
                <w:webHidden/>
              </w:rPr>
              <w:tab/>
            </w:r>
            <w:r>
              <w:rPr>
                <w:noProof/>
                <w:webHidden/>
              </w:rPr>
              <w:fldChar w:fldCharType="begin"/>
            </w:r>
            <w:r>
              <w:rPr>
                <w:noProof/>
                <w:webHidden/>
              </w:rPr>
              <w:instrText xml:space="preserve"> PAGEREF _Toc87533832 \h </w:instrText>
            </w:r>
            <w:r>
              <w:rPr>
                <w:noProof/>
                <w:webHidden/>
              </w:rPr>
            </w:r>
            <w:r>
              <w:rPr>
                <w:noProof/>
                <w:webHidden/>
              </w:rPr>
              <w:fldChar w:fldCharType="separate"/>
            </w:r>
            <w:r>
              <w:rPr>
                <w:noProof/>
                <w:webHidden/>
              </w:rPr>
              <w:t>12</w:t>
            </w:r>
            <w:r>
              <w:rPr>
                <w:noProof/>
                <w:webHidden/>
              </w:rPr>
              <w:fldChar w:fldCharType="end"/>
            </w:r>
          </w:hyperlink>
        </w:p>
        <w:p w14:paraId="58FCDD8D" w14:textId="5E0008AB" w:rsidR="00957DF2" w:rsidRDefault="00957DF2">
          <w:pPr>
            <w:pStyle w:val="TOC1"/>
            <w:tabs>
              <w:tab w:val="right" w:leader="dot" w:pos="10460"/>
            </w:tabs>
            <w:rPr>
              <w:rFonts w:asciiTheme="minorHAnsi" w:eastAsiaTheme="minorEastAsia" w:hAnsiTheme="minorHAnsi" w:cstheme="minorBidi"/>
              <w:noProof/>
              <w:lang w:val="en-AU" w:eastAsia="en-AU"/>
            </w:rPr>
          </w:pPr>
          <w:hyperlink w:anchor="_Toc87533833" w:history="1">
            <w:r w:rsidRPr="006167E3">
              <w:rPr>
                <w:rStyle w:val="Hyperlink"/>
                <w:rFonts w:ascii="Simplon Norm" w:hAnsi="Simplon Norm"/>
                <w:noProof/>
              </w:rPr>
              <w:t>Incident Management Policy and Procedures</w:t>
            </w:r>
            <w:r>
              <w:rPr>
                <w:noProof/>
                <w:webHidden/>
              </w:rPr>
              <w:tab/>
            </w:r>
            <w:r>
              <w:rPr>
                <w:noProof/>
                <w:webHidden/>
              </w:rPr>
              <w:fldChar w:fldCharType="begin"/>
            </w:r>
            <w:r>
              <w:rPr>
                <w:noProof/>
                <w:webHidden/>
              </w:rPr>
              <w:instrText xml:space="preserve"> PAGEREF _Toc87533833 \h </w:instrText>
            </w:r>
            <w:r>
              <w:rPr>
                <w:noProof/>
                <w:webHidden/>
              </w:rPr>
            </w:r>
            <w:r>
              <w:rPr>
                <w:noProof/>
                <w:webHidden/>
              </w:rPr>
              <w:fldChar w:fldCharType="separate"/>
            </w:r>
            <w:r>
              <w:rPr>
                <w:noProof/>
                <w:webHidden/>
              </w:rPr>
              <w:t>15</w:t>
            </w:r>
            <w:r>
              <w:rPr>
                <w:noProof/>
                <w:webHidden/>
              </w:rPr>
              <w:fldChar w:fldCharType="end"/>
            </w:r>
          </w:hyperlink>
        </w:p>
        <w:p w14:paraId="77CC60E8" w14:textId="6239D29F"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4" w:history="1">
            <w:r w:rsidRPr="006167E3">
              <w:rPr>
                <w:rStyle w:val="Hyperlink"/>
                <w:rFonts w:ascii="Simplon Norm" w:hAnsi="Simplon Norm"/>
                <w:noProof/>
              </w:rPr>
              <w:t>Procedure</w:t>
            </w:r>
            <w:r>
              <w:rPr>
                <w:noProof/>
                <w:webHidden/>
              </w:rPr>
              <w:tab/>
            </w:r>
            <w:r>
              <w:rPr>
                <w:noProof/>
                <w:webHidden/>
              </w:rPr>
              <w:fldChar w:fldCharType="begin"/>
            </w:r>
            <w:r>
              <w:rPr>
                <w:noProof/>
                <w:webHidden/>
              </w:rPr>
              <w:instrText xml:space="preserve"> PAGEREF _Toc87533834 \h </w:instrText>
            </w:r>
            <w:r>
              <w:rPr>
                <w:noProof/>
                <w:webHidden/>
              </w:rPr>
            </w:r>
            <w:r>
              <w:rPr>
                <w:noProof/>
                <w:webHidden/>
              </w:rPr>
              <w:fldChar w:fldCharType="separate"/>
            </w:r>
            <w:r>
              <w:rPr>
                <w:noProof/>
                <w:webHidden/>
              </w:rPr>
              <w:t>16</w:t>
            </w:r>
            <w:r>
              <w:rPr>
                <w:noProof/>
                <w:webHidden/>
              </w:rPr>
              <w:fldChar w:fldCharType="end"/>
            </w:r>
          </w:hyperlink>
        </w:p>
        <w:p w14:paraId="76AE99B1" w14:textId="47FBE552"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5" w:history="1">
            <w:r w:rsidRPr="006167E3">
              <w:rPr>
                <w:rStyle w:val="Hyperlink"/>
                <w:rFonts w:ascii="Simplon Norm" w:hAnsi="Simplon Norm"/>
                <w:noProof/>
              </w:rPr>
              <w:t>Reporting notifiable incidents</w:t>
            </w:r>
            <w:r>
              <w:rPr>
                <w:noProof/>
                <w:webHidden/>
              </w:rPr>
              <w:tab/>
            </w:r>
            <w:r>
              <w:rPr>
                <w:noProof/>
                <w:webHidden/>
              </w:rPr>
              <w:fldChar w:fldCharType="begin"/>
            </w:r>
            <w:r>
              <w:rPr>
                <w:noProof/>
                <w:webHidden/>
              </w:rPr>
              <w:instrText xml:space="preserve"> PAGEREF _Toc87533835 \h </w:instrText>
            </w:r>
            <w:r>
              <w:rPr>
                <w:noProof/>
                <w:webHidden/>
              </w:rPr>
            </w:r>
            <w:r>
              <w:rPr>
                <w:noProof/>
                <w:webHidden/>
              </w:rPr>
              <w:fldChar w:fldCharType="separate"/>
            </w:r>
            <w:r>
              <w:rPr>
                <w:noProof/>
                <w:webHidden/>
              </w:rPr>
              <w:t>17</w:t>
            </w:r>
            <w:r>
              <w:rPr>
                <w:noProof/>
                <w:webHidden/>
              </w:rPr>
              <w:fldChar w:fldCharType="end"/>
            </w:r>
          </w:hyperlink>
        </w:p>
        <w:p w14:paraId="234B0D6B" w14:textId="36177EE5"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6" w:history="1">
            <w:r w:rsidRPr="006167E3">
              <w:rPr>
                <w:rStyle w:val="Hyperlink"/>
                <w:rFonts w:ascii="Simplon Norm" w:hAnsi="Simplon Norm"/>
                <w:noProof/>
              </w:rPr>
              <w:t>Record-keeping requirements</w:t>
            </w:r>
            <w:r>
              <w:rPr>
                <w:noProof/>
                <w:webHidden/>
              </w:rPr>
              <w:tab/>
            </w:r>
            <w:r>
              <w:rPr>
                <w:noProof/>
                <w:webHidden/>
              </w:rPr>
              <w:fldChar w:fldCharType="begin"/>
            </w:r>
            <w:r>
              <w:rPr>
                <w:noProof/>
                <w:webHidden/>
              </w:rPr>
              <w:instrText xml:space="preserve"> PAGEREF _Toc87533836 \h </w:instrText>
            </w:r>
            <w:r>
              <w:rPr>
                <w:noProof/>
                <w:webHidden/>
              </w:rPr>
            </w:r>
            <w:r>
              <w:rPr>
                <w:noProof/>
                <w:webHidden/>
              </w:rPr>
              <w:fldChar w:fldCharType="separate"/>
            </w:r>
            <w:r>
              <w:rPr>
                <w:noProof/>
                <w:webHidden/>
              </w:rPr>
              <w:t>18</w:t>
            </w:r>
            <w:r>
              <w:rPr>
                <w:noProof/>
                <w:webHidden/>
              </w:rPr>
              <w:fldChar w:fldCharType="end"/>
            </w:r>
          </w:hyperlink>
        </w:p>
        <w:p w14:paraId="114E8DED" w14:textId="675E4A3D"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37" w:history="1">
            <w:r w:rsidRPr="006167E3">
              <w:rPr>
                <w:rStyle w:val="Hyperlink"/>
                <w:rFonts w:ascii="Simplon Norm" w:hAnsi="Simplon Norm"/>
                <w:noProof/>
              </w:rPr>
              <w:t>Aggregating and data collection</w:t>
            </w:r>
            <w:r>
              <w:rPr>
                <w:noProof/>
                <w:webHidden/>
              </w:rPr>
              <w:tab/>
            </w:r>
            <w:r>
              <w:rPr>
                <w:noProof/>
                <w:webHidden/>
              </w:rPr>
              <w:fldChar w:fldCharType="begin"/>
            </w:r>
            <w:r>
              <w:rPr>
                <w:noProof/>
                <w:webHidden/>
              </w:rPr>
              <w:instrText xml:space="preserve"> PAGEREF _Toc87533837 \h </w:instrText>
            </w:r>
            <w:r>
              <w:rPr>
                <w:noProof/>
                <w:webHidden/>
              </w:rPr>
            </w:r>
            <w:r>
              <w:rPr>
                <w:noProof/>
                <w:webHidden/>
              </w:rPr>
              <w:fldChar w:fldCharType="separate"/>
            </w:r>
            <w:r>
              <w:rPr>
                <w:noProof/>
                <w:webHidden/>
              </w:rPr>
              <w:t>19</w:t>
            </w:r>
            <w:r>
              <w:rPr>
                <w:noProof/>
                <w:webHidden/>
              </w:rPr>
              <w:fldChar w:fldCharType="end"/>
            </w:r>
          </w:hyperlink>
        </w:p>
        <w:p w14:paraId="0DA77E97" w14:textId="5297F29D" w:rsidR="00957DF2" w:rsidRDefault="00957DF2">
          <w:pPr>
            <w:pStyle w:val="TOC1"/>
            <w:tabs>
              <w:tab w:val="right" w:leader="dot" w:pos="10460"/>
            </w:tabs>
            <w:rPr>
              <w:rFonts w:asciiTheme="minorHAnsi" w:eastAsiaTheme="minorEastAsia" w:hAnsiTheme="minorHAnsi" w:cstheme="minorBidi"/>
              <w:noProof/>
              <w:lang w:val="en-AU" w:eastAsia="en-AU"/>
            </w:rPr>
          </w:pPr>
          <w:hyperlink w:anchor="_Toc87533838" w:history="1">
            <w:r w:rsidRPr="006167E3">
              <w:rPr>
                <w:rStyle w:val="Hyperlink"/>
                <w:rFonts w:ascii="Simplon Norm" w:hAnsi="Simplon Norm"/>
                <w:noProof/>
              </w:rPr>
              <w:t>Keeping up to date: Training and WHS programs</w:t>
            </w:r>
            <w:r>
              <w:rPr>
                <w:noProof/>
                <w:webHidden/>
              </w:rPr>
              <w:tab/>
            </w:r>
            <w:r>
              <w:rPr>
                <w:noProof/>
                <w:webHidden/>
              </w:rPr>
              <w:fldChar w:fldCharType="begin"/>
            </w:r>
            <w:r>
              <w:rPr>
                <w:noProof/>
                <w:webHidden/>
              </w:rPr>
              <w:instrText xml:space="preserve"> PAGEREF _Toc87533838 \h </w:instrText>
            </w:r>
            <w:r>
              <w:rPr>
                <w:noProof/>
                <w:webHidden/>
              </w:rPr>
            </w:r>
            <w:r>
              <w:rPr>
                <w:noProof/>
                <w:webHidden/>
              </w:rPr>
              <w:fldChar w:fldCharType="separate"/>
            </w:r>
            <w:r>
              <w:rPr>
                <w:noProof/>
                <w:webHidden/>
              </w:rPr>
              <w:t>20</w:t>
            </w:r>
            <w:r>
              <w:rPr>
                <w:noProof/>
                <w:webHidden/>
              </w:rPr>
              <w:fldChar w:fldCharType="end"/>
            </w:r>
          </w:hyperlink>
        </w:p>
        <w:p w14:paraId="6DB010E3" w14:textId="4F36C5F5" w:rsidR="00957DF2" w:rsidRDefault="00957DF2">
          <w:pPr>
            <w:pStyle w:val="TOC1"/>
            <w:tabs>
              <w:tab w:val="right" w:leader="dot" w:pos="10460"/>
            </w:tabs>
            <w:rPr>
              <w:rFonts w:asciiTheme="minorHAnsi" w:eastAsiaTheme="minorEastAsia" w:hAnsiTheme="minorHAnsi" w:cstheme="minorBidi"/>
              <w:noProof/>
              <w:lang w:val="en-AU" w:eastAsia="en-AU"/>
            </w:rPr>
          </w:pPr>
          <w:hyperlink w:anchor="_Toc87533839" w:history="1">
            <w:r w:rsidRPr="006167E3">
              <w:rPr>
                <w:rStyle w:val="Hyperlink"/>
                <w:rFonts w:ascii="Simplon Norm" w:hAnsi="Simplon Norm"/>
                <w:noProof/>
              </w:rPr>
              <w:t>Emergency Procedures</w:t>
            </w:r>
            <w:r>
              <w:rPr>
                <w:noProof/>
                <w:webHidden/>
              </w:rPr>
              <w:tab/>
            </w:r>
            <w:r>
              <w:rPr>
                <w:noProof/>
                <w:webHidden/>
              </w:rPr>
              <w:fldChar w:fldCharType="begin"/>
            </w:r>
            <w:r>
              <w:rPr>
                <w:noProof/>
                <w:webHidden/>
              </w:rPr>
              <w:instrText xml:space="preserve"> PAGEREF _Toc87533839 \h </w:instrText>
            </w:r>
            <w:r>
              <w:rPr>
                <w:noProof/>
                <w:webHidden/>
              </w:rPr>
            </w:r>
            <w:r>
              <w:rPr>
                <w:noProof/>
                <w:webHidden/>
              </w:rPr>
              <w:fldChar w:fldCharType="separate"/>
            </w:r>
            <w:r>
              <w:rPr>
                <w:noProof/>
                <w:webHidden/>
              </w:rPr>
              <w:t>22</w:t>
            </w:r>
            <w:r>
              <w:rPr>
                <w:noProof/>
                <w:webHidden/>
              </w:rPr>
              <w:fldChar w:fldCharType="end"/>
            </w:r>
          </w:hyperlink>
        </w:p>
        <w:p w14:paraId="1684D0D9" w14:textId="35AD9A1E"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40" w:history="1">
            <w:r w:rsidRPr="006167E3">
              <w:rPr>
                <w:rStyle w:val="Hyperlink"/>
                <w:rFonts w:ascii="Simplon Norm" w:hAnsi="Simplon Norm"/>
                <w:noProof/>
              </w:rPr>
              <w:t>Fire</w:t>
            </w:r>
            <w:r>
              <w:rPr>
                <w:noProof/>
                <w:webHidden/>
              </w:rPr>
              <w:tab/>
            </w:r>
            <w:r>
              <w:rPr>
                <w:noProof/>
                <w:webHidden/>
              </w:rPr>
              <w:fldChar w:fldCharType="begin"/>
            </w:r>
            <w:r>
              <w:rPr>
                <w:noProof/>
                <w:webHidden/>
              </w:rPr>
              <w:instrText xml:space="preserve"> PAGEREF _Toc87533840 \h </w:instrText>
            </w:r>
            <w:r>
              <w:rPr>
                <w:noProof/>
                <w:webHidden/>
              </w:rPr>
            </w:r>
            <w:r>
              <w:rPr>
                <w:noProof/>
                <w:webHidden/>
              </w:rPr>
              <w:fldChar w:fldCharType="separate"/>
            </w:r>
            <w:r>
              <w:rPr>
                <w:noProof/>
                <w:webHidden/>
              </w:rPr>
              <w:t>22</w:t>
            </w:r>
            <w:r>
              <w:rPr>
                <w:noProof/>
                <w:webHidden/>
              </w:rPr>
              <w:fldChar w:fldCharType="end"/>
            </w:r>
          </w:hyperlink>
        </w:p>
        <w:p w14:paraId="004CDC65" w14:textId="1409EF95"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41" w:history="1">
            <w:r w:rsidRPr="006167E3">
              <w:rPr>
                <w:rStyle w:val="Hyperlink"/>
                <w:rFonts w:ascii="Simplon Norm" w:hAnsi="Simplon Norm"/>
                <w:noProof/>
              </w:rPr>
              <w:t>Emergency</w:t>
            </w:r>
            <w:r>
              <w:rPr>
                <w:noProof/>
                <w:webHidden/>
              </w:rPr>
              <w:tab/>
            </w:r>
            <w:r>
              <w:rPr>
                <w:noProof/>
                <w:webHidden/>
              </w:rPr>
              <w:fldChar w:fldCharType="begin"/>
            </w:r>
            <w:r>
              <w:rPr>
                <w:noProof/>
                <w:webHidden/>
              </w:rPr>
              <w:instrText xml:space="preserve"> PAGEREF _Toc87533841 \h </w:instrText>
            </w:r>
            <w:r>
              <w:rPr>
                <w:noProof/>
                <w:webHidden/>
              </w:rPr>
            </w:r>
            <w:r>
              <w:rPr>
                <w:noProof/>
                <w:webHidden/>
              </w:rPr>
              <w:fldChar w:fldCharType="separate"/>
            </w:r>
            <w:r>
              <w:rPr>
                <w:noProof/>
                <w:webHidden/>
              </w:rPr>
              <w:t>22</w:t>
            </w:r>
            <w:r>
              <w:rPr>
                <w:noProof/>
                <w:webHidden/>
              </w:rPr>
              <w:fldChar w:fldCharType="end"/>
            </w:r>
          </w:hyperlink>
        </w:p>
        <w:p w14:paraId="1FAFADB7" w14:textId="2BFC4563" w:rsidR="00957DF2" w:rsidRDefault="00957DF2">
          <w:pPr>
            <w:pStyle w:val="TOC2"/>
            <w:tabs>
              <w:tab w:val="right" w:leader="dot" w:pos="10460"/>
            </w:tabs>
            <w:rPr>
              <w:rFonts w:asciiTheme="minorHAnsi" w:eastAsiaTheme="minorEastAsia" w:hAnsiTheme="minorHAnsi" w:cstheme="minorBidi"/>
              <w:noProof/>
              <w:lang w:val="en-AU" w:eastAsia="en-AU"/>
            </w:rPr>
          </w:pPr>
          <w:hyperlink w:anchor="_Toc87533842" w:history="1">
            <w:r w:rsidRPr="006167E3">
              <w:rPr>
                <w:rStyle w:val="Hyperlink"/>
                <w:rFonts w:ascii="Simplon Norm" w:hAnsi="Simplon Norm"/>
                <w:noProof/>
              </w:rPr>
              <w:t>Evacuation</w:t>
            </w:r>
            <w:r>
              <w:rPr>
                <w:noProof/>
                <w:webHidden/>
              </w:rPr>
              <w:tab/>
            </w:r>
            <w:r>
              <w:rPr>
                <w:noProof/>
                <w:webHidden/>
              </w:rPr>
              <w:fldChar w:fldCharType="begin"/>
            </w:r>
            <w:r>
              <w:rPr>
                <w:noProof/>
                <w:webHidden/>
              </w:rPr>
              <w:instrText xml:space="preserve"> PAGEREF _Toc87533842 \h </w:instrText>
            </w:r>
            <w:r>
              <w:rPr>
                <w:noProof/>
                <w:webHidden/>
              </w:rPr>
            </w:r>
            <w:r>
              <w:rPr>
                <w:noProof/>
                <w:webHidden/>
              </w:rPr>
              <w:fldChar w:fldCharType="separate"/>
            </w:r>
            <w:r>
              <w:rPr>
                <w:noProof/>
                <w:webHidden/>
              </w:rPr>
              <w:t>22</w:t>
            </w:r>
            <w:r>
              <w:rPr>
                <w:noProof/>
                <w:webHidden/>
              </w:rPr>
              <w:fldChar w:fldCharType="end"/>
            </w:r>
          </w:hyperlink>
        </w:p>
        <w:p w14:paraId="2FF98740" w14:textId="31A8009A" w:rsidR="00142E70" w:rsidRPr="00476DE2" w:rsidRDefault="00142E70" w:rsidP="009E58E2">
          <w:pPr>
            <w:spacing w:before="120" w:after="120"/>
            <w:rPr>
              <w:rFonts w:ascii="Simplon Norm" w:hAnsi="Simplon Norm"/>
            </w:rPr>
          </w:pPr>
          <w:r w:rsidRPr="00476DE2">
            <w:rPr>
              <w:rFonts w:ascii="Simplon Norm" w:hAnsi="Simplon Norm"/>
              <w:b/>
              <w:bCs/>
              <w:noProof/>
            </w:rPr>
            <w:fldChar w:fldCharType="end"/>
          </w:r>
        </w:p>
      </w:sdtContent>
    </w:sdt>
    <w:p w14:paraId="7D6FC569" w14:textId="77777777" w:rsidR="005A1D62" w:rsidRPr="0007612D" w:rsidRDefault="005A1D62" w:rsidP="0000073F">
      <w:pPr>
        <w:spacing w:before="120" w:after="120"/>
        <w:rPr>
          <w:rFonts w:ascii="Simplon Norm" w:hAnsi="Simplon Norm"/>
        </w:rPr>
      </w:pPr>
      <w:bookmarkStart w:id="0" w:name="Bounce_Fitness_Corporate_Identity"/>
      <w:bookmarkEnd w:id="0"/>
    </w:p>
    <w:p w14:paraId="76992BC0" w14:textId="043431BE" w:rsidR="0000073F" w:rsidRPr="00476DE2" w:rsidRDefault="005A1D62" w:rsidP="0000073F">
      <w:pPr>
        <w:spacing w:before="120" w:after="120"/>
        <w:rPr>
          <w:rFonts w:ascii="Simplon Norm" w:hAnsi="Simplon Norm"/>
          <w:b/>
          <w:bCs/>
        </w:rPr>
      </w:pPr>
      <w:r>
        <w:rPr>
          <w:rFonts w:ascii="Simplon Norm" w:hAnsi="Simplon Norm"/>
          <w:b/>
          <w:bCs/>
        </w:rPr>
        <w:t>WHS policy and procedure update requirements</w:t>
      </w:r>
    </w:p>
    <w:p w14:paraId="2DE9F274" w14:textId="1F86DD33" w:rsidR="0007612D" w:rsidRPr="005A1D62" w:rsidRDefault="0000073F" w:rsidP="005A1D62">
      <w:pPr>
        <w:rPr>
          <w:rFonts w:ascii="Simplon Norm" w:hAnsi="Simplon Norm"/>
        </w:rPr>
      </w:pPr>
      <w:r w:rsidRPr="005A1D62">
        <w:rPr>
          <w:rFonts w:ascii="Simplon Norm" w:hAnsi="Simplon Norm"/>
        </w:rPr>
        <w:t xml:space="preserve">All Policies and Procedures included within this document must be reviewed and updated </w:t>
      </w:r>
      <w:r w:rsidR="00EA0F05" w:rsidRPr="005A1D62">
        <w:rPr>
          <w:rFonts w:ascii="Simplon Norm" w:hAnsi="Simplon Norm"/>
        </w:rPr>
        <w:t>as changes to relevant legislation and best practice occur, or every 2 years maximum.</w:t>
      </w:r>
    </w:p>
    <w:p w14:paraId="4E839355" w14:textId="074AA682" w:rsidR="00B8419C" w:rsidRPr="00476DE2" w:rsidRDefault="00142E70" w:rsidP="00E05EEC">
      <w:pPr>
        <w:spacing w:before="120" w:after="120"/>
        <w:rPr>
          <w:rFonts w:ascii="Simplon Norm" w:hAnsi="Simplon Norm"/>
          <w:b/>
          <w:color w:val="2C2E36"/>
          <w:w w:val="85"/>
          <w:sz w:val="40"/>
          <w:szCs w:val="40"/>
        </w:rPr>
      </w:pPr>
      <w:r w:rsidRPr="00476DE2">
        <w:rPr>
          <w:rFonts w:ascii="Simplon Norm" w:hAnsi="Simplon Norm"/>
          <w:color w:val="2C2E36"/>
          <w:w w:val="85"/>
        </w:rPr>
        <w:br w:type="page"/>
      </w:r>
    </w:p>
    <w:p w14:paraId="55F34BDC" w14:textId="24236E6F" w:rsidR="00AB52F5" w:rsidRPr="00476DE2" w:rsidRDefault="00AB52F5" w:rsidP="0007612D">
      <w:pPr>
        <w:pStyle w:val="Heading1"/>
        <w:spacing w:before="120" w:after="120"/>
        <w:ind w:left="0"/>
        <w:rPr>
          <w:rFonts w:ascii="Simplon Norm" w:hAnsi="Simplon Norm"/>
        </w:rPr>
      </w:pPr>
      <w:bookmarkStart w:id="1" w:name="_Toc87533820"/>
      <w:r w:rsidRPr="00476DE2">
        <w:rPr>
          <w:rFonts w:ascii="Simplon Norm" w:hAnsi="Simplon Norm"/>
        </w:rPr>
        <w:lastRenderedPageBreak/>
        <w:t>Workplace Health and Safety Policy and Procedures</w:t>
      </w:r>
      <w:bookmarkEnd w:id="1"/>
    </w:p>
    <w:p w14:paraId="2ED58555" w14:textId="77777777" w:rsidR="00AC7CD1" w:rsidRPr="00476DE2" w:rsidRDefault="00EF4D25" w:rsidP="00C34196">
      <w:pPr>
        <w:spacing w:before="120" w:after="120"/>
        <w:rPr>
          <w:rFonts w:ascii="Simplon Norm" w:hAnsi="Simplon Norm"/>
          <w:b/>
          <w:bCs/>
        </w:rPr>
      </w:pPr>
      <w:r w:rsidRPr="00476DE2">
        <w:rPr>
          <w:rFonts w:ascii="Simplon Norm" w:hAnsi="Simplon Norm"/>
          <w:b/>
          <w:bCs/>
        </w:rPr>
        <w:t>Scope</w:t>
      </w:r>
    </w:p>
    <w:p w14:paraId="22DCD022" w14:textId="77777777" w:rsidR="00C34196" w:rsidRPr="00476DE2" w:rsidRDefault="00AC7CD1" w:rsidP="00AC7CD1">
      <w:pPr>
        <w:rPr>
          <w:rFonts w:ascii="Simplon Norm" w:hAnsi="Simplon Norm"/>
        </w:rPr>
      </w:pPr>
      <w:r w:rsidRPr="00476DE2">
        <w:rPr>
          <w:rFonts w:ascii="Simplon Norm" w:hAnsi="Simplon Norm"/>
        </w:rPr>
        <w:t xml:space="preserve">This policy applies to all employees, </w:t>
      </w:r>
      <w:proofErr w:type="gramStart"/>
      <w:r w:rsidRPr="00476DE2">
        <w:rPr>
          <w:rFonts w:ascii="Simplon Norm" w:hAnsi="Simplon Norm"/>
        </w:rPr>
        <w:t>contractors</w:t>
      </w:r>
      <w:proofErr w:type="gramEnd"/>
      <w:r w:rsidRPr="00476DE2">
        <w:rPr>
          <w:rFonts w:ascii="Simplon Norm" w:hAnsi="Simplon Norm"/>
        </w:rPr>
        <w:t xml:space="preserve"> and visitors at any Bounce Fitness Centre.</w:t>
      </w:r>
    </w:p>
    <w:p w14:paraId="754CA097" w14:textId="18F285D7" w:rsidR="00E35CA8" w:rsidRDefault="76472B78" w:rsidP="00C34196">
      <w:pPr>
        <w:spacing w:before="120" w:after="240"/>
        <w:rPr>
          <w:rFonts w:ascii="Simplon Norm" w:hAnsi="Simplon Norm"/>
        </w:rPr>
      </w:pPr>
      <w:r w:rsidRPr="00476DE2">
        <w:rPr>
          <w:rFonts w:ascii="Simplon Norm" w:hAnsi="Simplon Norm"/>
          <w:b/>
          <w:bCs/>
        </w:rPr>
        <w:t>Current version d</w:t>
      </w:r>
      <w:r w:rsidR="00C34196" w:rsidRPr="00476DE2">
        <w:rPr>
          <w:rFonts w:ascii="Simplon Norm" w:hAnsi="Simplon Norm"/>
          <w:b/>
          <w:bCs/>
        </w:rPr>
        <w:t>ate:</w:t>
      </w:r>
      <w:r w:rsidR="00C34196" w:rsidRPr="00476DE2">
        <w:rPr>
          <w:rFonts w:ascii="Simplon Norm" w:hAnsi="Simplon Norm"/>
        </w:rPr>
        <w:t xml:space="preserve"> </w:t>
      </w:r>
      <w:r w:rsidR="006668E7" w:rsidRPr="00476DE2">
        <w:rPr>
          <w:rFonts w:ascii="Simplon Norm" w:hAnsi="Simplon Norm"/>
        </w:rPr>
        <w:t>1</w:t>
      </w:r>
      <w:r w:rsidR="00FA326E" w:rsidRPr="00476DE2">
        <w:rPr>
          <w:rFonts w:ascii="Simplon Norm" w:hAnsi="Simplon Norm"/>
        </w:rPr>
        <w:t>1</w:t>
      </w:r>
      <w:r w:rsidR="00D80573" w:rsidRPr="00476DE2">
        <w:rPr>
          <w:rFonts w:ascii="Simplon Norm" w:hAnsi="Simplon Norm"/>
        </w:rPr>
        <w:t>/0</w:t>
      </w:r>
      <w:r w:rsidR="006668E7" w:rsidRPr="00476DE2">
        <w:rPr>
          <w:rFonts w:ascii="Simplon Norm" w:hAnsi="Simplon Norm"/>
        </w:rPr>
        <w:t>6</w:t>
      </w:r>
      <w:r w:rsidR="00D80573" w:rsidRPr="00476DE2">
        <w:rPr>
          <w:rFonts w:ascii="Simplon Norm" w:hAnsi="Simplon Norm"/>
        </w:rPr>
        <w:t>/202</w:t>
      </w:r>
      <w:r w:rsidR="006668E7" w:rsidRPr="00476DE2">
        <w:rPr>
          <w:rFonts w:ascii="Simplon Norm" w:hAnsi="Simplon Norm"/>
        </w:rPr>
        <w:t>0</w:t>
      </w:r>
    </w:p>
    <w:p w14:paraId="71A683D4" w14:textId="77777777" w:rsidR="004F1D42" w:rsidRPr="00476DE2" w:rsidRDefault="004F1D42" w:rsidP="00C34196">
      <w:pPr>
        <w:spacing w:before="120" w:after="240"/>
        <w:rPr>
          <w:rFonts w:ascii="Simplon Norm" w:hAnsi="Simplon Norm"/>
        </w:rPr>
      </w:pPr>
    </w:p>
    <w:p w14:paraId="72AA3D82" w14:textId="77777777" w:rsidR="00EF4D25" w:rsidRPr="00476DE2" w:rsidRDefault="00EF4D25" w:rsidP="00EF508E">
      <w:pPr>
        <w:pStyle w:val="Heading2"/>
        <w:spacing w:before="120" w:after="120"/>
        <w:ind w:left="0"/>
        <w:rPr>
          <w:rFonts w:ascii="Simplon Norm" w:hAnsi="Simplon Norm"/>
        </w:rPr>
      </w:pPr>
      <w:bookmarkStart w:id="2" w:name="_Toc87533821"/>
      <w:r w:rsidRPr="00476DE2">
        <w:rPr>
          <w:rFonts w:ascii="Simplon Norm" w:hAnsi="Simplon Norm"/>
        </w:rPr>
        <w:t>Policy statement</w:t>
      </w:r>
      <w:bookmarkEnd w:id="2"/>
    </w:p>
    <w:p w14:paraId="2B689EA8" w14:textId="3FEB095D" w:rsidR="009B0380" w:rsidRPr="00476DE2" w:rsidRDefault="009B0380" w:rsidP="009E58E2">
      <w:pPr>
        <w:spacing w:before="120" w:after="120"/>
        <w:rPr>
          <w:rFonts w:ascii="Simplon Norm" w:hAnsi="Simplon Norm"/>
        </w:rPr>
      </w:pPr>
      <w:r w:rsidRPr="00476DE2">
        <w:rPr>
          <w:rFonts w:ascii="Simplon Norm" w:hAnsi="Simplon Norm"/>
        </w:rPr>
        <w:t xml:space="preserve">Bounce Fitness </w:t>
      </w:r>
      <w:proofErr w:type="spellStart"/>
      <w:r w:rsidRPr="00476DE2">
        <w:rPr>
          <w:rFonts w:ascii="Simplon Norm" w:hAnsi="Simplon Norm"/>
        </w:rPr>
        <w:t>recogni</w:t>
      </w:r>
      <w:r w:rsidR="001B6607" w:rsidRPr="00476DE2">
        <w:rPr>
          <w:rFonts w:ascii="Simplon Norm" w:hAnsi="Simplon Norm"/>
        </w:rPr>
        <w:t>s</w:t>
      </w:r>
      <w:r w:rsidRPr="00476DE2">
        <w:rPr>
          <w:rFonts w:ascii="Simplon Norm" w:hAnsi="Simplon Norm"/>
        </w:rPr>
        <w:t>es</w:t>
      </w:r>
      <w:proofErr w:type="spellEnd"/>
      <w:r w:rsidRPr="00476DE2">
        <w:rPr>
          <w:rFonts w:ascii="Simplon Norm" w:hAnsi="Simplon Norm"/>
        </w:rPr>
        <w:t xml:space="preserve"> that the health and safety of all persons employed within the organisation</w:t>
      </w:r>
    </w:p>
    <w:p w14:paraId="679B6D78" w14:textId="26E78365" w:rsidR="009B0380" w:rsidRPr="00476DE2" w:rsidRDefault="009B0380" w:rsidP="009E58E2">
      <w:pPr>
        <w:spacing w:before="120" w:after="120"/>
        <w:rPr>
          <w:rFonts w:ascii="Simplon Norm" w:hAnsi="Simplon Norm"/>
        </w:rPr>
      </w:pPr>
      <w:r w:rsidRPr="00476DE2">
        <w:rPr>
          <w:rFonts w:ascii="Simplon Norm" w:hAnsi="Simplon Norm"/>
        </w:rPr>
        <w:t>and those visiting are of utmost importance. Resources</w:t>
      </w:r>
      <w:r w:rsidR="00014F9B" w:rsidRPr="00476DE2">
        <w:rPr>
          <w:rFonts w:ascii="Simplon Norm" w:hAnsi="Simplon Norm"/>
        </w:rPr>
        <w:t>,</w:t>
      </w:r>
      <w:r w:rsidRPr="00476DE2">
        <w:rPr>
          <w:rFonts w:ascii="Simplon Norm" w:hAnsi="Simplon Norm"/>
        </w:rPr>
        <w:t xml:space="preserve"> in line with the importance attached to</w:t>
      </w:r>
    </w:p>
    <w:p w14:paraId="50C377A6" w14:textId="1AA88B71" w:rsidR="009B0380" w:rsidRPr="00476DE2" w:rsidRDefault="009B0380" w:rsidP="009E58E2">
      <w:pPr>
        <w:spacing w:before="120" w:after="120"/>
        <w:rPr>
          <w:rFonts w:ascii="Simplon Norm" w:hAnsi="Simplon Norm"/>
        </w:rPr>
      </w:pPr>
      <w:r w:rsidRPr="00476DE2">
        <w:rPr>
          <w:rFonts w:ascii="Simplon Norm" w:hAnsi="Simplon Norm"/>
        </w:rPr>
        <w:t>workplace health and safety</w:t>
      </w:r>
      <w:r w:rsidR="00014F9B" w:rsidRPr="00476DE2">
        <w:rPr>
          <w:rFonts w:ascii="Simplon Norm" w:hAnsi="Simplon Norm"/>
        </w:rPr>
        <w:t>,</w:t>
      </w:r>
      <w:r w:rsidRPr="00476DE2">
        <w:rPr>
          <w:rFonts w:ascii="Simplon Norm" w:hAnsi="Simplon Norm"/>
        </w:rPr>
        <w:t xml:space="preserve"> will be made available to comply with all relevant Acts and Regulations</w:t>
      </w:r>
    </w:p>
    <w:p w14:paraId="1208B75D" w14:textId="1C1C5806" w:rsidR="0003348B" w:rsidRDefault="009B0380" w:rsidP="009E58E2">
      <w:pPr>
        <w:spacing w:before="120" w:after="120"/>
        <w:rPr>
          <w:rFonts w:ascii="Simplon Norm" w:hAnsi="Simplon Norm"/>
        </w:rPr>
      </w:pPr>
      <w:r w:rsidRPr="00476DE2">
        <w:rPr>
          <w:rFonts w:ascii="Simplon Norm" w:hAnsi="Simplon Norm"/>
        </w:rPr>
        <w:t>and to ensure the workplace is safe and without risk to health.</w:t>
      </w:r>
    </w:p>
    <w:p w14:paraId="0669A956" w14:textId="77777777" w:rsidR="004F1D42" w:rsidRPr="00476DE2" w:rsidRDefault="004F1D42" w:rsidP="009E58E2">
      <w:pPr>
        <w:spacing w:before="120" w:after="120"/>
        <w:rPr>
          <w:rFonts w:ascii="Simplon Norm" w:hAnsi="Simplon Norm"/>
        </w:rPr>
      </w:pPr>
    </w:p>
    <w:p w14:paraId="0BBFA64A" w14:textId="72F3E1F7" w:rsidR="003B75C0" w:rsidRPr="00476DE2" w:rsidRDefault="003B75C0" w:rsidP="00266C40">
      <w:pPr>
        <w:pStyle w:val="Heading2"/>
        <w:ind w:left="0"/>
        <w:rPr>
          <w:rFonts w:ascii="Simplon Norm" w:hAnsi="Simplon Norm"/>
        </w:rPr>
      </w:pPr>
      <w:bookmarkStart w:id="3" w:name="_Toc87533822"/>
      <w:r w:rsidRPr="00476DE2">
        <w:rPr>
          <w:rFonts w:ascii="Simplon Norm" w:hAnsi="Simplon Norm"/>
        </w:rPr>
        <w:t>WHS Structure and Duties</w:t>
      </w:r>
      <w:bookmarkEnd w:id="3"/>
    </w:p>
    <w:p w14:paraId="4CE35C8E" w14:textId="0856B5E9" w:rsidR="008203EE" w:rsidRPr="00476DE2" w:rsidRDefault="2F139ECC" w:rsidP="0BEC9031">
      <w:pPr>
        <w:spacing w:before="120" w:after="120"/>
        <w:rPr>
          <w:rFonts w:ascii="Simplon Norm" w:hAnsi="Simplon Norm"/>
        </w:rPr>
      </w:pPr>
      <w:r w:rsidRPr="00476DE2">
        <w:rPr>
          <w:rFonts w:ascii="Simplon Norm" w:hAnsi="Simplon Norm"/>
          <w:noProof/>
        </w:rPr>
        <w:drawing>
          <wp:inline distT="0" distB="0" distL="0" distR="0" wp14:anchorId="018D6E1C" wp14:editId="79DF1B41">
            <wp:extent cx="5076826" cy="3238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76826" cy="3238500"/>
                    </a:xfrm>
                    <a:prstGeom prst="rect">
                      <a:avLst/>
                    </a:prstGeom>
                  </pic:spPr>
                </pic:pic>
              </a:graphicData>
            </a:graphic>
          </wp:inline>
        </w:drawing>
      </w:r>
    </w:p>
    <w:p w14:paraId="439F9065" w14:textId="5201D099" w:rsidR="00DD4720" w:rsidRPr="00476DE2" w:rsidRDefault="005F653D" w:rsidP="00DD4720">
      <w:pPr>
        <w:spacing w:before="120" w:after="120"/>
        <w:rPr>
          <w:rFonts w:ascii="Simplon Norm" w:hAnsi="Simplon Norm"/>
          <w:b/>
          <w:bCs/>
        </w:rPr>
      </w:pPr>
      <w:r w:rsidRPr="00476DE2">
        <w:rPr>
          <w:rFonts w:ascii="Simplon Norm" w:hAnsi="Simplon Norm"/>
          <w:b/>
          <w:bCs/>
        </w:rPr>
        <w:t>Duties</w:t>
      </w:r>
    </w:p>
    <w:tbl>
      <w:tblPr>
        <w:tblStyle w:val="TableGrid"/>
        <w:tblW w:w="0" w:type="auto"/>
        <w:tblLook w:val="04A0" w:firstRow="1" w:lastRow="0" w:firstColumn="1" w:lastColumn="0" w:noHBand="0" w:noVBand="1"/>
      </w:tblPr>
      <w:tblGrid>
        <w:gridCol w:w="1290"/>
        <w:gridCol w:w="1214"/>
        <w:gridCol w:w="7956"/>
      </w:tblGrid>
      <w:tr w:rsidR="00C26066" w:rsidRPr="00476DE2" w14:paraId="29DA889A" w14:textId="77777777" w:rsidTr="00D632FF">
        <w:tc>
          <w:tcPr>
            <w:tcW w:w="1233" w:type="dxa"/>
            <w:shd w:val="clear" w:color="auto" w:fill="EEECE1" w:themeFill="background2"/>
          </w:tcPr>
          <w:p w14:paraId="2B6DDA21" w14:textId="1DA4AA47" w:rsidR="00C26066" w:rsidRPr="00476DE2" w:rsidRDefault="003B4460" w:rsidP="00DE061B">
            <w:pPr>
              <w:rPr>
                <w:rFonts w:ascii="Simplon Norm" w:hAnsi="Simplon Norm"/>
                <w:b/>
                <w:bCs/>
              </w:rPr>
            </w:pPr>
            <w:r w:rsidRPr="00476DE2">
              <w:rPr>
                <w:rFonts w:ascii="Simplon Norm" w:hAnsi="Simplon Norm"/>
                <w:b/>
                <w:bCs/>
              </w:rPr>
              <w:t>Title</w:t>
            </w:r>
          </w:p>
        </w:tc>
        <w:tc>
          <w:tcPr>
            <w:tcW w:w="1172" w:type="dxa"/>
            <w:shd w:val="clear" w:color="auto" w:fill="EEECE1" w:themeFill="background2"/>
          </w:tcPr>
          <w:p w14:paraId="3055ED32" w14:textId="1AC4ED00" w:rsidR="00C26066" w:rsidRPr="00476DE2" w:rsidRDefault="003B4460" w:rsidP="00DE061B">
            <w:pPr>
              <w:rPr>
                <w:rFonts w:ascii="Simplon Norm" w:hAnsi="Simplon Norm"/>
                <w:b/>
                <w:bCs/>
              </w:rPr>
            </w:pPr>
            <w:r w:rsidRPr="00476DE2">
              <w:rPr>
                <w:rFonts w:ascii="Simplon Norm" w:hAnsi="Simplon Norm"/>
                <w:b/>
                <w:bCs/>
              </w:rPr>
              <w:t>Delegated Officer</w:t>
            </w:r>
          </w:p>
        </w:tc>
        <w:tc>
          <w:tcPr>
            <w:tcW w:w="8055" w:type="dxa"/>
            <w:shd w:val="clear" w:color="auto" w:fill="EEECE1" w:themeFill="background2"/>
          </w:tcPr>
          <w:p w14:paraId="6B795C65" w14:textId="24086B64" w:rsidR="00C26066" w:rsidRPr="00476DE2" w:rsidRDefault="003B4460" w:rsidP="00DE061B">
            <w:pPr>
              <w:rPr>
                <w:rFonts w:ascii="Simplon Norm" w:hAnsi="Simplon Norm"/>
                <w:b/>
                <w:bCs/>
              </w:rPr>
            </w:pPr>
            <w:r w:rsidRPr="00476DE2">
              <w:rPr>
                <w:rFonts w:ascii="Simplon Norm" w:hAnsi="Simplon Norm"/>
                <w:b/>
                <w:bCs/>
              </w:rPr>
              <w:t>Duties</w:t>
            </w:r>
          </w:p>
        </w:tc>
      </w:tr>
      <w:tr w:rsidR="00C26066" w:rsidRPr="00476DE2" w14:paraId="58E6BFF0" w14:textId="77777777" w:rsidTr="00D632FF">
        <w:tc>
          <w:tcPr>
            <w:tcW w:w="1233" w:type="dxa"/>
          </w:tcPr>
          <w:p w14:paraId="3FB743CD" w14:textId="246AD2AA" w:rsidR="00C26066" w:rsidRPr="00476DE2" w:rsidRDefault="003B4460" w:rsidP="00341644">
            <w:pPr>
              <w:spacing w:before="120"/>
              <w:rPr>
                <w:rFonts w:ascii="Simplon Norm" w:hAnsi="Simplon Norm"/>
              </w:rPr>
            </w:pPr>
            <w:r w:rsidRPr="00476DE2">
              <w:rPr>
                <w:rFonts w:ascii="Simplon Norm" w:hAnsi="Simplon Norm"/>
              </w:rPr>
              <w:t>Person Conducting Business</w:t>
            </w:r>
          </w:p>
        </w:tc>
        <w:tc>
          <w:tcPr>
            <w:tcW w:w="1172" w:type="dxa"/>
          </w:tcPr>
          <w:p w14:paraId="74B0F0BA" w14:textId="3ED1C599" w:rsidR="00C26066" w:rsidRPr="00476DE2" w:rsidRDefault="003B4460" w:rsidP="00341644">
            <w:pPr>
              <w:spacing w:before="120"/>
              <w:rPr>
                <w:rFonts w:ascii="Simplon Norm" w:hAnsi="Simplon Norm"/>
              </w:rPr>
            </w:pPr>
            <w:r w:rsidRPr="00476DE2">
              <w:rPr>
                <w:rFonts w:ascii="Simplon Norm" w:hAnsi="Simplon Norm"/>
              </w:rPr>
              <w:t>Board Members</w:t>
            </w:r>
          </w:p>
        </w:tc>
        <w:tc>
          <w:tcPr>
            <w:tcW w:w="8055" w:type="dxa"/>
          </w:tcPr>
          <w:p w14:paraId="5473F38D" w14:textId="1A516A02" w:rsidR="003A500F" w:rsidRPr="00476DE2" w:rsidRDefault="003A500F" w:rsidP="00341644">
            <w:pPr>
              <w:spacing w:before="120" w:after="120"/>
              <w:rPr>
                <w:rFonts w:ascii="Simplon Norm" w:hAnsi="Simplon Norm"/>
              </w:rPr>
            </w:pPr>
            <w:r w:rsidRPr="00476DE2">
              <w:rPr>
                <w:rFonts w:ascii="Simplon Norm" w:hAnsi="Simplon Norm"/>
              </w:rPr>
              <w:t>Provide an environment without risks</w:t>
            </w:r>
            <w:r w:rsidR="00A3044A" w:rsidRPr="00476DE2">
              <w:rPr>
                <w:rFonts w:ascii="Simplon Norm" w:hAnsi="Simplon Norm"/>
              </w:rPr>
              <w:t xml:space="preserve"> </w:t>
            </w:r>
            <w:r w:rsidRPr="00476DE2">
              <w:rPr>
                <w:rFonts w:ascii="Simplon Norm" w:hAnsi="Simplon Norm"/>
              </w:rPr>
              <w:t>to health and safety</w:t>
            </w:r>
            <w:r w:rsidR="00341644" w:rsidRPr="00476DE2">
              <w:rPr>
                <w:rFonts w:ascii="Simplon Norm" w:hAnsi="Simplon Norm"/>
              </w:rPr>
              <w:t>:</w:t>
            </w:r>
          </w:p>
          <w:p w14:paraId="31F12422" w14:textId="49ED0ED2" w:rsidR="003A500F" w:rsidRPr="00476DE2" w:rsidRDefault="003A500F" w:rsidP="00EB384C">
            <w:pPr>
              <w:pStyle w:val="ListParagraph"/>
              <w:numPr>
                <w:ilvl w:val="0"/>
                <w:numId w:val="22"/>
              </w:numPr>
              <w:spacing w:before="0"/>
              <w:rPr>
                <w:rFonts w:ascii="Simplon Norm" w:hAnsi="Simplon Norm"/>
              </w:rPr>
            </w:pPr>
            <w:r w:rsidRPr="00476DE2">
              <w:rPr>
                <w:rFonts w:ascii="Simplon Norm" w:hAnsi="Simplon Norm"/>
              </w:rPr>
              <w:t>Ensure that each piece of equipment</w:t>
            </w:r>
            <w:r w:rsidR="00A3044A" w:rsidRPr="00476DE2">
              <w:rPr>
                <w:rFonts w:ascii="Simplon Norm" w:hAnsi="Simplon Norm"/>
              </w:rPr>
              <w:t xml:space="preserve"> </w:t>
            </w:r>
            <w:r w:rsidRPr="00476DE2">
              <w:rPr>
                <w:rFonts w:ascii="Simplon Norm" w:hAnsi="Simplon Norm"/>
              </w:rPr>
              <w:t>is safe</w:t>
            </w:r>
            <w:r w:rsidR="1007A136" w:rsidRPr="00476DE2">
              <w:rPr>
                <w:rFonts w:ascii="Simplon Norm" w:hAnsi="Simplon Norm"/>
              </w:rPr>
              <w:t xml:space="preserve"> to protect staff and clients from injury and illness</w:t>
            </w:r>
          </w:p>
          <w:p w14:paraId="3770991E" w14:textId="5131976B" w:rsidR="003A500F" w:rsidRPr="00476DE2" w:rsidRDefault="00435B91" w:rsidP="00EB384C">
            <w:pPr>
              <w:pStyle w:val="ListParagraph"/>
              <w:numPr>
                <w:ilvl w:val="0"/>
                <w:numId w:val="22"/>
              </w:numPr>
              <w:spacing w:before="0"/>
              <w:rPr>
                <w:rFonts w:ascii="Simplon Norm" w:hAnsi="Simplon Norm"/>
              </w:rPr>
            </w:pPr>
            <w:r w:rsidRPr="00476DE2">
              <w:rPr>
                <w:rFonts w:ascii="Simplon Norm" w:hAnsi="Simplon Norm"/>
              </w:rPr>
              <w:t xml:space="preserve"> </w:t>
            </w:r>
            <w:r w:rsidR="19C11EF9" w:rsidRPr="00476DE2">
              <w:rPr>
                <w:rFonts w:ascii="Simplon Norm" w:hAnsi="Simplon Norm"/>
              </w:rPr>
              <w:t>Ensure b</w:t>
            </w:r>
            <w:r w:rsidR="003A500F" w:rsidRPr="00476DE2">
              <w:rPr>
                <w:rFonts w:ascii="Simplon Norm" w:hAnsi="Simplon Norm"/>
              </w:rPr>
              <w:t>uilding and structural</w:t>
            </w:r>
            <w:r w:rsidR="0023057B" w:rsidRPr="00476DE2">
              <w:rPr>
                <w:rFonts w:ascii="Simplon Norm" w:hAnsi="Simplon Norm"/>
              </w:rPr>
              <w:t xml:space="preserve"> </w:t>
            </w:r>
            <w:r w:rsidR="003A500F" w:rsidRPr="00476DE2">
              <w:rPr>
                <w:rFonts w:ascii="Simplon Norm" w:hAnsi="Simplon Norm"/>
              </w:rPr>
              <w:t>environment</w:t>
            </w:r>
            <w:r w:rsidR="6FB77E1B" w:rsidRPr="00476DE2">
              <w:rPr>
                <w:rFonts w:ascii="Simplon Norm" w:hAnsi="Simplon Norm"/>
              </w:rPr>
              <w:t>s</w:t>
            </w:r>
            <w:r w:rsidR="003A500F" w:rsidRPr="00476DE2">
              <w:rPr>
                <w:rFonts w:ascii="Simplon Norm" w:hAnsi="Simplon Norm"/>
              </w:rPr>
              <w:t xml:space="preserve"> are safe for</w:t>
            </w:r>
            <w:r w:rsidR="0023057B" w:rsidRPr="00476DE2">
              <w:rPr>
                <w:rFonts w:ascii="Simplon Norm" w:hAnsi="Simplon Norm"/>
              </w:rPr>
              <w:t xml:space="preserve"> </w:t>
            </w:r>
            <w:r w:rsidR="003A500F" w:rsidRPr="00476DE2">
              <w:rPr>
                <w:rFonts w:ascii="Simplon Norm" w:hAnsi="Simplon Norm"/>
              </w:rPr>
              <w:t>workers and others accessing</w:t>
            </w:r>
            <w:r w:rsidR="0023057B" w:rsidRPr="00476DE2">
              <w:rPr>
                <w:rFonts w:ascii="Simplon Norm" w:hAnsi="Simplon Norm"/>
              </w:rPr>
              <w:t xml:space="preserve"> </w:t>
            </w:r>
            <w:r w:rsidR="003A500F" w:rsidRPr="00476DE2">
              <w:rPr>
                <w:rFonts w:ascii="Simplon Norm" w:hAnsi="Simplon Norm"/>
              </w:rPr>
              <w:t>the sites.</w:t>
            </w:r>
          </w:p>
          <w:p w14:paraId="0C1B4DE9" w14:textId="77777777" w:rsidR="00C26066" w:rsidRPr="00476DE2" w:rsidRDefault="003A500F" w:rsidP="00EB384C">
            <w:pPr>
              <w:pStyle w:val="ListParagraph"/>
              <w:numPr>
                <w:ilvl w:val="0"/>
                <w:numId w:val="22"/>
              </w:numPr>
              <w:spacing w:before="0"/>
              <w:rPr>
                <w:rFonts w:ascii="Simplon Norm" w:hAnsi="Simplon Norm"/>
              </w:rPr>
            </w:pPr>
            <w:r w:rsidRPr="00476DE2">
              <w:rPr>
                <w:rFonts w:ascii="Simplon Norm" w:hAnsi="Simplon Norm"/>
              </w:rPr>
              <w:t>Put in place systems linked to safety</w:t>
            </w:r>
            <w:r w:rsidR="0023057B" w:rsidRPr="00476DE2">
              <w:rPr>
                <w:rFonts w:ascii="Simplon Norm" w:hAnsi="Simplon Norm"/>
              </w:rPr>
              <w:t xml:space="preserve"> </w:t>
            </w:r>
            <w:r w:rsidRPr="00476DE2">
              <w:rPr>
                <w:rFonts w:ascii="Simplon Norm" w:hAnsi="Simplon Norm"/>
              </w:rPr>
              <w:t>such as risk management, hazard</w:t>
            </w:r>
            <w:r w:rsidR="0023057B" w:rsidRPr="00476DE2">
              <w:rPr>
                <w:rFonts w:ascii="Simplon Norm" w:hAnsi="Simplon Norm"/>
              </w:rPr>
              <w:t xml:space="preserve"> </w:t>
            </w:r>
            <w:r w:rsidRPr="00476DE2">
              <w:rPr>
                <w:rFonts w:ascii="Simplon Norm" w:hAnsi="Simplon Norm"/>
              </w:rPr>
              <w:t>identification and continuous</w:t>
            </w:r>
            <w:r w:rsidR="0023057B" w:rsidRPr="00476DE2">
              <w:rPr>
                <w:rFonts w:ascii="Simplon Norm" w:hAnsi="Simplon Norm"/>
              </w:rPr>
              <w:t xml:space="preserve"> </w:t>
            </w:r>
            <w:r w:rsidRPr="00476DE2">
              <w:rPr>
                <w:rFonts w:ascii="Simplon Norm" w:hAnsi="Simplon Norm"/>
              </w:rPr>
              <w:t>improvement.</w:t>
            </w:r>
          </w:p>
          <w:p w14:paraId="2B438D46" w14:textId="4AAA7F0A" w:rsidR="00760FA4" w:rsidRPr="00476DE2" w:rsidRDefault="00FF5C32" w:rsidP="00EB384C">
            <w:pPr>
              <w:pStyle w:val="ListParagraph"/>
              <w:numPr>
                <w:ilvl w:val="0"/>
                <w:numId w:val="22"/>
              </w:numPr>
              <w:spacing w:before="0"/>
              <w:rPr>
                <w:rFonts w:ascii="Simplon Norm" w:hAnsi="Simplon Norm"/>
              </w:rPr>
            </w:pPr>
            <w:r w:rsidRPr="00476DE2">
              <w:rPr>
                <w:rFonts w:ascii="Simplon Norm" w:hAnsi="Simplon Norm"/>
              </w:rPr>
              <w:t xml:space="preserve">Train workers in the safe use, handling and storage of equipment, </w:t>
            </w:r>
            <w:proofErr w:type="gramStart"/>
            <w:r w:rsidRPr="00476DE2">
              <w:rPr>
                <w:rFonts w:ascii="Simplon Norm" w:hAnsi="Simplon Norm"/>
              </w:rPr>
              <w:t>buildings</w:t>
            </w:r>
            <w:proofErr w:type="gramEnd"/>
            <w:r w:rsidRPr="00476DE2">
              <w:rPr>
                <w:rFonts w:ascii="Simplon Norm" w:hAnsi="Simplon Norm"/>
              </w:rPr>
              <w:t xml:space="preserve"> and substances</w:t>
            </w:r>
          </w:p>
          <w:p w14:paraId="598F9211" w14:textId="5A551D41" w:rsidR="00FF5C32" w:rsidRPr="00476DE2" w:rsidRDefault="00FF5C32" w:rsidP="00EB384C">
            <w:pPr>
              <w:pStyle w:val="ListParagraph"/>
              <w:numPr>
                <w:ilvl w:val="0"/>
                <w:numId w:val="22"/>
              </w:numPr>
              <w:spacing w:before="0"/>
              <w:rPr>
                <w:rFonts w:ascii="Simplon Norm" w:hAnsi="Simplon Norm"/>
              </w:rPr>
            </w:pPr>
            <w:r w:rsidRPr="00476DE2">
              <w:rPr>
                <w:rFonts w:ascii="Simplon Norm" w:hAnsi="Simplon Norm"/>
              </w:rPr>
              <w:t xml:space="preserve">Train workers on WHS policies and </w:t>
            </w:r>
            <w:r w:rsidR="4673CBC6" w:rsidRPr="00476DE2">
              <w:rPr>
                <w:rFonts w:ascii="Simplon Norm" w:hAnsi="Simplon Norm"/>
              </w:rPr>
              <w:t>p</w:t>
            </w:r>
            <w:r w:rsidRPr="00476DE2">
              <w:rPr>
                <w:rFonts w:ascii="Simplon Norm" w:hAnsi="Simplon Norm"/>
              </w:rPr>
              <w:t xml:space="preserve">rocedures, use of equipment, manual handling, </w:t>
            </w:r>
            <w:r w:rsidR="19D13B50" w:rsidRPr="00476DE2">
              <w:rPr>
                <w:rFonts w:ascii="Simplon Norm" w:hAnsi="Simplon Norm"/>
              </w:rPr>
              <w:t xml:space="preserve">and </w:t>
            </w:r>
            <w:r w:rsidRPr="00476DE2">
              <w:rPr>
                <w:rFonts w:ascii="Simplon Norm" w:hAnsi="Simplon Norm"/>
              </w:rPr>
              <w:t>use of substances</w:t>
            </w:r>
          </w:p>
          <w:p w14:paraId="73E375A2" w14:textId="05FB988B" w:rsidR="00FF5C32" w:rsidRPr="00476DE2" w:rsidRDefault="00FF5C32" w:rsidP="00EB384C">
            <w:pPr>
              <w:pStyle w:val="ListParagraph"/>
              <w:numPr>
                <w:ilvl w:val="0"/>
                <w:numId w:val="22"/>
              </w:numPr>
              <w:spacing w:before="0"/>
              <w:rPr>
                <w:rFonts w:ascii="Simplon Norm" w:hAnsi="Simplon Norm"/>
              </w:rPr>
            </w:pPr>
            <w:r w:rsidRPr="00476DE2">
              <w:rPr>
                <w:rFonts w:ascii="Simplon Norm" w:hAnsi="Simplon Norm"/>
              </w:rPr>
              <w:t>Monitor and respond to all hazards and risks to eliminate or reduce risks</w:t>
            </w:r>
            <w:r w:rsidR="00D25336" w:rsidRPr="00476DE2">
              <w:rPr>
                <w:rFonts w:ascii="Simplon Norm" w:hAnsi="Simplon Norm"/>
              </w:rPr>
              <w:t xml:space="preserve"> </w:t>
            </w:r>
            <w:r w:rsidRPr="00476DE2">
              <w:rPr>
                <w:rFonts w:ascii="Simplon Norm" w:hAnsi="Simplon Norm"/>
              </w:rPr>
              <w:t xml:space="preserve">to </w:t>
            </w:r>
            <w:r w:rsidRPr="00476DE2">
              <w:rPr>
                <w:rFonts w:ascii="Simplon Norm" w:hAnsi="Simplon Norm"/>
              </w:rPr>
              <w:lastRenderedPageBreak/>
              <w:t>all people accessing site</w:t>
            </w:r>
            <w:r w:rsidR="4337B363" w:rsidRPr="00476DE2">
              <w:rPr>
                <w:rFonts w:ascii="Simplon Norm" w:hAnsi="Simplon Norm"/>
              </w:rPr>
              <w:t xml:space="preserve"> including </w:t>
            </w:r>
            <w:r w:rsidR="6D699A20" w:rsidRPr="00476DE2">
              <w:rPr>
                <w:rFonts w:ascii="Simplon Norm" w:hAnsi="Simplon Norm"/>
              </w:rPr>
              <w:t xml:space="preserve">PCBUs, </w:t>
            </w:r>
            <w:r w:rsidR="35DBD063" w:rsidRPr="00476DE2">
              <w:rPr>
                <w:rFonts w:ascii="Simplon Norm" w:hAnsi="Simplon Norm"/>
              </w:rPr>
              <w:t xml:space="preserve">officers, supervisors, workers, contractors, </w:t>
            </w:r>
            <w:proofErr w:type="gramStart"/>
            <w:r w:rsidR="35DBD063" w:rsidRPr="00476DE2">
              <w:rPr>
                <w:rFonts w:ascii="Simplon Norm" w:hAnsi="Simplon Norm"/>
              </w:rPr>
              <w:t>clients</w:t>
            </w:r>
            <w:proofErr w:type="gramEnd"/>
            <w:r w:rsidR="35DBD063" w:rsidRPr="00476DE2">
              <w:rPr>
                <w:rFonts w:ascii="Simplon Norm" w:hAnsi="Simplon Norm"/>
              </w:rPr>
              <w:t xml:space="preserve"> and visitors</w:t>
            </w:r>
          </w:p>
          <w:p w14:paraId="431006EE" w14:textId="57C47064" w:rsidR="00FF5C32" w:rsidRPr="00476DE2" w:rsidRDefault="00FF5C32" w:rsidP="00EB384C">
            <w:pPr>
              <w:pStyle w:val="ListParagraph"/>
              <w:numPr>
                <w:ilvl w:val="0"/>
                <w:numId w:val="22"/>
              </w:numPr>
              <w:spacing w:before="0"/>
              <w:rPr>
                <w:rFonts w:ascii="Simplon Norm" w:hAnsi="Simplon Norm"/>
              </w:rPr>
            </w:pPr>
            <w:r w:rsidRPr="00476DE2">
              <w:rPr>
                <w:rFonts w:ascii="Simplon Norm" w:hAnsi="Simplon Norm"/>
              </w:rPr>
              <w:t xml:space="preserve">Schedule </w:t>
            </w:r>
            <w:r w:rsidR="6ADA4FD6" w:rsidRPr="00476DE2">
              <w:rPr>
                <w:rFonts w:ascii="Simplon Norm" w:hAnsi="Simplon Norm"/>
              </w:rPr>
              <w:t xml:space="preserve">regular </w:t>
            </w:r>
            <w:r w:rsidRPr="00476DE2">
              <w:rPr>
                <w:rFonts w:ascii="Simplon Norm" w:hAnsi="Simplon Norm"/>
              </w:rPr>
              <w:t>safety checks for equipment and environment.</w:t>
            </w:r>
          </w:p>
        </w:tc>
      </w:tr>
      <w:tr w:rsidR="00396FE4" w:rsidRPr="00476DE2" w14:paraId="52296BA7" w14:textId="77777777" w:rsidTr="00D632FF">
        <w:tc>
          <w:tcPr>
            <w:tcW w:w="1233" w:type="dxa"/>
          </w:tcPr>
          <w:p w14:paraId="02E04B77" w14:textId="30ED979A" w:rsidR="00396FE4" w:rsidRPr="00476DE2" w:rsidRDefault="00396FE4" w:rsidP="00341644">
            <w:pPr>
              <w:spacing w:before="120"/>
              <w:rPr>
                <w:rFonts w:ascii="Simplon Norm" w:hAnsi="Simplon Norm"/>
                <w:b/>
                <w:bCs/>
              </w:rPr>
            </w:pPr>
            <w:r w:rsidRPr="00476DE2">
              <w:rPr>
                <w:rFonts w:ascii="Simplon Norm" w:hAnsi="Simplon Norm"/>
                <w:b/>
                <w:bCs/>
              </w:rPr>
              <w:lastRenderedPageBreak/>
              <w:t>Officer</w:t>
            </w:r>
          </w:p>
        </w:tc>
        <w:tc>
          <w:tcPr>
            <w:tcW w:w="1172" w:type="dxa"/>
          </w:tcPr>
          <w:p w14:paraId="71BBB4BF" w14:textId="42774C86" w:rsidR="00396FE4" w:rsidRPr="00476DE2" w:rsidRDefault="00396FE4" w:rsidP="00341644">
            <w:pPr>
              <w:spacing w:before="120"/>
              <w:rPr>
                <w:rFonts w:ascii="Simplon Norm" w:hAnsi="Simplon Norm"/>
              </w:rPr>
            </w:pPr>
            <w:r w:rsidRPr="00476DE2">
              <w:rPr>
                <w:rFonts w:ascii="Simplon Norm" w:hAnsi="Simplon Norm"/>
              </w:rPr>
              <w:t>Centre Manager</w:t>
            </w:r>
          </w:p>
        </w:tc>
        <w:tc>
          <w:tcPr>
            <w:tcW w:w="8055" w:type="dxa"/>
          </w:tcPr>
          <w:p w14:paraId="130ED707" w14:textId="7FE0E64E" w:rsidR="00C54834" w:rsidRPr="00476DE2" w:rsidRDefault="0086E468" w:rsidP="00EB384C">
            <w:pPr>
              <w:pStyle w:val="ListParagraph"/>
              <w:numPr>
                <w:ilvl w:val="0"/>
                <w:numId w:val="23"/>
              </w:numPr>
              <w:spacing w:before="120"/>
              <w:ind w:left="714" w:hanging="357"/>
              <w:rPr>
                <w:rFonts w:ascii="Simplon Norm" w:hAnsi="Simplon Norm"/>
              </w:rPr>
            </w:pPr>
            <w:r w:rsidRPr="00476DE2">
              <w:rPr>
                <w:rFonts w:ascii="Simplon Norm" w:hAnsi="Simplon Norm"/>
              </w:rPr>
              <w:t>Ensure a</w:t>
            </w:r>
            <w:r w:rsidR="00C54834" w:rsidRPr="00476DE2">
              <w:rPr>
                <w:rFonts w:ascii="Simplon Norm" w:hAnsi="Simplon Norm"/>
              </w:rPr>
              <w:t xml:space="preserve">ll emergencies, </w:t>
            </w:r>
            <w:r w:rsidR="63E83374" w:rsidRPr="00476DE2">
              <w:rPr>
                <w:rFonts w:ascii="Simplon Norm" w:hAnsi="Simplon Norm"/>
              </w:rPr>
              <w:t xml:space="preserve">injuries, illnesses, </w:t>
            </w:r>
            <w:r w:rsidR="00C54834" w:rsidRPr="00476DE2">
              <w:rPr>
                <w:rFonts w:ascii="Simplon Norm" w:hAnsi="Simplon Norm"/>
              </w:rPr>
              <w:t xml:space="preserve">incidents, </w:t>
            </w:r>
            <w:proofErr w:type="gramStart"/>
            <w:r w:rsidR="00C54834" w:rsidRPr="00476DE2">
              <w:rPr>
                <w:rFonts w:ascii="Simplon Norm" w:hAnsi="Simplon Norm"/>
              </w:rPr>
              <w:t>hazards</w:t>
            </w:r>
            <w:proofErr w:type="gramEnd"/>
            <w:r w:rsidR="00C54834" w:rsidRPr="00476DE2">
              <w:rPr>
                <w:rFonts w:ascii="Simplon Norm" w:hAnsi="Simplon Norm"/>
              </w:rPr>
              <w:t xml:space="preserve"> and risks </w:t>
            </w:r>
            <w:r w:rsidR="773D0C22" w:rsidRPr="00476DE2">
              <w:rPr>
                <w:rFonts w:ascii="Simplon Norm" w:hAnsi="Simplon Norm"/>
              </w:rPr>
              <w:t>(</w:t>
            </w:r>
            <w:r w:rsidR="00C54834" w:rsidRPr="00476DE2">
              <w:rPr>
                <w:rFonts w:ascii="Simplon Norm" w:hAnsi="Simplon Norm"/>
              </w:rPr>
              <w:t>with current responses</w:t>
            </w:r>
            <w:r w:rsidR="561D87CA" w:rsidRPr="00476DE2">
              <w:rPr>
                <w:rFonts w:ascii="Simplon Norm" w:hAnsi="Simplon Norm"/>
              </w:rPr>
              <w:t>)</w:t>
            </w:r>
            <w:r w:rsidR="00C54834" w:rsidRPr="00476DE2">
              <w:rPr>
                <w:rFonts w:ascii="Simplon Norm" w:hAnsi="Simplon Norm"/>
              </w:rPr>
              <w:t xml:space="preserve"> are recorded and </w:t>
            </w:r>
            <w:r w:rsidR="744460C9" w:rsidRPr="00476DE2">
              <w:rPr>
                <w:rFonts w:ascii="Simplon Norm" w:hAnsi="Simplon Norm"/>
              </w:rPr>
              <w:t xml:space="preserve">CEO </w:t>
            </w:r>
            <w:r w:rsidR="00C54834" w:rsidRPr="00476DE2">
              <w:rPr>
                <w:rFonts w:ascii="Simplon Norm" w:hAnsi="Simplon Norm"/>
              </w:rPr>
              <w:t xml:space="preserve">informed who will </w:t>
            </w:r>
            <w:r w:rsidR="5C1BCC8C" w:rsidRPr="00476DE2">
              <w:rPr>
                <w:rFonts w:ascii="Simplon Norm" w:hAnsi="Simplon Norm"/>
              </w:rPr>
              <w:t xml:space="preserve">then </w:t>
            </w:r>
            <w:r w:rsidR="00C54834" w:rsidRPr="00476DE2">
              <w:rPr>
                <w:rFonts w:ascii="Simplon Norm" w:hAnsi="Simplon Norm"/>
              </w:rPr>
              <w:t>take to Board as relevant.</w:t>
            </w:r>
          </w:p>
          <w:p w14:paraId="3B5BF612" w14:textId="32E53F39" w:rsidR="00C54834" w:rsidRPr="00476DE2" w:rsidRDefault="00C54834" w:rsidP="00EB384C">
            <w:pPr>
              <w:pStyle w:val="ListParagraph"/>
              <w:numPr>
                <w:ilvl w:val="0"/>
                <w:numId w:val="23"/>
              </w:numPr>
              <w:spacing w:before="0"/>
              <w:rPr>
                <w:rFonts w:ascii="Simplon Norm" w:hAnsi="Simplon Norm"/>
              </w:rPr>
            </w:pPr>
            <w:r w:rsidRPr="00476DE2">
              <w:rPr>
                <w:rFonts w:ascii="Simplon Norm" w:hAnsi="Simplon Norm"/>
              </w:rPr>
              <w:t>Respond and inform the CEO in a timely manner</w:t>
            </w:r>
          </w:p>
          <w:p w14:paraId="51FBD1CD" w14:textId="2B8F8889" w:rsidR="00C54834" w:rsidRPr="00476DE2" w:rsidRDefault="00C54834" w:rsidP="00EB384C">
            <w:pPr>
              <w:pStyle w:val="ListParagraph"/>
              <w:numPr>
                <w:ilvl w:val="0"/>
                <w:numId w:val="23"/>
              </w:numPr>
              <w:spacing w:before="0"/>
              <w:rPr>
                <w:rFonts w:ascii="Simplon Norm" w:hAnsi="Simplon Norm"/>
              </w:rPr>
            </w:pPr>
            <w:r w:rsidRPr="00476DE2">
              <w:rPr>
                <w:rFonts w:ascii="Simplon Norm" w:hAnsi="Simplon Norm"/>
              </w:rPr>
              <w:t>Undertake Orientation to ensure staff have knowledge and skills of how to use the equipment, manual handling, use of PPE and safety processes.</w:t>
            </w:r>
          </w:p>
          <w:p w14:paraId="44AC8754" w14:textId="6D5FE12B" w:rsidR="00C54834" w:rsidRPr="00476DE2" w:rsidRDefault="4E67316E" w:rsidP="00EB384C">
            <w:pPr>
              <w:pStyle w:val="ListParagraph"/>
              <w:numPr>
                <w:ilvl w:val="0"/>
                <w:numId w:val="23"/>
              </w:numPr>
              <w:spacing w:before="0"/>
              <w:rPr>
                <w:rFonts w:ascii="Simplon Norm" w:hAnsi="Simplon Norm"/>
              </w:rPr>
            </w:pPr>
            <w:r w:rsidRPr="00476DE2">
              <w:rPr>
                <w:rFonts w:ascii="Simplon Norm" w:hAnsi="Simplon Norm"/>
              </w:rPr>
              <w:t xml:space="preserve">Attends and runs WHS </w:t>
            </w:r>
            <w:r w:rsidR="59C52D19" w:rsidRPr="00476DE2">
              <w:rPr>
                <w:rFonts w:ascii="Simplon Norm" w:hAnsi="Simplon Norm"/>
              </w:rPr>
              <w:t xml:space="preserve">Committee </w:t>
            </w:r>
            <w:r w:rsidRPr="00476DE2">
              <w:rPr>
                <w:rFonts w:ascii="Simplon Norm" w:hAnsi="Simplon Norm"/>
              </w:rPr>
              <w:t>Meetings with WHS officers</w:t>
            </w:r>
          </w:p>
          <w:p w14:paraId="29D083E6" w14:textId="1A5D2972" w:rsidR="00C54834" w:rsidRPr="00476DE2" w:rsidRDefault="00C54834" w:rsidP="00EB384C">
            <w:pPr>
              <w:pStyle w:val="ListParagraph"/>
              <w:numPr>
                <w:ilvl w:val="0"/>
                <w:numId w:val="23"/>
              </w:numPr>
              <w:spacing w:before="0"/>
              <w:rPr>
                <w:rFonts w:ascii="Simplon Norm" w:hAnsi="Simplon Norm"/>
              </w:rPr>
            </w:pPr>
            <w:r w:rsidRPr="00476DE2">
              <w:rPr>
                <w:rFonts w:ascii="Simplon Norm" w:hAnsi="Simplon Norm"/>
              </w:rPr>
              <w:t>Collaborates in the implementation of WHS systems.</w:t>
            </w:r>
          </w:p>
          <w:p w14:paraId="3F60D4FD" w14:textId="030BCAE4" w:rsidR="00C54834" w:rsidRPr="00476DE2" w:rsidRDefault="00C54834" w:rsidP="00EB384C">
            <w:pPr>
              <w:pStyle w:val="ListParagraph"/>
              <w:numPr>
                <w:ilvl w:val="0"/>
                <w:numId w:val="23"/>
              </w:numPr>
              <w:spacing w:before="0"/>
              <w:rPr>
                <w:rFonts w:ascii="Simplon Norm" w:hAnsi="Simplon Norm"/>
              </w:rPr>
            </w:pPr>
            <w:r w:rsidRPr="00476DE2">
              <w:rPr>
                <w:rFonts w:ascii="Simplon Norm" w:hAnsi="Simplon Norm"/>
              </w:rPr>
              <w:t>Complies with WHS policies and procedures.</w:t>
            </w:r>
          </w:p>
          <w:p w14:paraId="4911FD26" w14:textId="76734373" w:rsidR="00396FE4" w:rsidRPr="00476DE2" w:rsidRDefault="00C54834" w:rsidP="00EB384C">
            <w:pPr>
              <w:pStyle w:val="ListParagraph"/>
              <w:numPr>
                <w:ilvl w:val="0"/>
                <w:numId w:val="23"/>
              </w:numPr>
              <w:spacing w:before="0"/>
              <w:rPr>
                <w:rFonts w:ascii="Simplon Norm" w:hAnsi="Simplon Norm"/>
              </w:rPr>
            </w:pPr>
            <w:r w:rsidRPr="00476DE2">
              <w:rPr>
                <w:rFonts w:ascii="Simplon Norm" w:hAnsi="Simplon Norm"/>
              </w:rPr>
              <w:t>Reviews work areas to ensure safety.</w:t>
            </w:r>
          </w:p>
        </w:tc>
      </w:tr>
      <w:tr w:rsidR="00C54834" w:rsidRPr="00476DE2" w14:paraId="31B5AF46" w14:textId="77777777" w:rsidTr="00D632FF">
        <w:tc>
          <w:tcPr>
            <w:tcW w:w="1233" w:type="dxa"/>
          </w:tcPr>
          <w:p w14:paraId="4D28DD0B" w14:textId="15DF7122" w:rsidR="00C54834" w:rsidRPr="00476DE2" w:rsidRDefault="1B453A63" w:rsidP="0861A4FC">
            <w:pPr>
              <w:spacing w:before="120"/>
              <w:rPr>
                <w:rFonts w:ascii="Simplon Norm" w:hAnsi="Simplon Norm"/>
                <w:b/>
                <w:bCs/>
              </w:rPr>
            </w:pPr>
            <w:r w:rsidRPr="00476DE2">
              <w:rPr>
                <w:rFonts w:ascii="Simplon Norm" w:hAnsi="Simplon Norm"/>
                <w:b/>
                <w:bCs/>
              </w:rPr>
              <w:t>WHS Officer</w:t>
            </w:r>
          </w:p>
        </w:tc>
        <w:tc>
          <w:tcPr>
            <w:tcW w:w="1172" w:type="dxa"/>
          </w:tcPr>
          <w:p w14:paraId="33B4C5D7" w14:textId="51DCA729" w:rsidR="00C54834" w:rsidRPr="00476DE2" w:rsidRDefault="006B2F93" w:rsidP="00341644">
            <w:pPr>
              <w:spacing w:before="120"/>
              <w:rPr>
                <w:rFonts w:ascii="Simplon Norm" w:hAnsi="Simplon Norm"/>
              </w:rPr>
            </w:pPr>
            <w:r w:rsidRPr="00476DE2">
              <w:rPr>
                <w:rFonts w:ascii="Simplon Norm" w:hAnsi="Simplon Norm"/>
              </w:rPr>
              <w:t>Assistant Manager</w:t>
            </w:r>
          </w:p>
        </w:tc>
        <w:tc>
          <w:tcPr>
            <w:tcW w:w="8055" w:type="dxa"/>
          </w:tcPr>
          <w:p w14:paraId="00476D77" w14:textId="04CA9768" w:rsidR="001A5154" w:rsidRPr="00476DE2" w:rsidRDefault="001A5154" w:rsidP="00A42197">
            <w:pPr>
              <w:spacing w:before="120" w:after="120"/>
              <w:rPr>
                <w:rFonts w:ascii="Simplon Norm" w:hAnsi="Simplon Norm"/>
              </w:rPr>
            </w:pPr>
            <w:r w:rsidRPr="00476DE2">
              <w:rPr>
                <w:rFonts w:ascii="Simplon Norm" w:hAnsi="Simplon Norm"/>
              </w:rPr>
              <w:t>Works with Officer to acquire and keep up-to-date knowledge of public health and safety matters; and</w:t>
            </w:r>
          </w:p>
          <w:p w14:paraId="4F3F2946" w14:textId="5F8502C5" w:rsidR="001A5154" w:rsidRPr="00476DE2" w:rsidRDefault="001A5154" w:rsidP="00EB384C">
            <w:pPr>
              <w:pStyle w:val="ListParagraph"/>
              <w:numPr>
                <w:ilvl w:val="0"/>
                <w:numId w:val="23"/>
              </w:numPr>
              <w:spacing w:before="0"/>
              <w:rPr>
                <w:rFonts w:ascii="Simplon Norm" w:hAnsi="Simplon Norm"/>
              </w:rPr>
            </w:pPr>
            <w:r w:rsidRPr="00476DE2">
              <w:rPr>
                <w:rFonts w:ascii="Simplon Norm" w:hAnsi="Simplon Norm"/>
              </w:rPr>
              <w:t>Reviews hazards and risks to gain an understanding of the nature of activities causing the issue in the workplace</w:t>
            </w:r>
          </w:p>
          <w:p w14:paraId="451F415E" w14:textId="242FD23F" w:rsidR="001A5154" w:rsidRPr="00476DE2" w:rsidRDefault="001A5154" w:rsidP="00A42197">
            <w:pPr>
              <w:spacing w:before="120" w:after="120"/>
              <w:rPr>
                <w:rFonts w:ascii="Simplon Norm" w:hAnsi="Simplon Norm"/>
              </w:rPr>
            </w:pPr>
            <w:r w:rsidRPr="00476DE2">
              <w:rPr>
                <w:rFonts w:ascii="Simplon Norm" w:hAnsi="Simplon Norm"/>
              </w:rPr>
              <w:t>Works with the Officer to ensure that workers have appropriate resources and processes available to eliminate or minimise risks to health and safety from the relevant activities; and</w:t>
            </w:r>
          </w:p>
          <w:p w14:paraId="5B1B7A54" w14:textId="3D295AC8" w:rsidR="001A5154" w:rsidRPr="00476DE2" w:rsidRDefault="332C28D5" w:rsidP="00EB384C">
            <w:pPr>
              <w:pStyle w:val="ListParagraph"/>
              <w:numPr>
                <w:ilvl w:val="0"/>
                <w:numId w:val="23"/>
              </w:numPr>
              <w:spacing w:before="0"/>
              <w:rPr>
                <w:rFonts w:ascii="Simplon Norm" w:hAnsi="Simplon Norm"/>
              </w:rPr>
            </w:pPr>
            <w:r w:rsidRPr="00476DE2">
              <w:rPr>
                <w:rFonts w:ascii="Simplon Norm" w:hAnsi="Simplon Norm"/>
              </w:rPr>
              <w:t xml:space="preserve">Attend and run WHS </w:t>
            </w:r>
            <w:r w:rsidR="2E3A3AC0" w:rsidRPr="00476DE2">
              <w:rPr>
                <w:rFonts w:ascii="Simplon Norm" w:hAnsi="Simplon Norm"/>
              </w:rPr>
              <w:t>Co</w:t>
            </w:r>
            <w:r w:rsidR="077D7CD3" w:rsidRPr="00476DE2">
              <w:rPr>
                <w:rFonts w:ascii="Simplon Norm" w:hAnsi="Simplon Norm"/>
              </w:rPr>
              <w:t>mmittee</w:t>
            </w:r>
            <w:r w:rsidR="2E3A3AC0" w:rsidRPr="00476DE2">
              <w:rPr>
                <w:rFonts w:ascii="Simplon Norm" w:hAnsi="Simplon Norm"/>
              </w:rPr>
              <w:t xml:space="preserve"> </w:t>
            </w:r>
            <w:r w:rsidRPr="00476DE2">
              <w:rPr>
                <w:rFonts w:ascii="Simplon Norm" w:hAnsi="Simplon Norm"/>
              </w:rPr>
              <w:t>meetings.</w:t>
            </w:r>
          </w:p>
          <w:p w14:paraId="4830D7C9" w14:textId="2BCA5296" w:rsidR="001A5154" w:rsidRPr="00476DE2" w:rsidRDefault="001A5154" w:rsidP="00EB384C">
            <w:pPr>
              <w:pStyle w:val="ListParagraph"/>
              <w:numPr>
                <w:ilvl w:val="0"/>
                <w:numId w:val="23"/>
              </w:numPr>
              <w:spacing w:before="0"/>
              <w:rPr>
                <w:rFonts w:ascii="Simplon Norm" w:hAnsi="Simplon Norm"/>
              </w:rPr>
            </w:pPr>
            <w:r w:rsidRPr="00476DE2">
              <w:rPr>
                <w:rFonts w:ascii="Simplon Norm" w:hAnsi="Simplon Norm"/>
              </w:rPr>
              <w:t>Consult with Officer and PCBU in the</w:t>
            </w:r>
            <w:r w:rsidR="00807F63" w:rsidRPr="00476DE2">
              <w:rPr>
                <w:rFonts w:ascii="Simplon Norm" w:hAnsi="Simplon Norm"/>
              </w:rPr>
              <w:t xml:space="preserve"> </w:t>
            </w:r>
            <w:r w:rsidRPr="00476DE2">
              <w:rPr>
                <w:rFonts w:ascii="Simplon Norm" w:hAnsi="Simplon Norm"/>
              </w:rPr>
              <w:t>establishment of safety systems and</w:t>
            </w:r>
            <w:r w:rsidR="00807F63" w:rsidRPr="00476DE2">
              <w:rPr>
                <w:rFonts w:ascii="Simplon Norm" w:hAnsi="Simplon Norm"/>
              </w:rPr>
              <w:t xml:space="preserve"> </w:t>
            </w:r>
            <w:r w:rsidRPr="00476DE2">
              <w:rPr>
                <w:rFonts w:ascii="Simplon Norm" w:hAnsi="Simplon Norm"/>
              </w:rPr>
              <w:t>schedules.</w:t>
            </w:r>
          </w:p>
          <w:p w14:paraId="14D309BF" w14:textId="2072DB18" w:rsidR="001A5154" w:rsidRPr="00476DE2" w:rsidRDefault="001A5154" w:rsidP="00EB384C">
            <w:pPr>
              <w:pStyle w:val="ListParagraph"/>
              <w:numPr>
                <w:ilvl w:val="0"/>
                <w:numId w:val="23"/>
              </w:numPr>
              <w:spacing w:before="0"/>
              <w:rPr>
                <w:rFonts w:ascii="Simplon Norm" w:hAnsi="Simplon Norm"/>
              </w:rPr>
            </w:pPr>
            <w:r w:rsidRPr="00476DE2">
              <w:rPr>
                <w:rFonts w:ascii="Simplon Norm" w:hAnsi="Simplon Norm"/>
              </w:rPr>
              <w:t>Collaborate in the implementation of</w:t>
            </w:r>
            <w:r w:rsidR="00807F63" w:rsidRPr="00476DE2">
              <w:rPr>
                <w:rFonts w:ascii="Simplon Norm" w:hAnsi="Simplon Norm"/>
              </w:rPr>
              <w:t xml:space="preserve"> </w:t>
            </w:r>
            <w:r w:rsidRPr="00476DE2">
              <w:rPr>
                <w:rFonts w:ascii="Simplon Norm" w:hAnsi="Simplon Norm"/>
              </w:rPr>
              <w:t>any new WHS systems.</w:t>
            </w:r>
          </w:p>
          <w:p w14:paraId="39169096" w14:textId="4171A36D" w:rsidR="00C54834" w:rsidRPr="00476DE2" w:rsidRDefault="001A5154" w:rsidP="00EB384C">
            <w:pPr>
              <w:pStyle w:val="ListParagraph"/>
              <w:numPr>
                <w:ilvl w:val="0"/>
                <w:numId w:val="23"/>
              </w:numPr>
              <w:spacing w:before="0"/>
              <w:rPr>
                <w:rFonts w:ascii="Simplon Norm" w:hAnsi="Simplon Norm"/>
              </w:rPr>
            </w:pPr>
            <w:r w:rsidRPr="00476DE2">
              <w:rPr>
                <w:rFonts w:ascii="Simplon Norm" w:hAnsi="Simplon Norm"/>
              </w:rPr>
              <w:t>Reviews environment reports to</w:t>
            </w:r>
            <w:r w:rsidR="00807F63" w:rsidRPr="00476DE2">
              <w:rPr>
                <w:rFonts w:ascii="Simplon Norm" w:hAnsi="Simplon Norm"/>
              </w:rPr>
              <w:t xml:space="preserve"> </w:t>
            </w:r>
            <w:r w:rsidRPr="00476DE2">
              <w:rPr>
                <w:rFonts w:ascii="Simplon Norm" w:hAnsi="Simplon Norm"/>
              </w:rPr>
              <w:t>ensure workers are leaving work areas</w:t>
            </w:r>
            <w:r w:rsidR="00807F63" w:rsidRPr="00476DE2">
              <w:rPr>
                <w:rFonts w:ascii="Simplon Norm" w:hAnsi="Simplon Norm"/>
              </w:rPr>
              <w:t xml:space="preserve"> </w:t>
            </w:r>
            <w:r w:rsidRPr="00476DE2">
              <w:rPr>
                <w:rFonts w:ascii="Simplon Norm" w:hAnsi="Simplon Norm"/>
              </w:rPr>
              <w:t>in a safe manner</w:t>
            </w:r>
            <w:r w:rsidR="00695C9A" w:rsidRPr="00476DE2">
              <w:rPr>
                <w:rFonts w:ascii="Simplon Norm" w:hAnsi="Simplon Norm"/>
              </w:rPr>
              <w:t>.</w:t>
            </w:r>
          </w:p>
        </w:tc>
      </w:tr>
      <w:tr w:rsidR="00695C9A" w:rsidRPr="00476DE2" w14:paraId="07B7FC3B" w14:textId="77777777" w:rsidTr="00D632FF">
        <w:tc>
          <w:tcPr>
            <w:tcW w:w="1233" w:type="dxa"/>
          </w:tcPr>
          <w:p w14:paraId="1A5714E5" w14:textId="33495D10" w:rsidR="00695C9A" w:rsidRPr="00476DE2" w:rsidRDefault="00695C9A" w:rsidP="00A42197">
            <w:pPr>
              <w:spacing w:before="120"/>
              <w:rPr>
                <w:rFonts w:ascii="Simplon Norm" w:hAnsi="Simplon Norm"/>
                <w:b/>
                <w:bCs/>
              </w:rPr>
            </w:pPr>
            <w:r w:rsidRPr="00476DE2">
              <w:rPr>
                <w:rFonts w:ascii="Simplon Norm" w:hAnsi="Simplon Norm"/>
                <w:b/>
                <w:bCs/>
              </w:rPr>
              <w:t>Worker</w:t>
            </w:r>
          </w:p>
        </w:tc>
        <w:tc>
          <w:tcPr>
            <w:tcW w:w="1172" w:type="dxa"/>
          </w:tcPr>
          <w:p w14:paraId="19C96598" w14:textId="1418E769" w:rsidR="00695C9A" w:rsidRPr="00476DE2" w:rsidRDefault="00695C9A" w:rsidP="00A42197">
            <w:pPr>
              <w:spacing w:before="120"/>
              <w:rPr>
                <w:rFonts w:ascii="Simplon Norm" w:hAnsi="Simplon Norm"/>
              </w:rPr>
            </w:pPr>
            <w:r w:rsidRPr="00476DE2">
              <w:rPr>
                <w:rFonts w:ascii="Simplon Norm" w:hAnsi="Simplon Norm"/>
              </w:rPr>
              <w:t>All staff</w:t>
            </w:r>
          </w:p>
        </w:tc>
        <w:tc>
          <w:tcPr>
            <w:tcW w:w="8055" w:type="dxa"/>
          </w:tcPr>
          <w:p w14:paraId="386A5377" w14:textId="4E156180" w:rsidR="001C589E" w:rsidRPr="00476DE2" w:rsidRDefault="001C589E" w:rsidP="00EB384C">
            <w:pPr>
              <w:pStyle w:val="ListParagraph"/>
              <w:numPr>
                <w:ilvl w:val="0"/>
                <w:numId w:val="23"/>
              </w:numPr>
              <w:spacing w:before="120"/>
              <w:ind w:left="714" w:hanging="357"/>
              <w:rPr>
                <w:rFonts w:ascii="Simplon Norm" w:hAnsi="Simplon Norm"/>
              </w:rPr>
            </w:pPr>
            <w:r w:rsidRPr="00476DE2">
              <w:rPr>
                <w:rFonts w:ascii="Simplon Norm" w:hAnsi="Simplon Norm"/>
              </w:rPr>
              <w:t xml:space="preserve">Follow all WHS policies and </w:t>
            </w:r>
            <w:r w:rsidR="75273F3E" w:rsidRPr="00476DE2">
              <w:rPr>
                <w:rFonts w:ascii="Simplon Norm" w:hAnsi="Simplon Norm"/>
              </w:rPr>
              <w:t>p</w:t>
            </w:r>
            <w:r w:rsidRPr="00476DE2">
              <w:rPr>
                <w:rFonts w:ascii="Simplon Norm" w:hAnsi="Simplon Norm"/>
              </w:rPr>
              <w:t>rocedures</w:t>
            </w:r>
          </w:p>
          <w:p w14:paraId="6210CEBA" w14:textId="4A2EDD2D"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Ensure all others are safe in the environment</w:t>
            </w:r>
          </w:p>
          <w:p w14:paraId="39D78EE3" w14:textId="5236CA0C"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Ensure own work area is left in a safe manner – putting away equipment, returning any chemicals to correct storage areas</w:t>
            </w:r>
          </w:p>
          <w:p w14:paraId="1D9161B9" w14:textId="1AF2085A"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Use equipment as per instructions</w:t>
            </w:r>
          </w:p>
          <w:p w14:paraId="6D5EC614" w14:textId="278477B3"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Return equipment to the required area.</w:t>
            </w:r>
          </w:p>
          <w:p w14:paraId="67E1DF3B" w14:textId="765B3412"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Undertakes correct Manual Handling techniques</w:t>
            </w:r>
          </w:p>
          <w:p w14:paraId="5F3DBEE9" w14:textId="50C7C589"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Use PPE equipment as required by procedures.</w:t>
            </w:r>
          </w:p>
          <w:p w14:paraId="5ED1E0BC" w14:textId="4EA1C018"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Report any hazard or risk to WHS Officer</w:t>
            </w:r>
          </w:p>
          <w:p w14:paraId="34A7824F" w14:textId="495FC2C4"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Follow instructions set down by PCBU</w:t>
            </w:r>
          </w:p>
          <w:p w14:paraId="193EEDC3" w14:textId="4BF68B24" w:rsidR="001C589E"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Complete all training and follow instructions</w:t>
            </w:r>
          </w:p>
          <w:p w14:paraId="1E341C3F" w14:textId="570A3C34" w:rsidR="001C589E" w:rsidRPr="00476DE2" w:rsidRDefault="4E6FDB7B" w:rsidP="00EB384C">
            <w:pPr>
              <w:pStyle w:val="ListParagraph"/>
              <w:numPr>
                <w:ilvl w:val="0"/>
                <w:numId w:val="23"/>
              </w:numPr>
              <w:spacing w:before="0"/>
              <w:rPr>
                <w:rFonts w:ascii="Simplon Norm" w:hAnsi="Simplon Norm"/>
              </w:rPr>
            </w:pPr>
            <w:r w:rsidRPr="00476DE2">
              <w:rPr>
                <w:rFonts w:ascii="Simplon Norm" w:hAnsi="Simplon Norm"/>
              </w:rPr>
              <w:t xml:space="preserve">Attend WHS </w:t>
            </w:r>
            <w:r w:rsidR="69631866" w:rsidRPr="00476DE2">
              <w:rPr>
                <w:rFonts w:ascii="Simplon Norm" w:hAnsi="Simplon Norm"/>
              </w:rPr>
              <w:t xml:space="preserve">Committee </w:t>
            </w:r>
            <w:r w:rsidRPr="00476DE2">
              <w:rPr>
                <w:rFonts w:ascii="Simplon Norm" w:hAnsi="Simplon Norm"/>
              </w:rPr>
              <w:t>meetings</w:t>
            </w:r>
          </w:p>
          <w:p w14:paraId="5E4B3EE0" w14:textId="6CE45A49" w:rsidR="00695C9A" w:rsidRPr="00476DE2" w:rsidRDefault="001C589E" w:rsidP="00EB384C">
            <w:pPr>
              <w:pStyle w:val="ListParagraph"/>
              <w:numPr>
                <w:ilvl w:val="0"/>
                <w:numId w:val="23"/>
              </w:numPr>
              <w:spacing w:before="0"/>
              <w:rPr>
                <w:rFonts w:ascii="Simplon Norm" w:hAnsi="Simplon Norm"/>
              </w:rPr>
            </w:pPr>
            <w:r w:rsidRPr="00476DE2">
              <w:rPr>
                <w:rFonts w:ascii="Simplon Norm" w:hAnsi="Simplon Norm"/>
              </w:rPr>
              <w:t>Collaborate with implementation to new WHS systems.</w:t>
            </w:r>
          </w:p>
        </w:tc>
      </w:tr>
    </w:tbl>
    <w:p w14:paraId="167FE036" w14:textId="287D89A8" w:rsidR="00AC7CD1" w:rsidRPr="00476DE2" w:rsidRDefault="00AC7CD1" w:rsidP="00266C40">
      <w:pPr>
        <w:pStyle w:val="Heading2"/>
        <w:spacing w:before="240" w:after="120"/>
        <w:ind w:left="0"/>
        <w:rPr>
          <w:rFonts w:ascii="Simplon Norm" w:hAnsi="Simplon Norm"/>
        </w:rPr>
      </w:pPr>
      <w:bookmarkStart w:id="4" w:name="_Toc87533823"/>
      <w:r w:rsidRPr="00476DE2">
        <w:rPr>
          <w:rFonts w:ascii="Simplon Norm" w:hAnsi="Simplon Norm"/>
        </w:rPr>
        <w:t>Legislation</w:t>
      </w:r>
      <w:bookmarkEnd w:id="4"/>
    </w:p>
    <w:p w14:paraId="42C93EF3" w14:textId="7E5641C6" w:rsidR="00AC7CD1" w:rsidRPr="00476DE2" w:rsidRDefault="5E274EB1" w:rsidP="00EB384C">
      <w:pPr>
        <w:pStyle w:val="ListParagraph"/>
        <w:numPr>
          <w:ilvl w:val="0"/>
          <w:numId w:val="4"/>
        </w:numPr>
        <w:spacing w:before="120" w:after="120"/>
        <w:rPr>
          <w:rFonts w:ascii="Simplon Norm" w:hAnsi="Simplon Norm"/>
          <w:i/>
          <w:iCs/>
        </w:rPr>
      </w:pPr>
      <w:r w:rsidRPr="00476DE2">
        <w:rPr>
          <w:rFonts w:ascii="Simplon Norm" w:hAnsi="Simplon Norm"/>
          <w:i/>
          <w:iCs/>
        </w:rPr>
        <w:t xml:space="preserve">Model </w:t>
      </w:r>
      <w:r w:rsidR="00AC7CD1" w:rsidRPr="00476DE2">
        <w:rPr>
          <w:rFonts w:ascii="Simplon Norm" w:hAnsi="Simplon Norm"/>
          <w:i/>
          <w:iCs/>
        </w:rPr>
        <w:t>Work Health and Safety Act 2011</w:t>
      </w:r>
    </w:p>
    <w:p w14:paraId="0FF708AB" w14:textId="77777777" w:rsidR="004F1D42" w:rsidRDefault="004F1D42" w:rsidP="00EF3BA2">
      <w:pPr>
        <w:spacing w:before="240" w:after="120"/>
        <w:rPr>
          <w:rFonts w:ascii="Simplon Norm" w:hAnsi="Simplon Norm"/>
          <w:b/>
          <w:bCs/>
        </w:rPr>
      </w:pPr>
    </w:p>
    <w:p w14:paraId="2BBC98AA" w14:textId="39DCF2F4" w:rsidR="00EF3BA2" w:rsidRPr="00476DE2" w:rsidRDefault="00EF3BA2" w:rsidP="00EF3BA2">
      <w:pPr>
        <w:spacing w:before="240" w:after="120"/>
        <w:rPr>
          <w:rFonts w:ascii="Simplon Norm" w:hAnsi="Simplon Norm"/>
          <w:b/>
          <w:bCs/>
        </w:rPr>
      </w:pPr>
      <w:r w:rsidRPr="00476DE2">
        <w:rPr>
          <w:rFonts w:ascii="Simplon Norm" w:hAnsi="Simplon Norm"/>
          <w:b/>
          <w:bCs/>
        </w:rPr>
        <w:t>Model WHS laws</w:t>
      </w:r>
    </w:p>
    <w:p w14:paraId="64F1FD71" w14:textId="51DAA70B" w:rsidR="00EF3BA2" w:rsidRPr="00476DE2" w:rsidRDefault="00EF3BA2" w:rsidP="00EF3BA2">
      <w:pPr>
        <w:spacing w:before="120" w:after="120"/>
        <w:rPr>
          <w:rFonts w:ascii="Simplon Norm" w:hAnsi="Simplon Norm"/>
        </w:rPr>
      </w:pPr>
      <w:r w:rsidRPr="00476DE2">
        <w:rPr>
          <w:rFonts w:ascii="Simplon Norm" w:hAnsi="Simplon Norm"/>
        </w:rPr>
        <w:t>In 2011, Safe Work Australia developed a single set of WHS laws to be implemented across Australia. These are known as ‘model’ laws. For the model WHS laws to become legally binding, the Commonwealth, states and territories must separately implement them as their own laws.</w:t>
      </w:r>
    </w:p>
    <w:p w14:paraId="615C7276" w14:textId="6228892F" w:rsidR="00EF3BA2" w:rsidRPr="00476DE2" w:rsidRDefault="00EF3BA2" w:rsidP="00EF3BA2">
      <w:pPr>
        <w:spacing w:before="120" w:after="120"/>
        <w:rPr>
          <w:rFonts w:ascii="Simplon Norm" w:hAnsi="Simplon Norm"/>
        </w:rPr>
      </w:pPr>
      <w:r w:rsidRPr="00476DE2">
        <w:rPr>
          <w:rFonts w:ascii="Simplon Norm" w:hAnsi="Simplon Norm"/>
        </w:rPr>
        <w:t>The model WHS laws in Australia include:</w:t>
      </w:r>
    </w:p>
    <w:p w14:paraId="329FFC00" w14:textId="77777777" w:rsidR="00EF3BA2" w:rsidRPr="00476DE2" w:rsidRDefault="00EF3BA2" w:rsidP="00EB384C">
      <w:pPr>
        <w:pStyle w:val="ListParagraph"/>
        <w:numPr>
          <w:ilvl w:val="0"/>
          <w:numId w:val="21"/>
        </w:numPr>
        <w:spacing w:before="120" w:after="120"/>
        <w:rPr>
          <w:rFonts w:ascii="Simplon Norm" w:hAnsi="Simplon Norm"/>
        </w:rPr>
      </w:pPr>
      <w:r w:rsidRPr="00476DE2">
        <w:rPr>
          <w:rFonts w:ascii="Simplon Norm" w:hAnsi="Simplon Norm"/>
        </w:rPr>
        <w:lastRenderedPageBreak/>
        <w:t>the model WHS Act</w:t>
      </w:r>
    </w:p>
    <w:p w14:paraId="3E934B64" w14:textId="77777777" w:rsidR="00EF3BA2" w:rsidRPr="00476DE2" w:rsidRDefault="00EF3BA2" w:rsidP="00EB384C">
      <w:pPr>
        <w:pStyle w:val="ListParagraph"/>
        <w:numPr>
          <w:ilvl w:val="0"/>
          <w:numId w:val="21"/>
        </w:numPr>
        <w:spacing w:before="120" w:after="120"/>
        <w:rPr>
          <w:rFonts w:ascii="Simplon Norm" w:hAnsi="Simplon Norm"/>
        </w:rPr>
      </w:pPr>
      <w:r w:rsidRPr="00476DE2">
        <w:rPr>
          <w:rFonts w:ascii="Simplon Norm" w:hAnsi="Simplon Norm"/>
        </w:rPr>
        <w:t>the model WHS Regulations</w:t>
      </w:r>
    </w:p>
    <w:p w14:paraId="4C4722BE" w14:textId="1D2B390F" w:rsidR="00EF3BA2" w:rsidRPr="00476DE2" w:rsidRDefault="00EF3BA2" w:rsidP="00EB384C">
      <w:pPr>
        <w:pStyle w:val="ListParagraph"/>
        <w:numPr>
          <w:ilvl w:val="0"/>
          <w:numId w:val="21"/>
        </w:numPr>
        <w:spacing w:before="120" w:after="120"/>
        <w:rPr>
          <w:rFonts w:ascii="Simplon Norm" w:hAnsi="Simplon Norm"/>
        </w:rPr>
      </w:pPr>
      <w:r w:rsidRPr="00476DE2">
        <w:rPr>
          <w:rFonts w:ascii="Simplon Norm" w:hAnsi="Simplon Norm"/>
        </w:rPr>
        <w:t>model Codes of Practice</w:t>
      </w:r>
    </w:p>
    <w:p w14:paraId="3ACA93B5" w14:textId="13143561" w:rsidR="195A50DE" w:rsidRDefault="195A50DE" w:rsidP="00EB384C">
      <w:pPr>
        <w:pStyle w:val="ListParagraph"/>
        <w:numPr>
          <w:ilvl w:val="0"/>
          <w:numId w:val="21"/>
        </w:numPr>
        <w:spacing w:before="120" w:after="120"/>
        <w:rPr>
          <w:rFonts w:ascii="Simplon Norm" w:hAnsi="Simplon Norm"/>
        </w:rPr>
      </w:pPr>
      <w:r w:rsidRPr="00476DE2">
        <w:rPr>
          <w:rFonts w:ascii="Simplon Norm" w:hAnsi="Simplon Norm"/>
        </w:rPr>
        <w:t>Standards</w:t>
      </w:r>
    </w:p>
    <w:p w14:paraId="095098FE" w14:textId="77777777" w:rsidR="004F1D42" w:rsidRPr="004F1D42" w:rsidRDefault="004F1D42" w:rsidP="004F1D42">
      <w:pPr>
        <w:spacing w:before="120" w:after="120"/>
        <w:rPr>
          <w:rFonts w:ascii="Simplon Norm" w:hAnsi="Simplon Norm"/>
        </w:rPr>
      </w:pPr>
    </w:p>
    <w:p w14:paraId="342A9EF0" w14:textId="7C004D0A" w:rsidR="0039022E" w:rsidRPr="00476DE2" w:rsidRDefault="08C6424F" w:rsidP="00EF3BA2">
      <w:pPr>
        <w:spacing w:before="240" w:after="120"/>
        <w:rPr>
          <w:rFonts w:ascii="Simplon Norm" w:hAnsi="Simplon Norm"/>
          <w:b/>
          <w:bCs/>
        </w:rPr>
      </w:pPr>
      <w:r w:rsidRPr="00476DE2">
        <w:rPr>
          <w:rFonts w:ascii="Simplon Norm" w:hAnsi="Simplon Norm"/>
          <w:b/>
          <w:bCs/>
        </w:rPr>
        <w:t>Relevant</w:t>
      </w:r>
      <w:r w:rsidR="07B647F4" w:rsidRPr="00476DE2">
        <w:rPr>
          <w:rFonts w:ascii="Simplon Norm" w:hAnsi="Simplon Norm"/>
          <w:b/>
          <w:bCs/>
        </w:rPr>
        <w:t xml:space="preserve"> WHS Regu</w:t>
      </w:r>
      <w:r w:rsidR="0E503E89" w:rsidRPr="00476DE2">
        <w:rPr>
          <w:rFonts w:ascii="Simplon Norm" w:hAnsi="Simplon Norm"/>
          <w:b/>
          <w:bCs/>
        </w:rPr>
        <w:t>la</w:t>
      </w:r>
      <w:r w:rsidR="07B647F4" w:rsidRPr="00476DE2">
        <w:rPr>
          <w:rFonts w:ascii="Simplon Norm" w:hAnsi="Simplon Norm"/>
          <w:b/>
          <w:bCs/>
        </w:rPr>
        <w:t>tions</w:t>
      </w:r>
    </w:p>
    <w:p w14:paraId="1CBFAE52" w14:textId="7DD83DD4" w:rsidR="005542A5" w:rsidRDefault="0E503E89" w:rsidP="00EB384C">
      <w:pPr>
        <w:pStyle w:val="ListParagraph"/>
        <w:widowControl/>
        <w:numPr>
          <w:ilvl w:val="0"/>
          <w:numId w:val="25"/>
        </w:numPr>
        <w:autoSpaceDE/>
        <w:autoSpaceDN/>
        <w:spacing w:before="120" w:after="120" w:line="276" w:lineRule="auto"/>
        <w:ind w:right="216"/>
        <w:contextualSpacing/>
        <w:jc w:val="both"/>
        <w:rPr>
          <w:rFonts w:ascii="Simplon Norm" w:hAnsi="Simplon Norm"/>
        </w:rPr>
      </w:pPr>
      <w:r w:rsidRPr="00476DE2">
        <w:rPr>
          <w:rFonts w:ascii="Simplon Norm" w:hAnsi="Simplon Norm"/>
        </w:rPr>
        <w:t>Trade Practices (Consumer Product Safety Standard) (Treadmills) Regulations 2009</w:t>
      </w:r>
    </w:p>
    <w:p w14:paraId="6BC8DC3C" w14:textId="77777777" w:rsidR="004F1D42" w:rsidRPr="004F1D42" w:rsidRDefault="004F1D42" w:rsidP="004F1D42">
      <w:pPr>
        <w:widowControl/>
        <w:autoSpaceDE/>
        <w:autoSpaceDN/>
        <w:spacing w:before="120" w:after="120" w:line="276" w:lineRule="auto"/>
        <w:ind w:right="216"/>
        <w:contextualSpacing/>
        <w:jc w:val="both"/>
        <w:rPr>
          <w:rFonts w:ascii="Simplon Norm" w:hAnsi="Simplon Norm"/>
        </w:rPr>
      </w:pPr>
    </w:p>
    <w:p w14:paraId="2DB7A6C6" w14:textId="5D76DDDF" w:rsidR="00EF3BA2" w:rsidRPr="00476DE2" w:rsidRDefault="00EF3BA2" w:rsidP="00EF3BA2">
      <w:pPr>
        <w:spacing w:before="240" w:after="120"/>
        <w:rPr>
          <w:rFonts w:ascii="Simplon Norm" w:hAnsi="Simplon Norm"/>
          <w:b/>
          <w:bCs/>
        </w:rPr>
      </w:pPr>
      <w:r w:rsidRPr="00476DE2">
        <w:rPr>
          <w:rFonts w:ascii="Simplon Norm" w:hAnsi="Simplon Norm"/>
          <w:b/>
          <w:bCs/>
        </w:rPr>
        <w:t xml:space="preserve">Relevant Codes of Practice </w:t>
      </w:r>
    </w:p>
    <w:p w14:paraId="1D4827AE" w14:textId="77777777" w:rsidR="00EF3BA2" w:rsidRPr="00476DE2" w:rsidRDefault="00EF3BA2" w:rsidP="00EB384C">
      <w:pPr>
        <w:pStyle w:val="ListParagraph"/>
        <w:numPr>
          <w:ilvl w:val="0"/>
          <w:numId w:val="4"/>
        </w:numPr>
        <w:spacing w:before="120" w:after="120"/>
        <w:rPr>
          <w:rFonts w:ascii="Simplon Norm" w:hAnsi="Simplon Norm"/>
        </w:rPr>
      </w:pPr>
      <w:r w:rsidRPr="00476DE2">
        <w:rPr>
          <w:rFonts w:ascii="Simplon Norm" w:hAnsi="Simplon Norm"/>
        </w:rPr>
        <w:t>Work Health and Safety Code of Practice (How to Manage Work Health and Safety Risks) 2015</w:t>
      </w:r>
    </w:p>
    <w:p w14:paraId="377C2314" w14:textId="77777777" w:rsidR="00CB124C" w:rsidRPr="00476DE2" w:rsidRDefault="00CB124C" w:rsidP="00EB384C">
      <w:pPr>
        <w:pStyle w:val="ListParagraph"/>
        <w:widowControl/>
        <w:numPr>
          <w:ilvl w:val="0"/>
          <w:numId w:val="4"/>
        </w:numPr>
        <w:autoSpaceDE/>
        <w:autoSpaceDN/>
        <w:spacing w:before="120" w:after="120" w:line="276" w:lineRule="auto"/>
        <w:ind w:right="216"/>
        <w:contextualSpacing/>
        <w:jc w:val="both"/>
        <w:rPr>
          <w:rFonts w:ascii="Simplon Norm" w:hAnsi="Simplon Norm"/>
          <w:color w:val="231F20"/>
        </w:rPr>
      </w:pPr>
      <w:r w:rsidRPr="00476DE2">
        <w:rPr>
          <w:rFonts w:ascii="Simplon Norm" w:hAnsi="Simplon Norm"/>
          <w:color w:val="231F20"/>
        </w:rPr>
        <w:t>How to Manage Work Health and Safety Risks Code of Practice 2021</w:t>
      </w:r>
    </w:p>
    <w:p w14:paraId="5224A84A" w14:textId="77777777" w:rsidR="00781E7A" w:rsidRPr="00476DE2" w:rsidRDefault="00781E7A" w:rsidP="00EB384C">
      <w:pPr>
        <w:pStyle w:val="ListParagraph"/>
        <w:widowControl/>
        <w:numPr>
          <w:ilvl w:val="0"/>
          <w:numId w:val="4"/>
        </w:numPr>
        <w:autoSpaceDE/>
        <w:autoSpaceDN/>
        <w:spacing w:before="120" w:after="120" w:line="276" w:lineRule="auto"/>
        <w:ind w:right="216"/>
        <w:contextualSpacing/>
        <w:jc w:val="both"/>
        <w:rPr>
          <w:rFonts w:ascii="Simplon Norm" w:hAnsi="Simplon Norm"/>
          <w:color w:val="231F20"/>
        </w:rPr>
      </w:pPr>
      <w:r w:rsidRPr="00476DE2">
        <w:rPr>
          <w:rFonts w:ascii="Simplon Norm" w:hAnsi="Simplon Norm"/>
          <w:color w:val="231F20"/>
        </w:rPr>
        <w:t>Work Health and Safety (Hazardous Manual Tasks) Code of Practice 2015</w:t>
      </w:r>
    </w:p>
    <w:p w14:paraId="63590A54" w14:textId="77777777" w:rsidR="00781E7A" w:rsidRPr="00476DE2" w:rsidRDefault="00781E7A" w:rsidP="00EB384C">
      <w:pPr>
        <w:pStyle w:val="ListParagraph"/>
        <w:widowControl/>
        <w:numPr>
          <w:ilvl w:val="0"/>
          <w:numId w:val="4"/>
        </w:numPr>
        <w:autoSpaceDE/>
        <w:autoSpaceDN/>
        <w:spacing w:before="120" w:after="120" w:line="276" w:lineRule="auto"/>
        <w:ind w:right="216"/>
        <w:contextualSpacing/>
        <w:jc w:val="both"/>
        <w:rPr>
          <w:rFonts w:ascii="Simplon Norm" w:hAnsi="Simplon Norm"/>
          <w:color w:val="231F20"/>
        </w:rPr>
      </w:pPr>
      <w:r w:rsidRPr="00476DE2">
        <w:rPr>
          <w:rFonts w:ascii="Simplon Norm" w:hAnsi="Simplon Norm"/>
          <w:color w:val="231F20"/>
        </w:rPr>
        <w:t xml:space="preserve">Work Health and Safety (First Aid in the Workplace) Code of Practice 2015 </w:t>
      </w:r>
    </w:p>
    <w:p w14:paraId="5D9EFDD1" w14:textId="42AAC0EC" w:rsidR="00CB124C" w:rsidRPr="004F1D42" w:rsidRDefault="00781E7A" w:rsidP="00EB384C">
      <w:pPr>
        <w:pStyle w:val="ListParagraph"/>
        <w:numPr>
          <w:ilvl w:val="0"/>
          <w:numId w:val="4"/>
        </w:numPr>
        <w:spacing w:before="120" w:after="120"/>
        <w:rPr>
          <w:rFonts w:ascii="Simplon Norm" w:hAnsi="Simplon Norm"/>
        </w:rPr>
      </w:pPr>
      <w:r w:rsidRPr="00476DE2">
        <w:rPr>
          <w:rFonts w:ascii="Simplon Norm" w:hAnsi="Simplon Norm"/>
          <w:color w:val="231F20"/>
        </w:rPr>
        <w:t>Work Health and Safety (Managing Electrical Risks in the Workplace) Code of Practice 2015</w:t>
      </w:r>
    </w:p>
    <w:p w14:paraId="2BB7E585" w14:textId="77777777" w:rsidR="004F1D42" w:rsidRPr="004F1D42" w:rsidRDefault="004F1D42" w:rsidP="004F1D42">
      <w:pPr>
        <w:spacing w:before="120" w:after="120"/>
        <w:rPr>
          <w:rFonts w:ascii="Simplon Norm" w:hAnsi="Simplon Norm"/>
        </w:rPr>
      </w:pPr>
    </w:p>
    <w:p w14:paraId="7427119A" w14:textId="77777777" w:rsidR="00EF3BA2" w:rsidRPr="00476DE2" w:rsidRDefault="0AA2342D" w:rsidP="0F192706">
      <w:pPr>
        <w:spacing w:before="120" w:after="120"/>
        <w:rPr>
          <w:rFonts w:ascii="Simplon Norm" w:hAnsi="Simplon Norm"/>
          <w:b/>
          <w:bCs/>
        </w:rPr>
      </w:pPr>
      <w:r w:rsidRPr="00476DE2">
        <w:rPr>
          <w:rFonts w:ascii="Simplon Norm" w:hAnsi="Simplon Norm"/>
          <w:b/>
          <w:bCs/>
        </w:rPr>
        <w:t>Relevant Standards</w:t>
      </w:r>
    </w:p>
    <w:p w14:paraId="7F8260B5" w14:textId="7FCE7B32" w:rsidR="0F192706" w:rsidRPr="00476DE2" w:rsidRDefault="00D43B41" w:rsidP="00EB384C">
      <w:pPr>
        <w:pStyle w:val="ListParagraph"/>
        <w:widowControl/>
        <w:numPr>
          <w:ilvl w:val="0"/>
          <w:numId w:val="4"/>
        </w:numPr>
        <w:autoSpaceDE/>
        <w:autoSpaceDN/>
        <w:spacing w:before="120" w:after="120" w:line="276" w:lineRule="auto"/>
        <w:ind w:right="216"/>
        <w:contextualSpacing/>
        <w:jc w:val="both"/>
        <w:rPr>
          <w:rFonts w:ascii="Simplon Norm" w:hAnsi="Simplon Norm"/>
        </w:rPr>
      </w:pPr>
      <w:r w:rsidRPr="00476DE2">
        <w:rPr>
          <w:rFonts w:ascii="Simplon Norm" w:hAnsi="Simplon Norm"/>
        </w:rPr>
        <w:t>ISO 45001:2018 Occupational Health and Safety Management Systems - Requirements with Guidance for use</w:t>
      </w:r>
    </w:p>
    <w:p w14:paraId="19DB4785" w14:textId="77777777" w:rsidR="00EF3BA2" w:rsidRPr="00476DE2" w:rsidRDefault="00EF3BA2" w:rsidP="00EB384C">
      <w:pPr>
        <w:pStyle w:val="ListParagraph"/>
        <w:numPr>
          <w:ilvl w:val="0"/>
          <w:numId w:val="4"/>
        </w:numPr>
        <w:spacing w:before="120" w:after="120"/>
        <w:rPr>
          <w:rFonts w:ascii="Simplon Norm" w:hAnsi="Simplon Norm"/>
        </w:rPr>
      </w:pPr>
      <w:r w:rsidRPr="00476DE2">
        <w:rPr>
          <w:rFonts w:ascii="Simplon Norm" w:hAnsi="Simplon Norm"/>
        </w:rPr>
        <w:t>ISO 9001</w:t>
      </w:r>
    </w:p>
    <w:p w14:paraId="5D555556" w14:textId="4C5EDB8C" w:rsidR="00EF3BA2" w:rsidRPr="00476DE2" w:rsidRDefault="00EF3BA2" w:rsidP="00EB384C">
      <w:pPr>
        <w:pStyle w:val="ListParagraph"/>
        <w:numPr>
          <w:ilvl w:val="0"/>
          <w:numId w:val="4"/>
        </w:numPr>
        <w:spacing w:before="120" w:after="120"/>
        <w:rPr>
          <w:rFonts w:ascii="Simplon Norm" w:hAnsi="Simplon Norm"/>
        </w:rPr>
      </w:pPr>
      <w:r w:rsidRPr="00476DE2">
        <w:rPr>
          <w:rFonts w:ascii="Simplon Norm" w:hAnsi="Simplon Norm"/>
        </w:rPr>
        <w:t>ISO 31000 2018</w:t>
      </w:r>
    </w:p>
    <w:p w14:paraId="1BA50225" w14:textId="77777777" w:rsidR="005C00AA" w:rsidRPr="00476DE2" w:rsidRDefault="005C00AA" w:rsidP="00EB384C">
      <w:pPr>
        <w:pStyle w:val="ListParagraph"/>
        <w:widowControl/>
        <w:numPr>
          <w:ilvl w:val="0"/>
          <w:numId w:val="4"/>
        </w:numPr>
        <w:autoSpaceDE/>
        <w:autoSpaceDN/>
        <w:spacing w:before="120" w:after="120" w:line="276" w:lineRule="auto"/>
        <w:ind w:right="216"/>
        <w:contextualSpacing/>
        <w:jc w:val="both"/>
        <w:rPr>
          <w:rFonts w:ascii="Simplon Norm" w:hAnsi="Simplon Norm"/>
        </w:rPr>
      </w:pPr>
      <w:r w:rsidRPr="00476DE2">
        <w:rPr>
          <w:rFonts w:ascii="Simplon Norm" w:hAnsi="Simplon Norm"/>
        </w:rPr>
        <w:t xml:space="preserve">AS 1428, Design for access and mobility </w:t>
      </w:r>
    </w:p>
    <w:p w14:paraId="40371171" w14:textId="662A4573" w:rsidR="005C00AA" w:rsidRPr="00476DE2" w:rsidRDefault="006D4AAA" w:rsidP="00EB384C">
      <w:pPr>
        <w:pStyle w:val="ListParagraph"/>
        <w:widowControl/>
        <w:numPr>
          <w:ilvl w:val="0"/>
          <w:numId w:val="4"/>
        </w:numPr>
        <w:autoSpaceDE/>
        <w:autoSpaceDN/>
        <w:spacing w:before="120" w:after="120" w:line="276" w:lineRule="auto"/>
        <w:ind w:right="216"/>
        <w:contextualSpacing/>
        <w:jc w:val="both"/>
        <w:rPr>
          <w:rFonts w:ascii="Simplon Norm" w:hAnsi="Simplon Norm"/>
        </w:rPr>
      </w:pPr>
      <w:r w:rsidRPr="00476DE2">
        <w:rPr>
          <w:rFonts w:ascii="Simplon Norm" w:hAnsi="Simplon Norm"/>
        </w:rPr>
        <w:t>ISO 45001:2018 Occupational Health and Safety Management Systems - Requirements with Guidance for use</w:t>
      </w:r>
    </w:p>
    <w:p w14:paraId="7153BD2F" w14:textId="3F9C3328" w:rsidR="00AA6748" w:rsidRDefault="3E88850D" w:rsidP="00AA6748">
      <w:pPr>
        <w:spacing w:before="240" w:after="120"/>
        <w:rPr>
          <w:rFonts w:ascii="Simplon Norm" w:hAnsi="Simplon Norm"/>
          <w:b/>
          <w:bCs/>
          <w:sz w:val="40"/>
          <w:szCs w:val="40"/>
        </w:rPr>
      </w:pPr>
      <w:r w:rsidRPr="00476DE2">
        <w:rPr>
          <w:rFonts w:ascii="Simplon Norm" w:hAnsi="Simplon Norm"/>
        </w:rPr>
        <w:t xml:space="preserve">For more information on </w:t>
      </w:r>
      <w:hyperlink r:id="rId13">
        <w:r w:rsidRPr="00476DE2">
          <w:rPr>
            <w:rStyle w:val="Hyperlink"/>
            <w:rFonts w:ascii="Simplon Norm" w:hAnsi="Simplon Norm"/>
          </w:rPr>
          <w:t>Model WHS Laws</w:t>
        </w:r>
      </w:hyperlink>
      <w:r w:rsidRPr="00476DE2">
        <w:rPr>
          <w:rFonts w:ascii="Simplon Norm" w:hAnsi="Simplon Norm"/>
        </w:rPr>
        <w:t xml:space="preserve"> from Safe Work Australia.</w:t>
      </w:r>
      <w:r w:rsidR="00AA6748">
        <w:rPr>
          <w:rFonts w:ascii="Simplon Norm" w:hAnsi="Simplon Norm"/>
        </w:rPr>
        <w:br w:type="page"/>
      </w:r>
    </w:p>
    <w:p w14:paraId="62F4435E" w14:textId="2AE453AB" w:rsidR="009B0380" w:rsidRPr="00476DE2" w:rsidRDefault="32F0C25A" w:rsidP="55F91525">
      <w:pPr>
        <w:pStyle w:val="Heading1"/>
        <w:ind w:left="0"/>
        <w:rPr>
          <w:rFonts w:ascii="Simplon Norm" w:hAnsi="Simplon Norm"/>
        </w:rPr>
      </w:pPr>
      <w:bookmarkStart w:id="5" w:name="_Toc87533824"/>
      <w:r w:rsidRPr="00476DE2">
        <w:rPr>
          <w:rFonts w:ascii="Simplon Norm" w:hAnsi="Simplon Norm"/>
        </w:rPr>
        <w:lastRenderedPageBreak/>
        <w:t>Hygiene Policy</w:t>
      </w:r>
      <w:r w:rsidR="00E965AB">
        <w:rPr>
          <w:rFonts w:ascii="Simplon Norm" w:hAnsi="Simplon Norm"/>
        </w:rPr>
        <w:t xml:space="preserve"> and Procedure</w:t>
      </w:r>
      <w:bookmarkEnd w:id="5"/>
    </w:p>
    <w:p w14:paraId="155566A3" w14:textId="77777777" w:rsidR="00A52261" w:rsidRPr="00476DE2" w:rsidRDefault="00A52261" w:rsidP="00A52261">
      <w:pPr>
        <w:rPr>
          <w:rFonts w:ascii="Simplon Norm" w:hAnsi="Simplon Norm"/>
        </w:rPr>
      </w:pPr>
    </w:p>
    <w:p w14:paraId="127E8645" w14:textId="77777777" w:rsidR="006B08A2" w:rsidRPr="00476DE2" w:rsidRDefault="006B08A2" w:rsidP="006B08A2">
      <w:pPr>
        <w:spacing w:before="120" w:after="120"/>
        <w:rPr>
          <w:rFonts w:ascii="Simplon Norm" w:hAnsi="Simplon Norm"/>
          <w:b/>
          <w:bCs/>
        </w:rPr>
      </w:pPr>
      <w:r w:rsidRPr="00476DE2">
        <w:rPr>
          <w:rFonts w:ascii="Simplon Norm" w:hAnsi="Simplon Norm"/>
          <w:b/>
          <w:bCs/>
        </w:rPr>
        <w:t>Scope</w:t>
      </w:r>
    </w:p>
    <w:p w14:paraId="1AF1BDA4" w14:textId="5870D5F3" w:rsidR="006B08A2" w:rsidRPr="00476DE2" w:rsidRDefault="006B08A2" w:rsidP="006B08A2">
      <w:pPr>
        <w:spacing w:before="120" w:after="120"/>
        <w:rPr>
          <w:rFonts w:ascii="Simplon Norm" w:hAnsi="Simplon Norm"/>
        </w:rPr>
      </w:pPr>
      <w:r w:rsidRPr="00476DE2">
        <w:rPr>
          <w:rFonts w:ascii="Simplon Norm" w:hAnsi="Simplon Norm"/>
        </w:rPr>
        <w:t>This policy applies to all employees, contractors</w:t>
      </w:r>
      <w:r w:rsidR="00E9284A" w:rsidRPr="00476DE2">
        <w:rPr>
          <w:rFonts w:ascii="Simplon Norm" w:hAnsi="Simplon Norm"/>
        </w:rPr>
        <w:t>, clients,</w:t>
      </w:r>
      <w:r w:rsidRPr="00476DE2">
        <w:rPr>
          <w:rFonts w:ascii="Simplon Norm" w:hAnsi="Simplon Norm"/>
        </w:rPr>
        <w:t xml:space="preserve"> and visitors at any Bounce Fitness Centre.</w:t>
      </w:r>
    </w:p>
    <w:p w14:paraId="4704F560" w14:textId="21B15DD8" w:rsidR="006B08A2" w:rsidRDefault="281F9D38" w:rsidP="006B08A2">
      <w:pPr>
        <w:spacing w:before="120" w:after="240"/>
        <w:rPr>
          <w:rFonts w:ascii="Simplon Norm" w:hAnsi="Simplon Norm"/>
        </w:rPr>
      </w:pPr>
      <w:r w:rsidRPr="00476DE2">
        <w:rPr>
          <w:rFonts w:ascii="Simplon Norm" w:hAnsi="Simplon Norm"/>
          <w:b/>
          <w:bCs/>
        </w:rPr>
        <w:t>Current version d</w:t>
      </w:r>
      <w:r w:rsidR="006B08A2" w:rsidRPr="00476DE2">
        <w:rPr>
          <w:rFonts w:ascii="Simplon Norm" w:hAnsi="Simplon Norm"/>
          <w:b/>
          <w:bCs/>
        </w:rPr>
        <w:t>ate:</w:t>
      </w:r>
      <w:r w:rsidR="006B08A2" w:rsidRPr="00476DE2">
        <w:rPr>
          <w:rFonts w:ascii="Simplon Norm" w:hAnsi="Simplon Norm"/>
        </w:rPr>
        <w:t xml:space="preserve"> </w:t>
      </w:r>
      <w:r w:rsidR="009C304D" w:rsidRPr="00476DE2">
        <w:rPr>
          <w:rFonts w:ascii="Simplon Norm" w:hAnsi="Simplon Norm"/>
        </w:rPr>
        <w:t>1</w:t>
      </w:r>
      <w:r w:rsidR="007720D4" w:rsidRPr="00476DE2">
        <w:rPr>
          <w:rFonts w:ascii="Simplon Norm" w:hAnsi="Simplon Norm"/>
        </w:rPr>
        <w:t>8</w:t>
      </w:r>
      <w:r w:rsidR="006B08A2" w:rsidRPr="00476DE2">
        <w:rPr>
          <w:rFonts w:ascii="Simplon Norm" w:hAnsi="Simplon Norm"/>
        </w:rPr>
        <w:t>/</w:t>
      </w:r>
      <w:r w:rsidR="009C304D" w:rsidRPr="00476DE2">
        <w:rPr>
          <w:rFonts w:ascii="Simplon Norm" w:hAnsi="Simplon Norm"/>
        </w:rPr>
        <w:t>0</w:t>
      </w:r>
      <w:r w:rsidR="007720D4" w:rsidRPr="00476DE2">
        <w:rPr>
          <w:rFonts w:ascii="Simplon Norm" w:hAnsi="Simplon Norm"/>
        </w:rPr>
        <w:t>3</w:t>
      </w:r>
      <w:r w:rsidR="006B08A2" w:rsidRPr="00476DE2">
        <w:rPr>
          <w:rFonts w:ascii="Simplon Norm" w:hAnsi="Simplon Norm"/>
        </w:rPr>
        <w:t>/</w:t>
      </w:r>
      <w:r w:rsidR="007720D4" w:rsidRPr="00476DE2">
        <w:rPr>
          <w:rFonts w:ascii="Simplon Norm" w:hAnsi="Simplon Norm"/>
        </w:rPr>
        <w:t>2020</w:t>
      </w:r>
    </w:p>
    <w:p w14:paraId="2C69F0E6" w14:textId="77777777" w:rsidR="004F1D42" w:rsidRPr="00476DE2" w:rsidRDefault="004F1D42" w:rsidP="006B08A2">
      <w:pPr>
        <w:spacing w:before="120" w:after="240"/>
        <w:rPr>
          <w:rFonts w:ascii="Simplon Norm" w:hAnsi="Simplon Norm"/>
        </w:rPr>
      </w:pPr>
    </w:p>
    <w:p w14:paraId="4E06B353" w14:textId="01051651" w:rsidR="006B08A2" w:rsidRPr="00476DE2" w:rsidRDefault="006B08A2" w:rsidP="006B08A2">
      <w:pPr>
        <w:pStyle w:val="Heading2"/>
        <w:rPr>
          <w:rFonts w:ascii="Simplon Norm" w:hAnsi="Simplon Norm"/>
        </w:rPr>
      </w:pPr>
      <w:bookmarkStart w:id="6" w:name="_Toc87533825"/>
      <w:r w:rsidRPr="00476DE2">
        <w:rPr>
          <w:rFonts w:ascii="Simplon Norm" w:hAnsi="Simplon Norm"/>
        </w:rPr>
        <w:t>Policy</w:t>
      </w:r>
      <w:bookmarkEnd w:id="6"/>
    </w:p>
    <w:p w14:paraId="630CB027" w14:textId="20CCAA6B" w:rsidR="006B08A2" w:rsidRPr="00476DE2" w:rsidRDefault="006B08A2" w:rsidP="00EB384C">
      <w:pPr>
        <w:pStyle w:val="ListParagraph"/>
        <w:numPr>
          <w:ilvl w:val="0"/>
          <w:numId w:val="2"/>
        </w:numPr>
        <w:spacing w:before="120" w:after="120"/>
        <w:rPr>
          <w:rFonts w:ascii="Simplon Norm" w:hAnsi="Simplon Norm"/>
        </w:rPr>
      </w:pPr>
      <w:r w:rsidRPr="00476DE2">
        <w:rPr>
          <w:rFonts w:ascii="Simplon Norm" w:hAnsi="Simplon Norm"/>
        </w:rPr>
        <w:t xml:space="preserve">Bounce Fitness </w:t>
      </w:r>
      <w:proofErr w:type="spellStart"/>
      <w:r w:rsidRPr="00476DE2">
        <w:rPr>
          <w:rFonts w:ascii="Simplon Norm" w:hAnsi="Simplon Norm"/>
        </w:rPr>
        <w:t>recogni</w:t>
      </w:r>
      <w:r w:rsidR="006A7343">
        <w:rPr>
          <w:rFonts w:ascii="Simplon Norm" w:hAnsi="Simplon Norm"/>
        </w:rPr>
        <w:t>s</w:t>
      </w:r>
      <w:r w:rsidRPr="00476DE2">
        <w:rPr>
          <w:rFonts w:ascii="Simplon Norm" w:hAnsi="Simplon Norm"/>
        </w:rPr>
        <w:t>es</w:t>
      </w:r>
      <w:proofErr w:type="spellEnd"/>
      <w:r w:rsidRPr="00476DE2">
        <w:rPr>
          <w:rFonts w:ascii="Simplon Norm" w:hAnsi="Simplon Norm"/>
        </w:rPr>
        <w:t xml:space="preserve"> the need for </w:t>
      </w:r>
      <w:r w:rsidR="00907320" w:rsidRPr="00476DE2">
        <w:rPr>
          <w:rFonts w:ascii="Simplon Norm" w:hAnsi="Simplon Norm"/>
        </w:rPr>
        <w:t>extensive hygien</w:t>
      </w:r>
      <w:r w:rsidR="00834B24" w:rsidRPr="00476DE2">
        <w:rPr>
          <w:rFonts w:ascii="Simplon Norm" w:hAnsi="Simplon Norm"/>
        </w:rPr>
        <w:t xml:space="preserve">e </w:t>
      </w:r>
      <w:r w:rsidR="5D789DD8" w:rsidRPr="00476DE2">
        <w:rPr>
          <w:rFonts w:ascii="Simplon Norm" w:hAnsi="Simplon Norm"/>
        </w:rPr>
        <w:t>procedures</w:t>
      </w:r>
      <w:r w:rsidR="00E9284A" w:rsidRPr="00476DE2">
        <w:rPr>
          <w:rFonts w:ascii="Simplon Norm" w:hAnsi="Simplon Norm"/>
        </w:rPr>
        <w:t xml:space="preserve"> to ensure that all employees, contractors, clients, and visitors can train with confidence</w:t>
      </w:r>
      <w:r w:rsidR="000C4963" w:rsidRPr="00476DE2">
        <w:rPr>
          <w:rFonts w:ascii="Simplon Norm" w:hAnsi="Simplon Norm"/>
        </w:rPr>
        <w:t xml:space="preserve"> and avoid exposure to </w:t>
      </w:r>
      <w:r w:rsidR="49BBFA45" w:rsidRPr="00476DE2">
        <w:rPr>
          <w:rFonts w:ascii="Simplon Norm" w:hAnsi="Simplon Norm"/>
        </w:rPr>
        <w:t>viruses</w:t>
      </w:r>
      <w:r w:rsidR="3DF94EC0" w:rsidRPr="00476DE2">
        <w:rPr>
          <w:rFonts w:ascii="Simplon Norm" w:hAnsi="Simplon Norm"/>
        </w:rPr>
        <w:t>.</w:t>
      </w:r>
      <w:r w:rsidR="17A796FA" w:rsidRPr="00476DE2">
        <w:rPr>
          <w:rFonts w:ascii="Simplon Norm" w:hAnsi="Simplon Norm"/>
        </w:rPr>
        <w:t xml:space="preserve"> </w:t>
      </w:r>
    </w:p>
    <w:p w14:paraId="6741DEF2" w14:textId="79D62AD6" w:rsidR="00DA1F96" w:rsidRPr="00476DE2" w:rsidRDefault="000C4963" w:rsidP="00EB384C">
      <w:pPr>
        <w:pStyle w:val="ListParagraph"/>
        <w:numPr>
          <w:ilvl w:val="0"/>
          <w:numId w:val="2"/>
        </w:numPr>
        <w:spacing w:before="120" w:after="120"/>
        <w:rPr>
          <w:rFonts w:ascii="Simplon Norm" w:eastAsiaTheme="minorEastAsia" w:hAnsi="Simplon Norm" w:cstheme="minorBidi"/>
        </w:rPr>
      </w:pPr>
      <w:r w:rsidRPr="00476DE2">
        <w:rPr>
          <w:rFonts w:ascii="Simplon Norm" w:hAnsi="Simplon Norm"/>
        </w:rPr>
        <w:t>Bounce Fitness will</w:t>
      </w:r>
      <w:r w:rsidR="00FB24A3" w:rsidRPr="00476DE2">
        <w:rPr>
          <w:rFonts w:ascii="Simplon Norm" w:hAnsi="Simplon Norm"/>
        </w:rPr>
        <w:t xml:space="preserve"> consult with workers and health and safety representatives on health and safety matters relating to </w:t>
      </w:r>
      <w:r w:rsidR="2024A670" w:rsidRPr="00476DE2">
        <w:rPr>
          <w:rFonts w:ascii="Simplon Norm" w:hAnsi="Simplon Norm"/>
        </w:rPr>
        <w:t>viruses</w:t>
      </w:r>
      <w:r w:rsidR="00FB24A3" w:rsidRPr="00476DE2">
        <w:rPr>
          <w:rFonts w:ascii="Simplon Norm" w:hAnsi="Simplon Norm"/>
        </w:rPr>
        <w:t>, including what control measures to put in place.</w:t>
      </w:r>
      <w:r w:rsidR="5C73DABD" w:rsidRPr="00476DE2">
        <w:rPr>
          <w:rFonts w:ascii="Simplon Norm" w:hAnsi="Simplon Norm"/>
        </w:rPr>
        <w:t xml:space="preserve"> For example, equipment </w:t>
      </w:r>
      <w:r w:rsidR="005E375D" w:rsidRPr="00476DE2">
        <w:rPr>
          <w:rFonts w:ascii="Simplon Norm" w:hAnsi="Simplon Norm"/>
        </w:rPr>
        <w:t xml:space="preserve">will </w:t>
      </w:r>
      <w:r w:rsidR="5C73DABD" w:rsidRPr="00476DE2">
        <w:rPr>
          <w:rFonts w:ascii="Simplon Norm" w:hAnsi="Simplon Norm"/>
        </w:rPr>
        <w:t>not be shared unless disinfected between uses.</w:t>
      </w:r>
    </w:p>
    <w:p w14:paraId="5E5A94CE" w14:textId="3A8617C2" w:rsidR="00DA1F96" w:rsidRPr="00476DE2" w:rsidRDefault="0023078B" w:rsidP="00EB384C">
      <w:pPr>
        <w:pStyle w:val="ListParagraph"/>
        <w:numPr>
          <w:ilvl w:val="0"/>
          <w:numId w:val="2"/>
        </w:numPr>
        <w:spacing w:before="120" w:after="120"/>
        <w:rPr>
          <w:rFonts w:ascii="Simplon Norm" w:hAnsi="Simplon Norm"/>
        </w:rPr>
      </w:pPr>
      <w:r w:rsidRPr="00476DE2">
        <w:rPr>
          <w:rFonts w:ascii="Simplon Norm" w:hAnsi="Simplon Norm"/>
        </w:rPr>
        <w:t>Bounce Fitness will ensure that all staff</w:t>
      </w:r>
      <w:r w:rsidR="079140C9" w:rsidRPr="00476DE2">
        <w:rPr>
          <w:rFonts w:ascii="Simplon Norm" w:hAnsi="Simplon Norm"/>
        </w:rPr>
        <w:t xml:space="preserve">, </w:t>
      </w:r>
      <w:proofErr w:type="gramStart"/>
      <w:r w:rsidR="079140C9" w:rsidRPr="00476DE2">
        <w:rPr>
          <w:rFonts w:ascii="Simplon Norm" w:hAnsi="Simplon Norm"/>
        </w:rPr>
        <w:t>clients</w:t>
      </w:r>
      <w:proofErr w:type="gramEnd"/>
      <w:r w:rsidRPr="00476DE2">
        <w:rPr>
          <w:rFonts w:ascii="Simplon Norm" w:hAnsi="Simplon Norm"/>
        </w:rPr>
        <w:t xml:space="preserve"> and </w:t>
      </w:r>
      <w:r w:rsidR="006A58A7" w:rsidRPr="00476DE2">
        <w:rPr>
          <w:rFonts w:ascii="Simplon Norm" w:hAnsi="Simplon Norm"/>
        </w:rPr>
        <w:t>professional cleaners</w:t>
      </w:r>
      <w:r w:rsidR="001B4901" w:rsidRPr="00476DE2">
        <w:rPr>
          <w:rFonts w:ascii="Simplon Norm" w:hAnsi="Simplon Norm"/>
        </w:rPr>
        <w:t xml:space="preserve"> are trained</w:t>
      </w:r>
      <w:r w:rsidR="0045177F" w:rsidRPr="00476DE2">
        <w:rPr>
          <w:rFonts w:ascii="Simplon Norm" w:hAnsi="Simplon Norm"/>
        </w:rPr>
        <w:t xml:space="preserve"> </w:t>
      </w:r>
      <w:r w:rsidR="00192585" w:rsidRPr="00476DE2">
        <w:rPr>
          <w:rFonts w:ascii="Simplon Norm" w:hAnsi="Simplon Norm"/>
        </w:rPr>
        <w:t>to thoroughly clean all equipment on the gym floor and at the end of every class</w:t>
      </w:r>
      <w:r w:rsidR="00FE53CF" w:rsidRPr="00476DE2">
        <w:rPr>
          <w:rFonts w:ascii="Simplon Norm" w:hAnsi="Simplon Norm"/>
        </w:rPr>
        <w:t xml:space="preserve"> using biodegradable </w:t>
      </w:r>
      <w:r w:rsidR="004949C1" w:rsidRPr="00476DE2">
        <w:rPr>
          <w:rFonts w:ascii="Simplon Norm" w:hAnsi="Simplon Norm"/>
        </w:rPr>
        <w:t>antibacterial wipes</w:t>
      </w:r>
      <w:r w:rsidR="00192585" w:rsidRPr="00476DE2">
        <w:rPr>
          <w:rFonts w:ascii="Simplon Norm" w:hAnsi="Simplon Norm"/>
        </w:rPr>
        <w:t>.</w:t>
      </w:r>
    </w:p>
    <w:p w14:paraId="3FDB8BB3" w14:textId="26983CC7" w:rsidR="001D0298" w:rsidRPr="00476DE2" w:rsidRDefault="00477362" w:rsidP="00EB384C">
      <w:pPr>
        <w:pStyle w:val="ListParagraph"/>
        <w:numPr>
          <w:ilvl w:val="0"/>
          <w:numId w:val="2"/>
        </w:numPr>
        <w:spacing w:before="120" w:after="120"/>
        <w:rPr>
          <w:rFonts w:ascii="Simplon Norm" w:hAnsi="Simplon Norm"/>
        </w:rPr>
      </w:pPr>
      <w:r w:rsidRPr="00476DE2">
        <w:rPr>
          <w:rFonts w:ascii="Simplon Norm" w:hAnsi="Simplon Norm"/>
        </w:rPr>
        <w:t xml:space="preserve">Bounce Fitness will </w:t>
      </w:r>
      <w:r w:rsidR="00AD1FFB" w:rsidRPr="00476DE2">
        <w:rPr>
          <w:rFonts w:ascii="Simplon Norm" w:hAnsi="Simplon Norm"/>
        </w:rPr>
        <w:t>increase</w:t>
      </w:r>
      <w:r w:rsidR="00527AE5" w:rsidRPr="00476DE2">
        <w:rPr>
          <w:rFonts w:ascii="Simplon Norm" w:hAnsi="Simplon Norm"/>
        </w:rPr>
        <w:t xml:space="preserve"> safety measures, including</w:t>
      </w:r>
      <w:r w:rsidRPr="00476DE2">
        <w:rPr>
          <w:rFonts w:ascii="Simplon Norm" w:hAnsi="Simplon Norm"/>
        </w:rPr>
        <w:t xml:space="preserve"> the provision of hygiene station</w:t>
      </w:r>
      <w:r w:rsidR="00AD1FFB" w:rsidRPr="00476DE2">
        <w:rPr>
          <w:rFonts w:ascii="Simplon Norm" w:hAnsi="Simplon Norm"/>
        </w:rPr>
        <w:t>s near all high-touch area</w:t>
      </w:r>
      <w:r w:rsidR="00DE587C" w:rsidRPr="00476DE2">
        <w:rPr>
          <w:rFonts w:ascii="Simplon Norm" w:hAnsi="Simplon Norm"/>
        </w:rPr>
        <w:t xml:space="preserve"> that include</w:t>
      </w:r>
      <w:r w:rsidR="00B035E8" w:rsidRPr="00476DE2">
        <w:rPr>
          <w:rFonts w:ascii="Simplon Norm" w:hAnsi="Simplon Norm"/>
        </w:rPr>
        <w:t xml:space="preserve"> hand </w:t>
      </w:r>
      <w:r w:rsidR="00533AC1" w:rsidRPr="00476DE2">
        <w:rPr>
          <w:rFonts w:ascii="Simplon Norm" w:hAnsi="Simplon Norm"/>
        </w:rPr>
        <w:t>sanitizer</w:t>
      </w:r>
      <w:r w:rsidR="00A25E1A" w:rsidRPr="00476DE2">
        <w:rPr>
          <w:rFonts w:ascii="Simplon Norm" w:hAnsi="Simplon Norm"/>
        </w:rPr>
        <w:t xml:space="preserve"> and disinfectant</w:t>
      </w:r>
      <w:r w:rsidR="004A1674" w:rsidRPr="00476DE2">
        <w:rPr>
          <w:rFonts w:ascii="Simplon Norm" w:hAnsi="Simplon Norm"/>
        </w:rPr>
        <w:t xml:space="preserve"> for wiping gyms</w:t>
      </w:r>
      <w:r w:rsidR="00527AE5" w:rsidRPr="00476DE2">
        <w:rPr>
          <w:rFonts w:ascii="Simplon Norm" w:hAnsi="Simplon Norm"/>
        </w:rPr>
        <w:t>, decommissioning w</w:t>
      </w:r>
      <w:r w:rsidR="001D0298" w:rsidRPr="00476DE2">
        <w:rPr>
          <w:rFonts w:ascii="Simplon Norm" w:hAnsi="Simplon Norm"/>
        </w:rPr>
        <w:t xml:space="preserve">ater bubblers </w:t>
      </w:r>
      <w:r w:rsidR="001F358A" w:rsidRPr="00476DE2">
        <w:rPr>
          <w:rFonts w:ascii="Simplon Norm" w:hAnsi="Simplon Norm"/>
        </w:rPr>
        <w:t>(</w:t>
      </w:r>
      <w:r w:rsidR="00025FA3" w:rsidRPr="00476DE2">
        <w:rPr>
          <w:rFonts w:ascii="Simplon Norm" w:hAnsi="Simplon Norm"/>
        </w:rPr>
        <w:t>until further notice</w:t>
      </w:r>
      <w:r w:rsidR="001F358A" w:rsidRPr="00476DE2">
        <w:rPr>
          <w:rFonts w:ascii="Simplon Norm" w:hAnsi="Simplon Norm"/>
        </w:rPr>
        <w:t>) and having cash free purchases</w:t>
      </w:r>
      <w:r w:rsidR="00025FA3" w:rsidRPr="00476DE2">
        <w:rPr>
          <w:rFonts w:ascii="Simplon Norm" w:hAnsi="Simplon Norm"/>
        </w:rPr>
        <w:t>.</w:t>
      </w:r>
    </w:p>
    <w:p w14:paraId="24CA79F3" w14:textId="03CEF0C0" w:rsidR="00610614" w:rsidRPr="00476DE2" w:rsidRDefault="00610614" w:rsidP="00EB384C">
      <w:pPr>
        <w:pStyle w:val="ListParagraph"/>
        <w:numPr>
          <w:ilvl w:val="0"/>
          <w:numId w:val="2"/>
        </w:numPr>
        <w:spacing w:before="120" w:after="120"/>
        <w:rPr>
          <w:rFonts w:ascii="Simplon Norm" w:hAnsi="Simplon Norm"/>
        </w:rPr>
      </w:pPr>
      <w:r w:rsidRPr="00476DE2">
        <w:rPr>
          <w:rFonts w:ascii="Simplon Norm" w:hAnsi="Simplon Norm"/>
        </w:rPr>
        <w:t>Bounce Fitness will allow sufficient time between group fitness classes and personal training sessions so all equipment can be properly cleaned after use, a</w:t>
      </w:r>
      <w:r w:rsidR="007950E3" w:rsidRPr="00476DE2">
        <w:rPr>
          <w:rFonts w:ascii="Simplon Norm" w:hAnsi="Simplon Norm"/>
        </w:rPr>
        <w:t>nd if members are required to clean gym or fitness equipment after use, provide sufficient supplies of cleaning products and provide instruction and supervision</w:t>
      </w:r>
      <w:r w:rsidR="6EAAFDCE" w:rsidRPr="00476DE2">
        <w:rPr>
          <w:rFonts w:ascii="Simplon Norm" w:hAnsi="Simplon Norm"/>
        </w:rPr>
        <w:t xml:space="preserve"> by gym managers</w:t>
      </w:r>
      <w:r w:rsidR="007950E3" w:rsidRPr="00476DE2">
        <w:rPr>
          <w:rFonts w:ascii="Simplon Norm" w:hAnsi="Simplon Norm"/>
        </w:rPr>
        <w:t xml:space="preserve"> to make sure that equipment is properly cleaned</w:t>
      </w:r>
      <w:r w:rsidR="006271D3" w:rsidRPr="00476DE2">
        <w:rPr>
          <w:rFonts w:ascii="Simplon Norm" w:hAnsi="Simplon Norm"/>
        </w:rPr>
        <w:t>.</w:t>
      </w:r>
    </w:p>
    <w:p w14:paraId="1DEC796F" w14:textId="05807C2F" w:rsidR="00A7232D" w:rsidRPr="00476DE2" w:rsidRDefault="00CB323C" w:rsidP="00EB384C">
      <w:pPr>
        <w:pStyle w:val="ListParagraph"/>
        <w:numPr>
          <w:ilvl w:val="0"/>
          <w:numId w:val="2"/>
        </w:numPr>
        <w:spacing w:before="120" w:after="120"/>
        <w:rPr>
          <w:rFonts w:ascii="Simplon Norm" w:hAnsi="Simplon Norm"/>
        </w:rPr>
      </w:pPr>
      <w:r w:rsidRPr="00476DE2">
        <w:rPr>
          <w:rFonts w:ascii="Simplon Norm" w:hAnsi="Simplon Norm"/>
        </w:rPr>
        <w:t xml:space="preserve">Bounce Fitness will ensure that all procedures </w:t>
      </w:r>
      <w:r w:rsidR="00761301" w:rsidRPr="00476DE2">
        <w:rPr>
          <w:rFonts w:ascii="Simplon Norm" w:hAnsi="Simplon Norm"/>
        </w:rPr>
        <w:t>are</w:t>
      </w:r>
      <w:r w:rsidRPr="00476DE2">
        <w:rPr>
          <w:rFonts w:ascii="Simplon Norm" w:hAnsi="Simplon Norm"/>
        </w:rPr>
        <w:t xml:space="preserve"> written in </w:t>
      </w:r>
      <w:r w:rsidR="37097ED9" w:rsidRPr="00476DE2">
        <w:rPr>
          <w:rFonts w:ascii="Simplon Norm" w:hAnsi="Simplon Norm"/>
        </w:rPr>
        <w:t>plain</w:t>
      </w:r>
      <w:r w:rsidRPr="00476DE2">
        <w:rPr>
          <w:rFonts w:ascii="Simplon Norm" w:hAnsi="Simplon Norm"/>
        </w:rPr>
        <w:t xml:space="preserve"> English with minimal use of </w:t>
      </w:r>
      <w:r w:rsidR="00EC4630" w:rsidRPr="00476DE2">
        <w:rPr>
          <w:rFonts w:ascii="Simplon Norm" w:hAnsi="Simplon Norm"/>
        </w:rPr>
        <w:t>technical terms</w:t>
      </w:r>
      <w:r w:rsidR="00761301" w:rsidRPr="00476DE2">
        <w:rPr>
          <w:rFonts w:ascii="Simplon Norm" w:hAnsi="Simplon Norm"/>
        </w:rPr>
        <w:t xml:space="preserve">. </w:t>
      </w:r>
      <w:r w:rsidR="00DB1EFA" w:rsidRPr="00476DE2">
        <w:rPr>
          <w:rFonts w:ascii="Simplon Norm" w:hAnsi="Simplon Norm"/>
        </w:rPr>
        <w:t>Simple graphics will be used</w:t>
      </w:r>
      <w:r w:rsidR="5D107954" w:rsidRPr="00476DE2">
        <w:rPr>
          <w:rFonts w:ascii="Simplon Norm" w:hAnsi="Simplon Norm"/>
        </w:rPr>
        <w:t xml:space="preserve"> as appropriate</w:t>
      </w:r>
      <w:r w:rsidR="3060873C" w:rsidRPr="00476DE2">
        <w:rPr>
          <w:rFonts w:ascii="Simplon Norm" w:hAnsi="Simplon Norm"/>
        </w:rPr>
        <w:t>.</w:t>
      </w:r>
    </w:p>
    <w:p w14:paraId="2F9C00CF" w14:textId="283640EA" w:rsidR="009B0380" w:rsidRPr="00476DE2" w:rsidRDefault="3060873C" w:rsidP="00EB384C">
      <w:pPr>
        <w:pStyle w:val="ListParagraph"/>
        <w:numPr>
          <w:ilvl w:val="0"/>
          <w:numId w:val="2"/>
        </w:numPr>
        <w:spacing w:before="120" w:after="120"/>
        <w:rPr>
          <w:rFonts w:ascii="Simplon Norm" w:hAnsi="Simplon Norm"/>
        </w:rPr>
      </w:pPr>
      <w:r w:rsidRPr="00476DE2">
        <w:rPr>
          <w:rFonts w:ascii="Simplon Norm" w:hAnsi="Simplon Norm"/>
        </w:rPr>
        <w:t>Bounce Fitness expects all staff to attend training and information sessions related to hygiene or virus control initiatives.</w:t>
      </w:r>
    </w:p>
    <w:p w14:paraId="619F595C" w14:textId="676BD5D2" w:rsidR="009B0380" w:rsidRPr="00476DE2" w:rsidRDefault="1B1D087A" w:rsidP="00EB384C">
      <w:pPr>
        <w:pStyle w:val="ListParagraph"/>
        <w:numPr>
          <w:ilvl w:val="0"/>
          <w:numId w:val="2"/>
        </w:numPr>
        <w:spacing w:before="120" w:after="120"/>
        <w:rPr>
          <w:rFonts w:ascii="Simplon Norm" w:hAnsi="Simplon Norm"/>
        </w:rPr>
      </w:pPr>
      <w:r w:rsidRPr="00476DE2">
        <w:rPr>
          <w:rFonts w:ascii="Simplon Norm" w:hAnsi="Simplon Norm"/>
        </w:rPr>
        <w:t xml:space="preserve">All staff, clients, </w:t>
      </w:r>
      <w:proofErr w:type="gramStart"/>
      <w:r w:rsidRPr="00476DE2">
        <w:rPr>
          <w:rFonts w:ascii="Simplon Norm" w:hAnsi="Simplon Norm"/>
        </w:rPr>
        <w:t>contractors</w:t>
      </w:r>
      <w:proofErr w:type="gramEnd"/>
      <w:r w:rsidRPr="00476DE2">
        <w:rPr>
          <w:rFonts w:ascii="Simplon Norm" w:hAnsi="Simplon Norm"/>
        </w:rPr>
        <w:t xml:space="preserve"> and any other visitor to </w:t>
      </w:r>
      <w:r w:rsidR="70DCB609" w:rsidRPr="00476DE2">
        <w:rPr>
          <w:rFonts w:ascii="Simplon Norm" w:hAnsi="Simplon Norm"/>
        </w:rPr>
        <w:t>a</w:t>
      </w:r>
      <w:r w:rsidRPr="00476DE2">
        <w:rPr>
          <w:rFonts w:ascii="Simplon Norm" w:hAnsi="Simplon Norm"/>
        </w:rPr>
        <w:t xml:space="preserve"> </w:t>
      </w:r>
      <w:r w:rsidR="66A7087F" w:rsidRPr="00476DE2">
        <w:rPr>
          <w:rFonts w:ascii="Simplon Norm" w:hAnsi="Simplon Norm"/>
        </w:rPr>
        <w:t xml:space="preserve">Centre </w:t>
      </w:r>
      <w:r w:rsidRPr="00476DE2">
        <w:rPr>
          <w:rFonts w:ascii="Simplon Norm" w:hAnsi="Simplon Norm"/>
        </w:rPr>
        <w:t>must follow</w:t>
      </w:r>
      <w:r w:rsidR="00CA685E" w:rsidRPr="00476DE2">
        <w:rPr>
          <w:rFonts w:ascii="Simplon Norm" w:hAnsi="Simplon Norm"/>
        </w:rPr>
        <w:t xml:space="preserve"> all procedures related to </w:t>
      </w:r>
      <w:r w:rsidR="01B7BEB2" w:rsidRPr="00476DE2">
        <w:rPr>
          <w:rFonts w:ascii="Simplon Norm" w:hAnsi="Simplon Norm"/>
        </w:rPr>
        <w:t>personal</w:t>
      </w:r>
      <w:r w:rsidR="1E20FFE4" w:rsidRPr="00476DE2">
        <w:rPr>
          <w:rFonts w:ascii="Simplon Norm" w:hAnsi="Simplon Norm"/>
        </w:rPr>
        <w:t xml:space="preserve"> hygiene and cleaning gym equipment</w:t>
      </w:r>
      <w:r w:rsidR="01B7BEB2" w:rsidRPr="00476DE2">
        <w:rPr>
          <w:rFonts w:ascii="Simplon Norm" w:hAnsi="Simplon Norm"/>
        </w:rPr>
        <w:t xml:space="preserve"> </w:t>
      </w:r>
    </w:p>
    <w:p w14:paraId="2E26BDD5" w14:textId="3844A405" w:rsidR="009B0380" w:rsidRPr="00476DE2" w:rsidRDefault="009B0380" w:rsidP="5E282C75">
      <w:pPr>
        <w:pStyle w:val="Heading2"/>
        <w:spacing w:before="120" w:after="120"/>
        <w:rPr>
          <w:rFonts w:ascii="Simplon Norm" w:hAnsi="Simplon Norm"/>
          <w:color w:val="FF0000"/>
          <w:sz w:val="22"/>
          <w:szCs w:val="22"/>
        </w:rPr>
      </w:pPr>
    </w:p>
    <w:p w14:paraId="05262BF0" w14:textId="5BE8D109" w:rsidR="00593377" w:rsidRPr="00476DE2" w:rsidRDefault="00593377" w:rsidP="00593377">
      <w:pPr>
        <w:pStyle w:val="Heading2"/>
        <w:rPr>
          <w:rFonts w:ascii="Simplon Norm" w:hAnsi="Simplon Norm"/>
        </w:rPr>
      </w:pPr>
      <w:bookmarkStart w:id="7" w:name="_Toc87533826"/>
      <w:r w:rsidRPr="00476DE2">
        <w:rPr>
          <w:rFonts w:ascii="Simplon Norm" w:hAnsi="Simplon Norm"/>
        </w:rPr>
        <w:t>Procedures</w:t>
      </w:r>
      <w:bookmarkEnd w:id="7"/>
    </w:p>
    <w:p w14:paraId="5DE44C29" w14:textId="5CE67352" w:rsidR="004D5F9A" w:rsidRPr="00476DE2" w:rsidRDefault="7EA02C47" w:rsidP="00EB384C">
      <w:pPr>
        <w:pStyle w:val="ListParagraph"/>
        <w:numPr>
          <w:ilvl w:val="0"/>
          <w:numId w:val="26"/>
        </w:numPr>
        <w:rPr>
          <w:rFonts w:ascii="Simplon Norm" w:hAnsi="Simplon Norm"/>
        </w:rPr>
      </w:pPr>
      <w:r w:rsidRPr="00476DE2">
        <w:rPr>
          <w:rFonts w:ascii="Simplon Norm" w:hAnsi="Simplon Norm"/>
        </w:rPr>
        <w:t xml:space="preserve">Cleaning </w:t>
      </w:r>
      <w:r w:rsidR="004D5F9A" w:rsidRPr="00476DE2">
        <w:rPr>
          <w:rFonts w:ascii="Simplon Norm" w:hAnsi="Simplon Norm"/>
        </w:rPr>
        <w:t>Equipment</w:t>
      </w:r>
      <w:r w:rsidR="79B0BC30" w:rsidRPr="00476DE2">
        <w:rPr>
          <w:rFonts w:ascii="Simplon Norm" w:hAnsi="Simplon Norm"/>
        </w:rPr>
        <w:t xml:space="preserve"> Maintenance</w:t>
      </w:r>
      <w:r w:rsidR="004D5F9A" w:rsidRPr="00476DE2">
        <w:rPr>
          <w:rFonts w:ascii="Simplon Norm" w:hAnsi="Simplon Norm"/>
        </w:rPr>
        <w:t xml:space="preserve"> </w:t>
      </w:r>
      <w:r w:rsidR="00D64B31" w:rsidRPr="00476DE2">
        <w:rPr>
          <w:rFonts w:ascii="Simplon Norm" w:hAnsi="Simplon Norm"/>
        </w:rPr>
        <w:t>P</w:t>
      </w:r>
      <w:r w:rsidR="004D5F9A" w:rsidRPr="00476DE2">
        <w:rPr>
          <w:rFonts w:ascii="Simplon Norm" w:hAnsi="Simplon Norm"/>
        </w:rPr>
        <w:t>rocedure – under development</w:t>
      </w:r>
    </w:p>
    <w:p w14:paraId="09E9B58C" w14:textId="1E0C0372" w:rsidR="00593377" w:rsidRPr="00476DE2" w:rsidRDefault="004D5F9A" w:rsidP="00EB384C">
      <w:pPr>
        <w:pStyle w:val="ListParagraph"/>
        <w:numPr>
          <w:ilvl w:val="0"/>
          <w:numId w:val="26"/>
        </w:numPr>
        <w:rPr>
          <w:rFonts w:ascii="Simplon Norm" w:hAnsi="Simplon Norm"/>
        </w:rPr>
      </w:pPr>
      <w:r w:rsidRPr="00476DE2">
        <w:rPr>
          <w:rFonts w:ascii="Simplon Norm" w:hAnsi="Simplon Norm"/>
        </w:rPr>
        <w:t xml:space="preserve">Hand </w:t>
      </w:r>
      <w:r w:rsidR="00D64B31" w:rsidRPr="00476DE2">
        <w:rPr>
          <w:rFonts w:ascii="Simplon Norm" w:hAnsi="Simplon Norm"/>
        </w:rPr>
        <w:t>H</w:t>
      </w:r>
      <w:r w:rsidRPr="00476DE2">
        <w:rPr>
          <w:rFonts w:ascii="Simplon Norm" w:hAnsi="Simplon Norm"/>
        </w:rPr>
        <w:t xml:space="preserve">ygiene </w:t>
      </w:r>
      <w:r w:rsidR="00D64B31" w:rsidRPr="00476DE2">
        <w:rPr>
          <w:rFonts w:ascii="Simplon Norm" w:hAnsi="Simplon Norm"/>
        </w:rPr>
        <w:t>P</w:t>
      </w:r>
      <w:r w:rsidRPr="00476DE2">
        <w:rPr>
          <w:rFonts w:ascii="Simplon Norm" w:hAnsi="Simplon Norm"/>
        </w:rPr>
        <w:t>rocedure – under development</w:t>
      </w:r>
    </w:p>
    <w:p w14:paraId="3D6760CD" w14:textId="77777777" w:rsidR="00D61A25" w:rsidRPr="00476DE2" w:rsidRDefault="00D61A25">
      <w:pPr>
        <w:rPr>
          <w:rFonts w:ascii="Simplon Norm" w:hAnsi="Simplon Norm"/>
          <w:b/>
          <w:color w:val="FF0000"/>
        </w:rPr>
      </w:pPr>
    </w:p>
    <w:p w14:paraId="4BA19854" w14:textId="1BF8280C" w:rsidR="00FA7E91" w:rsidRDefault="005D266E">
      <w:pPr>
        <w:rPr>
          <w:rFonts w:ascii="Simplon Norm" w:hAnsi="Simplon Norm"/>
        </w:rPr>
      </w:pPr>
      <w:r w:rsidRPr="00476DE2">
        <w:rPr>
          <w:rFonts w:ascii="Simplon Norm" w:hAnsi="Simplon Norm"/>
          <w:b/>
          <w:bCs/>
        </w:rPr>
        <w:t>Note:</w:t>
      </w:r>
      <w:r w:rsidRPr="00476DE2">
        <w:rPr>
          <w:rFonts w:ascii="Simplon Norm" w:hAnsi="Simplon Norm"/>
        </w:rPr>
        <w:t xml:space="preserve"> </w:t>
      </w:r>
      <w:r w:rsidR="003D0A99" w:rsidRPr="00476DE2">
        <w:rPr>
          <w:rFonts w:ascii="Simplon Norm" w:hAnsi="Simplon Norm"/>
        </w:rPr>
        <w:t>T</w:t>
      </w:r>
      <w:r w:rsidRPr="00476DE2">
        <w:rPr>
          <w:rFonts w:ascii="Simplon Norm" w:hAnsi="Simplon Norm"/>
        </w:rPr>
        <w:t>he</w:t>
      </w:r>
      <w:r w:rsidR="004D5F9A" w:rsidRPr="00476DE2">
        <w:rPr>
          <w:rFonts w:ascii="Simplon Norm" w:hAnsi="Simplon Norm"/>
        </w:rPr>
        <w:t xml:space="preserve">se </w:t>
      </w:r>
      <w:r w:rsidR="009C7FAA" w:rsidRPr="00476DE2">
        <w:rPr>
          <w:rFonts w:ascii="Simplon Norm" w:hAnsi="Simplon Norm"/>
        </w:rPr>
        <w:t>p</w:t>
      </w:r>
      <w:r w:rsidRPr="00476DE2">
        <w:rPr>
          <w:rFonts w:ascii="Simplon Norm" w:hAnsi="Simplon Norm"/>
        </w:rPr>
        <w:t>rocedure</w:t>
      </w:r>
      <w:r w:rsidR="54AAD496" w:rsidRPr="00476DE2">
        <w:rPr>
          <w:rFonts w:ascii="Simplon Norm" w:hAnsi="Simplon Norm"/>
        </w:rPr>
        <w:t>s</w:t>
      </w:r>
      <w:r w:rsidRPr="00476DE2">
        <w:rPr>
          <w:rFonts w:ascii="Simplon Norm" w:hAnsi="Simplon Norm"/>
        </w:rPr>
        <w:t xml:space="preserve"> </w:t>
      </w:r>
      <w:r w:rsidR="009C7FAA" w:rsidRPr="00476DE2">
        <w:rPr>
          <w:rFonts w:ascii="Simplon Norm" w:hAnsi="Simplon Norm"/>
        </w:rPr>
        <w:t>will be</w:t>
      </w:r>
      <w:r w:rsidR="003D0A99" w:rsidRPr="00476DE2">
        <w:rPr>
          <w:rFonts w:ascii="Simplon Norm" w:hAnsi="Simplon Norm"/>
        </w:rPr>
        <w:t xml:space="preserve"> </w:t>
      </w:r>
      <w:r w:rsidRPr="00476DE2">
        <w:rPr>
          <w:rFonts w:ascii="Simplon Norm" w:hAnsi="Simplon Norm"/>
        </w:rPr>
        <w:t>posted in all public spaces.</w:t>
      </w:r>
    </w:p>
    <w:p w14:paraId="4F776BA2" w14:textId="77777777" w:rsidR="007C7B50" w:rsidRDefault="007C7B50">
      <w:pPr>
        <w:rPr>
          <w:rFonts w:ascii="Simplon Norm" w:hAnsi="Simplon Norm"/>
          <w:b/>
          <w:bCs/>
          <w:sz w:val="40"/>
          <w:szCs w:val="40"/>
        </w:rPr>
      </w:pPr>
      <w:r>
        <w:rPr>
          <w:rFonts w:ascii="Simplon Norm" w:hAnsi="Simplon Norm"/>
        </w:rPr>
        <w:br w:type="page"/>
      </w:r>
    </w:p>
    <w:p w14:paraId="2EF6DB43" w14:textId="009E2ED6" w:rsidR="009B0380" w:rsidRPr="00476DE2" w:rsidRDefault="009B0380" w:rsidP="00EF508E">
      <w:pPr>
        <w:pStyle w:val="Heading1"/>
        <w:ind w:left="0"/>
        <w:rPr>
          <w:rFonts w:ascii="Simplon Norm" w:hAnsi="Simplon Norm"/>
          <w:i/>
          <w:iCs/>
        </w:rPr>
      </w:pPr>
      <w:bookmarkStart w:id="8" w:name="_Toc87533827"/>
      <w:r w:rsidRPr="00476DE2">
        <w:rPr>
          <w:rFonts w:ascii="Simplon Norm" w:hAnsi="Simplon Norm"/>
        </w:rPr>
        <w:lastRenderedPageBreak/>
        <w:t>Risk</w:t>
      </w:r>
      <w:r w:rsidR="0003348B" w:rsidRPr="00476DE2">
        <w:rPr>
          <w:rFonts w:ascii="Simplon Norm" w:hAnsi="Simplon Norm"/>
        </w:rPr>
        <w:t xml:space="preserve"> Management Policy and Procedure</w:t>
      </w:r>
      <w:bookmarkEnd w:id="8"/>
    </w:p>
    <w:p w14:paraId="2B548228" w14:textId="304B81CA" w:rsidR="009B0380" w:rsidRPr="00476DE2" w:rsidRDefault="009B0380" w:rsidP="009E58E2">
      <w:pPr>
        <w:spacing w:before="120" w:after="120"/>
        <w:rPr>
          <w:rFonts w:ascii="Simplon Norm" w:hAnsi="Simplon Norm"/>
          <w:b/>
          <w:bCs/>
        </w:rPr>
      </w:pPr>
      <w:r w:rsidRPr="00476DE2">
        <w:rPr>
          <w:rFonts w:ascii="Simplon Norm" w:hAnsi="Simplon Norm"/>
          <w:b/>
          <w:bCs/>
        </w:rPr>
        <w:t>Scope</w:t>
      </w:r>
    </w:p>
    <w:p w14:paraId="7D5C9914" w14:textId="04BD87D1" w:rsidR="009B0380" w:rsidRPr="00476DE2" w:rsidRDefault="009B0380" w:rsidP="009E58E2">
      <w:pPr>
        <w:spacing w:before="120" w:after="120"/>
        <w:rPr>
          <w:rFonts w:ascii="Simplon Norm" w:hAnsi="Simplon Norm"/>
        </w:rPr>
      </w:pPr>
      <w:r w:rsidRPr="00476DE2">
        <w:rPr>
          <w:rFonts w:ascii="Simplon Norm" w:hAnsi="Simplon Norm"/>
        </w:rPr>
        <w:t>This policy applies to all employees, contractors</w:t>
      </w:r>
      <w:r w:rsidR="00E9284A" w:rsidRPr="00476DE2">
        <w:rPr>
          <w:rFonts w:ascii="Simplon Norm" w:hAnsi="Simplon Norm"/>
        </w:rPr>
        <w:t>, clients,</w:t>
      </w:r>
      <w:r w:rsidRPr="00476DE2">
        <w:rPr>
          <w:rFonts w:ascii="Simplon Norm" w:hAnsi="Simplon Norm"/>
        </w:rPr>
        <w:t xml:space="preserve"> and visitors at any Bounce Fitness Centre.</w:t>
      </w:r>
    </w:p>
    <w:p w14:paraId="146A9619" w14:textId="61EB4411" w:rsidR="00E965AB" w:rsidRDefault="00E965AB" w:rsidP="00E965AB">
      <w:pPr>
        <w:spacing w:before="120" w:after="240"/>
        <w:rPr>
          <w:rFonts w:ascii="Simplon Norm" w:hAnsi="Simplon Norm"/>
        </w:rPr>
      </w:pPr>
      <w:r w:rsidRPr="00476DE2">
        <w:rPr>
          <w:rFonts w:ascii="Simplon Norm" w:hAnsi="Simplon Norm"/>
          <w:b/>
          <w:bCs/>
        </w:rPr>
        <w:t>Current version date:</w:t>
      </w:r>
      <w:r w:rsidRPr="00476DE2">
        <w:rPr>
          <w:rFonts w:ascii="Simplon Norm" w:hAnsi="Simplon Norm"/>
        </w:rPr>
        <w:t xml:space="preserve"> 1/0</w:t>
      </w:r>
      <w:r w:rsidR="00D74065">
        <w:rPr>
          <w:rFonts w:ascii="Simplon Norm" w:hAnsi="Simplon Norm"/>
        </w:rPr>
        <w:t>7</w:t>
      </w:r>
      <w:r w:rsidRPr="00476DE2">
        <w:rPr>
          <w:rFonts w:ascii="Simplon Norm" w:hAnsi="Simplon Norm"/>
        </w:rPr>
        <w:t>/2020</w:t>
      </w:r>
    </w:p>
    <w:p w14:paraId="52A1EB84" w14:textId="77777777" w:rsidR="00FA7E91" w:rsidRPr="00476DE2" w:rsidRDefault="00FA7E91" w:rsidP="00C34196">
      <w:pPr>
        <w:spacing w:before="120" w:after="240"/>
        <w:rPr>
          <w:rFonts w:ascii="Simplon Norm" w:hAnsi="Simplon Norm"/>
        </w:rPr>
      </w:pPr>
    </w:p>
    <w:p w14:paraId="2E91E969" w14:textId="5FB54F86" w:rsidR="009B0380" w:rsidRPr="00476DE2" w:rsidRDefault="009B0380" w:rsidP="009E58E2">
      <w:pPr>
        <w:pStyle w:val="Heading2"/>
        <w:spacing w:before="120" w:after="120"/>
        <w:rPr>
          <w:rFonts w:ascii="Simplon Norm" w:hAnsi="Simplon Norm"/>
        </w:rPr>
      </w:pPr>
      <w:bookmarkStart w:id="9" w:name="_Toc87533828"/>
      <w:r w:rsidRPr="00476DE2">
        <w:rPr>
          <w:rFonts w:ascii="Simplon Norm" w:hAnsi="Simplon Norm"/>
        </w:rPr>
        <w:t>Policy</w:t>
      </w:r>
      <w:bookmarkEnd w:id="9"/>
      <w:r w:rsidRPr="00476DE2">
        <w:rPr>
          <w:rFonts w:ascii="Simplon Norm" w:hAnsi="Simplon Norm"/>
        </w:rPr>
        <w:t xml:space="preserve"> </w:t>
      </w:r>
    </w:p>
    <w:p w14:paraId="744642AF" w14:textId="0F66A65C" w:rsidR="000918A0" w:rsidRPr="00476DE2" w:rsidRDefault="009B0380" w:rsidP="00EB384C">
      <w:pPr>
        <w:pStyle w:val="ListParagraph"/>
        <w:numPr>
          <w:ilvl w:val="0"/>
          <w:numId w:val="2"/>
        </w:numPr>
        <w:spacing w:before="120" w:after="120"/>
        <w:rPr>
          <w:rFonts w:ascii="Simplon Norm" w:hAnsi="Simplon Norm"/>
        </w:rPr>
      </w:pPr>
      <w:r w:rsidRPr="00476DE2">
        <w:rPr>
          <w:rFonts w:ascii="Simplon Norm" w:hAnsi="Simplon Norm"/>
        </w:rPr>
        <w:t xml:space="preserve">Bounce Fitness </w:t>
      </w:r>
      <w:proofErr w:type="spellStart"/>
      <w:r w:rsidRPr="00476DE2">
        <w:rPr>
          <w:rFonts w:ascii="Simplon Norm" w:hAnsi="Simplon Norm"/>
        </w:rPr>
        <w:t>recogni</w:t>
      </w:r>
      <w:r w:rsidR="7B574BB1" w:rsidRPr="00476DE2">
        <w:rPr>
          <w:rFonts w:ascii="Simplon Norm" w:hAnsi="Simplon Norm"/>
        </w:rPr>
        <w:t>s</w:t>
      </w:r>
      <w:r w:rsidRPr="00476DE2">
        <w:rPr>
          <w:rFonts w:ascii="Simplon Norm" w:hAnsi="Simplon Norm"/>
        </w:rPr>
        <w:t>es</w:t>
      </w:r>
      <w:proofErr w:type="spellEnd"/>
      <w:r w:rsidRPr="00476DE2">
        <w:rPr>
          <w:rFonts w:ascii="Simplon Norm" w:hAnsi="Simplon Norm"/>
        </w:rPr>
        <w:t xml:space="preserve"> the need for risk management in consideration to day-to-day</w:t>
      </w:r>
      <w:r w:rsidR="000918A0" w:rsidRPr="00476DE2">
        <w:rPr>
          <w:rFonts w:ascii="Simplon Norm" w:hAnsi="Simplon Norm"/>
        </w:rPr>
        <w:t xml:space="preserve"> </w:t>
      </w:r>
      <w:r w:rsidRPr="00476DE2">
        <w:rPr>
          <w:rFonts w:ascii="Simplon Norm" w:hAnsi="Simplon Norm"/>
        </w:rPr>
        <w:t>operations, strategic and operational planning and decision making in all levels in the</w:t>
      </w:r>
      <w:r w:rsidR="000918A0" w:rsidRPr="00476DE2">
        <w:rPr>
          <w:rFonts w:ascii="Simplon Norm" w:hAnsi="Simplon Norm"/>
        </w:rPr>
        <w:t xml:space="preserve"> </w:t>
      </w:r>
      <w:r w:rsidRPr="00476DE2">
        <w:rPr>
          <w:rFonts w:ascii="Simplon Norm" w:hAnsi="Simplon Norm"/>
        </w:rPr>
        <w:t>organisation.</w:t>
      </w:r>
    </w:p>
    <w:p w14:paraId="34DD6B46" w14:textId="3CF3E934" w:rsidR="009B0380" w:rsidRPr="00476DE2" w:rsidRDefault="009B0380" w:rsidP="00EB384C">
      <w:pPr>
        <w:pStyle w:val="ListParagraph"/>
        <w:numPr>
          <w:ilvl w:val="0"/>
          <w:numId w:val="2"/>
        </w:numPr>
        <w:spacing w:before="120" w:after="120"/>
        <w:rPr>
          <w:rFonts w:ascii="Simplon Norm" w:hAnsi="Simplon Norm"/>
        </w:rPr>
      </w:pPr>
      <w:r w:rsidRPr="00476DE2">
        <w:rPr>
          <w:rFonts w:ascii="Simplon Norm" w:hAnsi="Simplon Norm"/>
        </w:rPr>
        <w:t xml:space="preserve">Bounce Fitness is committed to managing and </w:t>
      </w:r>
      <w:proofErr w:type="spellStart"/>
      <w:r w:rsidRPr="00476DE2">
        <w:rPr>
          <w:rFonts w:ascii="Simplon Norm" w:hAnsi="Simplon Norm"/>
        </w:rPr>
        <w:t>minimising</w:t>
      </w:r>
      <w:proofErr w:type="spellEnd"/>
      <w:r w:rsidRPr="00476DE2">
        <w:rPr>
          <w:rFonts w:ascii="Simplon Norm" w:hAnsi="Simplon Norm"/>
        </w:rPr>
        <w:t xml:space="preserve"> risks by identifying, </w:t>
      </w:r>
      <w:proofErr w:type="spellStart"/>
      <w:r w:rsidRPr="00476DE2">
        <w:rPr>
          <w:rFonts w:ascii="Simplon Norm" w:hAnsi="Simplon Norm"/>
        </w:rPr>
        <w:t>analysing</w:t>
      </w:r>
      <w:proofErr w:type="spellEnd"/>
      <w:r w:rsidRPr="00476DE2">
        <w:rPr>
          <w:rFonts w:ascii="Simplon Norm" w:hAnsi="Simplon Norm"/>
        </w:rPr>
        <w:t>,</w:t>
      </w:r>
      <w:r w:rsidR="000918A0" w:rsidRPr="00476DE2">
        <w:rPr>
          <w:rFonts w:ascii="Simplon Norm" w:hAnsi="Simplon Norm"/>
        </w:rPr>
        <w:t xml:space="preserve"> </w:t>
      </w:r>
      <w:proofErr w:type="gramStart"/>
      <w:r w:rsidRPr="00476DE2">
        <w:rPr>
          <w:rFonts w:ascii="Simplon Norm" w:hAnsi="Simplon Norm"/>
        </w:rPr>
        <w:t>evaluating</w:t>
      </w:r>
      <w:proofErr w:type="gramEnd"/>
      <w:r w:rsidRPr="00476DE2">
        <w:rPr>
          <w:rFonts w:ascii="Simplon Norm" w:hAnsi="Simplon Norm"/>
        </w:rPr>
        <w:t xml:space="preserve"> and treating threats to achieving the goals of the organisation.</w:t>
      </w:r>
    </w:p>
    <w:p w14:paraId="272840C6" w14:textId="42582AC6" w:rsidR="000B539E" w:rsidRPr="00476DE2" w:rsidRDefault="009B0380" w:rsidP="00EB384C">
      <w:pPr>
        <w:pStyle w:val="ListParagraph"/>
        <w:numPr>
          <w:ilvl w:val="0"/>
          <w:numId w:val="2"/>
        </w:numPr>
        <w:spacing w:before="120" w:after="120"/>
        <w:rPr>
          <w:rFonts w:ascii="Simplon Norm" w:hAnsi="Simplon Norm"/>
        </w:rPr>
      </w:pPr>
      <w:r w:rsidRPr="00476DE2">
        <w:rPr>
          <w:rFonts w:ascii="Simplon Norm" w:hAnsi="Simplon Norm"/>
        </w:rPr>
        <w:t xml:space="preserve">Bounce Fitness staff will implement risk management in accordance </w:t>
      </w:r>
      <w:r w:rsidR="7FEA16C5" w:rsidRPr="00476DE2">
        <w:rPr>
          <w:rFonts w:ascii="Simplon Norm" w:hAnsi="Simplon Norm"/>
        </w:rPr>
        <w:t>with</w:t>
      </w:r>
      <w:r w:rsidRPr="00476DE2">
        <w:rPr>
          <w:rFonts w:ascii="Simplon Norm" w:hAnsi="Simplon Norm"/>
        </w:rPr>
        <w:t xml:space="preserve"> relevant legislative</w:t>
      </w:r>
      <w:r w:rsidR="000918A0" w:rsidRPr="00476DE2">
        <w:rPr>
          <w:rFonts w:ascii="Simplon Norm" w:hAnsi="Simplon Norm"/>
        </w:rPr>
        <w:t xml:space="preserve"> </w:t>
      </w:r>
      <w:r w:rsidRPr="00476DE2">
        <w:rPr>
          <w:rFonts w:ascii="Simplon Norm" w:hAnsi="Simplon Norm"/>
        </w:rPr>
        <w:t>requirement</w:t>
      </w:r>
      <w:r w:rsidR="2775F67E" w:rsidRPr="00476DE2">
        <w:rPr>
          <w:rFonts w:ascii="Simplon Norm" w:hAnsi="Simplon Norm"/>
        </w:rPr>
        <w:t>s</w:t>
      </w:r>
      <w:r w:rsidRPr="00476DE2">
        <w:rPr>
          <w:rFonts w:ascii="Simplon Norm" w:hAnsi="Simplon Norm"/>
        </w:rPr>
        <w:t xml:space="preserve"> and appropriate risk management standards.</w:t>
      </w:r>
    </w:p>
    <w:p w14:paraId="494C2712" w14:textId="1E89DA11" w:rsidR="3BE31F21" w:rsidRPr="00476DE2" w:rsidRDefault="3BE31F21" w:rsidP="00EB384C">
      <w:pPr>
        <w:pStyle w:val="ListParagraph"/>
        <w:numPr>
          <w:ilvl w:val="0"/>
          <w:numId w:val="2"/>
        </w:numPr>
        <w:spacing w:before="120" w:after="120"/>
        <w:rPr>
          <w:rFonts w:ascii="Simplon Norm" w:hAnsi="Simplon Norm"/>
        </w:rPr>
      </w:pPr>
      <w:r w:rsidRPr="00476DE2">
        <w:rPr>
          <w:rFonts w:ascii="Simplon Norm" w:hAnsi="Simplon Norm"/>
        </w:rPr>
        <w:t>Bounce Fitness</w:t>
      </w:r>
      <w:r w:rsidR="689F713D" w:rsidRPr="00476DE2">
        <w:rPr>
          <w:rFonts w:ascii="Simplon Norm" w:hAnsi="Simplon Norm"/>
        </w:rPr>
        <w:t xml:space="preserve"> will provide a framework for continuous improvement </w:t>
      </w:r>
      <w:r w:rsidR="51ACA39F" w:rsidRPr="00476DE2">
        <w:rPr>
          <w:rFonts w:ascii="Simplon Norm" w:hAnsi="Simplon Norm"/>
        </w:rPr>
        <w:t xml:space="preserve">to ensure compliance </w:t>
      </w:r>
      <w:r w:rsidR="689F713D" w:rsidRPr="00476DE2">
        <w:rPr>
          <w:rFonts w:ascii="Simplon Norm" w:hAnsi="Simplon Norm"/>
        </w:rPr>
        <w:t xml:space="preserve">of the </w:t>
      </w:r>
      <w:r w:rsidR="046DB186" w:rsidRPr="00476DE2">
        <w:rPr>
          <w:rFonts w:ascii="Simplon Norm" w:hAnsi="Simplon Norm"/>
        </w:rPr>
        <w:t xml:space="preserve">model </w:t>
      </w:r>
      <w:r w:rsidR="689F713D" w:rsidRPr="00476DE2">
        <w:rPr>
          <w:rFonts w:ascii="Simplon Norm" w:hAnsi="Simplon Norm"/>
        </w:rPr>
        <w:t>WHS Ac</w:t>
      </w:r>
      <w:r w:rsidR="7F3DF12D" w:rsidRPr="00476DE2">
        <w:rPr>
          <w:rFonts w:ascii="Simplon Norm" w:hAnsi="Simplon Norm"/>
        </w:rPr>
        <w:t>t 2011.</w:t>
      </w:r>
    </w:p>
    <w:p w14:paraId="31270673" w14:textId="09972900" w:rsidR="009B0380" w:rsidRPr="00476DE2" w:rsidRDefault="009B0380" w:rsidP="00EB384C">
      <w:pPr>
        <w:pStyle w:val="ListParagraph"/>
        <w:numPr>
          <w:ilvl w:val="0"/>
          <w:numId w:val="2"/>
        </w:numPr>
        <w:spacing w:before="120" w:after="120"/>
        <w:rPr>
          <w:rFonts w:ascii="Simplon Norm" w:hAnsi="Simplon Norm"/>
        </w:rPr>
      </w:pPr>
      <w:r w:rsidRPr="00476DE2">
        <w:rPr>
          <w:rFonts w:ascii="Simplon Norm" w:hAnsi="Simplon Norm"/>
        </w:rPr>
        <w:t>Bounce Fitness is committed to ensuring that all staff, most especially those with managerial</w:t>
      </w:r>
      <w:r w:rsidR="000918A0" w:rsidRPr="00476DE2">
        <w:rPr>
          <w:rFonts w:ascii="Simplon Norm" w:hAnsi="Simplon Norm"/>
        </w:rPr>
        <w:t xml:space="preserve"> </w:t>
      </w:r>
      <w:r w:rsidRPr="00476DE2">
        <w:rPr>
          <w:rFonts w:ascii="Simplon Norm" w:hAnsi="Simplon Norm"/>
        </w:rPr>
        <w:t>duties, obtain a clear understanding of the principles of risk management and the requisite skills</w:t>
      </w:r>
      <w:r w:rsidR="000918A0" w:rsidRPr="00476DE2">
        <w:rPr>
          <w:rFonts w:ascii="Simplon Norm" w:hAnsi="Simplon Norm"/>
        </w:rPr>
        <w:t xml:space="preserve"> </w:t>
      </w:r>
      <w:r w:rsidRPr="00476DE2">
        <w:rPr>
          <w:rFonts w:ascii="Simplon Norm" w:hAnsi="Simplon Norm"/>
        </w:rPr>
        <w:t>to implement risk management effectively.</w:t>
      </w:r>
    </w:p>
    <w:p w14:paraId="0E8C9CB7" w14:textId="77777777" w:rsidR="000918A0" w:rsidRPr="00476DE2" w:rsidRDefault="009B0380" w:rsidP="00EB384C">
      <w:pPr>
        <w:pStyle w:val="ListParagraph"/>
        <w:numPr>
          <w:ilvl w:val="0"/>
          <w:numId w:val="2"/>
        </w:numPr>
        <w:spacing w:before="120" w:after="120"/>
        <w:rPr>
          <w:rFonts w:ascii="Simplon Norm" w:hAnsi="Simplon Norm"/>
        </w:rPr>
      </w:pPr>
      <w:r w:rsidRPr="00476DE2">
        <w:rPr>
          <w:rFonts w:ascii="Simplon Norm" w:hAnsi="Simplon Norm"/>
        </w:rPr>
        <w:t>Risks that must be addressed by recruitment, efficiency and organizational development</w:t>
      </w:r>
      <w:r w:rsidR="000918A0" w:rsidRPr="00476DE2">
        <w:rPr>
          <w:rFonts w:ascii="Simplon Norm" w:hAnsi="Simplon Norm"/>
        </w:rPr>
        <w:t xml:space="preserve"> </w:t>
      </w:r>
      <w:r w:rsidRPr="00476DE2">
        <w:rPr>
          <w:rFonts w:ascii="Simplon Norm" w:hAnsi="Simplon Norm"/>
        </w:rPr>
        <w:t>measures must be forwarded to the Centre Manager. Risks that must be addressed by staff</w:t>
      </w:r>
      <w:r w:rsidR="000918A0" w:rsidRPr="00476DE2">
        <w:rPr>
          <w:rFonts w:ascii="Simplon Norm" w:hAnsi="Simplon Norm"/>
        </w:rPr>
        <w:t xml:space="preserve">, </w:t>
      </w:r>
      <w:r w:rsidRPr="00476DE2">
        <w:rPr>
          <w:rFonts w:ascii="Simplon Norm" w:hAnsi="Simplon Norm"/>
        </w:rPr>
        <w:t>training and customer relations must be forwarded to the Assistant Manager. Tasks must be</w:t>
      </w:r>
      <w:r w:rsidR="000918A0" w:rsidRPr="00476DE2">
        <w:rPr>
          <w:rFonts w:ascii="Simplon Norm" w:hAnsi="Simplon Norm"/>
        </w:rPr>
        <w:t xml:space="preserve"> </w:t>
      </w:r>
      <w:r w:rsidRPr="00476DE2">
        <w:rPr>
          <w:rFonts w:ascii="Simplon Norm" w:hAnsi="Simplon Norm"/>
        </w:rPr>
        <w:t>addressed by equipment maintenance must be forwarded to the Fitness instructors. Risks</w:t>
      </w:r>
      <w:r w:rsidR="000918A0" w:rsidRPr="00476DE2">
        <w:rPr>
          <w:rFonts w:ascii="Simplon Norm" w:hAnsi="Simplon Norm"/>
        </w:rPr>
        <w:t xml:space="preserve"> </w:t>
      </w:r>
      <w:r w:rsidRPr="00476DE2">
        <w:rPr>
          <w:rFonts w:ascii="Simplon Norm" w:hAnsi="Simplon Norm"/>
        </w:rPr>
        <w:t>beyond this scope will be addressed directly to the Centre Manager for evaluation.</w:t>
      </w:r>
    </w:p>
    <w:p w14:paraId="153232D1" w14:textId="1BD165F6" w:rsidR="00806D8E" w:rsidRDefault="000918A0" w:rsidP="00EB384C">
      <w:pPr>
        <w:pStyle w:val="ListParagraph"/>
        <w:numPr>
          <w:ilvl w:val="0"/>
          <w:numId w:val="2"/>
        </w:numPr>
        <w:spacing w:before="120" w:after="120"/>
        <w:rPr>
          <w:rFonts w:ascii="Simplon Norm" w:hAnsi="Simplon Norm"/>
        </w:rPr>
      </w:pPr>
      <w:r w:rsidRPr="00476DE2">
        <w:rPr>
          <w:rFonts w:ascii="Simplon Norm" w:hAnsi="Simplon Norm"/>
        </w:rPr>
        <w:t>T</w:t>
      </w:r>
      <w:r w:rsidR="009B0380" w:rsidRPr="00476DE2">
        <w:rPr>
          <w:rFonts w:ascii="Simplon Norm" w:hAnsi="Simplon Norm"/>
        </w:rPr>
        <w:t>o maintain order and reduce confusion, all must be addressed by the appropriate personnel</w:t>
      </w:r>
      <w:r w:rsidRPr="00476DE2">
        <w:rPr>
          <w:rFonts w:ascii="Simplon Norm" w:hAnsi="Simplon Norm"/>
        </w:rPr>
        <w:t xml:space="preserve"> </w:t>
      </w:r>
      <w:r w:rsidR="009B0380" w:rsidRPr="00476DE2">
        <w:rPr>
          <w:rFonts w:ascii="Simplon Norm" w:hAnsi="Simplon Norm"/>
        </w:rPr>
        <w:t>assigned to it.</w:t>
      </w:r>
    </w:p>
    <w:p w14:paraId="4B415300" w14:textId="77777777" w:rsidR="00FA7E91" w:rsidRPr="00FA7E91" w:rsidRDefault="00FA7E91" w:rsidP="00FA7E91">
      <w:pPr>
        <w:spacing w:before="120" w:after="120"/>
        <w:rPr>
          <w:rFonts w:ascii="Simplon Norm" w:hAnsi="Simplon Norm"/>
        </w:rPr>
      </w:pPr>
    </w:p>
    <w:p w14:paraId="1780ED93" w14:textId="4A36B08C" w:rsidR="009B0380" w:rsidRPr="00476DE2" w:rsidRDefault="009B0380" w:rsidP="009E58E2">
      <w:pPr>
        <w:pStyle w:val="Heading2"/>
        <w:spacing w:before="120" w:after="120"/>
        <w:ind w:left="142"/>
        <w:rPr>
          <w:rFonts w:ascii="Simplon Norm" w:hAnsi="Simplon Norm"/>
        </w:rPr>
      </w:pPr>
      <w:bookmarkStart w:id="10" w:name="_Toc87533829"/>
      <w:r w:rsidRPr="00476DE2">
        <w:rPr>
          <w:rFonts w:ascii="Simplon Norm" w:hAnsi="Simplon Norm"/>
        </w:rPr>
        <w:t>Procedure</w:t>
      </w:r>
      <w:bookmarkEnd w:id="10"/>
    </w:p>
    <w:p w14:paraId="5F04370F" w14:textId="1CC09E9A" w:rsidR="00357DC6" w:rsidRPr="00476DE2" w:rsidRDefault="00357DC6" w:rsidP="00EB384C">
      <w:pPr>
        <w:pStyle w:val="ListParagraph"/>
        <w:numPr>
          <w:ilvl w:val="0"/>
          <w:numId w:val="3"/>
        </w:numPr>
        <w:spacing w:before="120" w:after="120"/>
        <w:rPr>
          <w:rFonts w:ascii="Simplon Norm" w:hAnsi="Simplon Norm"/>
        </w:rPr>
      </w:pPr>
      <w:r w:rsidRPr="00476DE2">
        <w:rPr>
          <w:rFonts w:ascii="Simplon Norm" w:hAnsi="Simplon Norm"/>
        </w:rPr>
        <w:t>All employees are obligated to comply with the work health and safety policies, procedures</w:t>
      </w:r>
      <w:r w:rsidR="00A42197" w:rsidRPr="00476DE2">
        <w:rPr>
          <w:rFonts w:ascii="Simplon Norm" w:hAnsi="Simplon Norm"/>
        </w:rPr>
        <w:t>,</w:t>
      </w:r>
      <w:r w:rsidRPr="00476DE2">
        <w:rPr>
          <w:rFonts w:ascii="Simplon Norm" w:hAnsi="Simplon Norm"/>
        </w:rPr>
        <w:t xml:space="preserve"> and instructions to ensure a safe workplace for all.</w:t>
      </w:r>
    </w:p>
    <w:p w14:paraId="3FC12A3E" w14:textId="77777777" w:rsidR="00357DC6" w:rsidRPr="00476DE2" w:rsidRDefault="00357DC6" w:rsidP="00EB384C">
      <w:pPr>
        <w:pStyle w:val="ListParagraph"/>
        <w:numPr>
          <w:ilvl w:val="0"/>
          <w:numId w:val="3"/>
        </w:numPr>
        <w:spacing w:before="120" w:after="120"/>
        <w:rPr>
          <w:rFonts w:ascii="Simplon Norm" w:hAnsi="Simplon Norm"/>
        </w:rPr>
      </w:pPr>
      <w:r w:rsidRPr="00476DE2">
        <w:rPr>
          <w:rFonts w:ascii="Simplon Norm" w:hAnsi="Simplon Norm"/>
        </w:rPr>
        <w:t>The Centre Manager and, if applicable, the Assistant Manager, delegate responsibilities for the management of workplace health and safety</w:t>
      </w:r>
    </w:p>
    <w:p w14:paraId="2EAF347D" w14:textId="2B5C5CBB" w:rsidR="00357DC6" w:rsidRDefault="00357DC6" w:rsidP="00EB384C">
      <w:pPr>
        <w:pStyle w:val="ListParagraph"/>
        <w:numPr>
          <w:ilvl w:val="0"/>
          <w:numId w:val="3"/>
        </w:numPr>
        <w:spacing w:before="120" w:after="120"/>
        <w:rPr>
          <w:rFonts w:ascii="Simplon Norm" w:hAnsi="Simplon Norm"/>
        </w:rPr>
      </w:pPr>
      <w:r w:rsidRPr="00476DE2">
        <w:rPr>
          <w:rFonts w:ascii="Simplon Norm" w:hAnsi="Simplon Norm"/>
        </w:rPr>
        <w:t>All individuals have an obligation to guard against or protect other</w:t>
      </w:r>
      <w:r w:rsidR="09C2D0F6" w:rsidRPr="00476DE2">
        <w:rPr>
          <w:rFonts w:ascii="Simplon Norm" w:hAnsi="Simplon Norm"/>
        </w:rPr>
        <w:t>s</w:t>
      </w:r>
      <w:r w:rsidRPr="00476DE2">
        <w:rPr>
          <w:rFonts w:ascii="Simplon Norm" w:hAnsi="Simplon Norm"/>
        </w:rPr>
        <w:t xml:space="preserve"> from any hazards or incidents as soon as they are </w:t>
      </w:r>
      <w:proofErr w:type="spellStart"/>
      <w:r w:rsidRPr="00476DE2">
        <w:rPr>
          <w:rFonts w:ascii="Simplon Norm" w:hAnsi="Simplon Norm"/>
        </w:rPr>
        <w:t>recognised</w:t>
      </w:r>
      <w:proofErr w:type="spellEnd"/>
      <w:r w:rsidRPr="00476DE2">
        <w:rPr>
          <w:rFonts w:ascii="Simplon Norm" w:hAnsi="Simplon Norm"/>
        </w:rPr>
        <w:t>. If the hazards or incidents cannot be rectified immediately, the person must report the hazards or incidents to the Centre Manager or Assistant Manager</w:t>
      </w:r>
      <w:r w:rsidR="28A023FD" w:rsidRPr="00476DE2">
        <w:rPr>
          <w:rFonts w:ascii="Simplon Norm" w:hAnsi="Simplon Norm"/>
        </w:rPr>
        <w:t xml:space="preserve"> </w:t>
      </w:r>
      <w:r w:rsidR="5A732BA5" w:rsidRPr="00476DE2">
        <w:rPr>
          <w:rFonts w:ascii="Simplon Norm" w:hAnsi="Simplon Norm"/>
        </w:rPr>
        <w:t xml:space="preserve">and </w:t>
      </w:r>
      <w:r w:rsidR="144CB019" w:rsidRPr="00476DE2">
        <w:rPr>
          <w:rFonts w:ascii="Simplon Norm" w:hAnsi="Simplon Norm"/>
        </w:rPr>
        <w:t xml:space="preserve">refer to and/or </w:t>
      </w:r>
      <w:r w:rsidR="5A732BA5" w:rsidRPr="00476DE2">
        <w:rPr>
          <w:rFonts w:ascii="Simplon Norm" w:hAnsi="Simplon Norm"/>
        </w:rPr>
        <w:t xml:space="preserve">complete </w:t>
      </w:r>
      <w:r w:rsidR="406059B1" w:rsidRPr="00476DE2">
        <w:rPr>
          <w:rFonts w:ascii="Simplon Norm" w:hAnsi="Simplon Norm"/>
        </w:rPr>
        <w:t xml:space="preserve">any of </w:t>
      </w:r>
      <w:r w:rsidR="06E58191" w:rsidRPr="00476DE2">
        <w:rPr>
          <w:rFonts w:ascii="Simplon Norm" w:hAnsi="Simplon Norm"/>
        </w:rPr>
        <w:t>the appropriate form</w:t>
      </w:r>
      <w:r w:rsidR="7509E9B3" w:rsidRPr="00476DE2">
        <w:rPr>
          <w:rFonts w:ascii="Simplon Norm" w:hAnsi="Simplon Norm"/>
        </w:rPr>
        <w:t>/s</w:t>
      </w:r>
      <w:r w:rsidR="39C59E3E" w:rsidRPr="00476DE2">
        <w:rPr>
          <w:rFonts w:ascii="Simplon Norm" w:hAnsi="Simplon Norm"/>
        </w:rPr>
        <w:t xml:space="preserve"> below</w:t>
      </w:r>
      <w:r w:rsidR="7DD3AF24" w:rsidRPr="00476DE2">
        <w:rPr>
          <w:rFonts w:ascii="Simplon Norm" w:hAnsi="Simplon Norm"/>
        </w:rPr>
        <w:t>:</w:t>
      </w:r>
    </w:p>
    <w:p w14:paraId="115E2D6E" w14:textId="77777777" w:rsidR="00FA7E91" w:rsidRPr="00FA7E91" w:rsidRDefault="00FA7E91" w:rsidP="00FA7E91">
      <w:pPr>
        <w:spacing w:before="120" w:after="120"/>
        <w:rPr>
          <w:rFonts w:ascii="Simplon Norm" w:hAnsi="Simplon Norm"/>
        </w:rPr>
      </w:pPr>
    </w:p>
    <w:p w14:paraId="210B536D" w14:textId="65E559F5" w:rsidR="64C2CC51" w:rsidRPr="00476DE2" w:rsidRDefault="598B2A6E" w:rsidP="00FA7E91">
      <w:pPr>
        <w:spacing w:before="120" w:after="120"/>
        <w:ind w:left="720"/>
        <w:rPr>
          <w:rFonts w:ascii="Simplon Norm" w:hAnsi="Simplon Norm"/>
        </w:rPr>
      </w:pPr>
      <w:r w:rsidRPr="00476DE2">
        <w:rPr>
          <w:rFonts w:ascii="Simplon Norm" w:hAnsi="Simplon Norm"/>
          <w:b/>
          <w:bCs/>
        </w:rPr>
        <w:t>Forms</w:t>
      </w:r>
      <w:r w:rsidR="469B2724" w:rsidRPr="00476DE2">
        <w:rPr>
          <w:rFonts w:ascii="Simplon Norm" w:hAnsi="Simplon Norm"/>
          <w:b/>
          <w:bCs/>
        </w:rPr>
        <w:t xml:space="preserve"> </w:t>
      </w:r>
      <w:r w:rsidR="3F9D929D" w:rsidRPr="00476DE2">
        <w:rPr>
          <w:rFonts w:ascii="Simplon Norm" w:hAnsi="Simplon Norm"/>
          <w:b/>
          <w:bCs/>
        </w:rPr>
        <w:t>and logs</w:t>
      </w:r>
    </w:p>
    <w:p w14:paraId="3157F5C2" w14:textId="6751599B" w:rsidR="00357DC6" w:rsidRPr="00476DE2" w:rsidRDefault="2E9BBF45" w:rsidP="00EB384C">
      <w:pPr>
        <w:pStyle w:val="ListParagraph"/>
        <w:numPr>
          <w:ilvl w:val="1"/>
          <w:numId w:val="3"/>
        </w:numPr>
        <w:spacing w:before="120" w:after="120"/>
        <w:rPr>
          <w:rFonts w:ascii="Simplon Norm" w:eastAsiaTheme="minorEastAsia" w:hAnsi="Simplon Norm" w:cstheme="minorBidi"/>
          <w:color w:val="000000" w:themeColor="text1"/>
        </w:rPr>
      </w:pPr>
      <w:r w:rsidRPr="00476DE2">
        <w:rPr>
          <w:rFonts w:ascii="Simplon Norm" w:hAnsi="Simplon Norm"/>
          <w:i/>
          <w:iCs/>
        </w:rPr>
        <w:t xml:space="preserve">Bounce Fitness </w:t>
      </w:r>
      <w:r w:rsidR="7D893FA5" w:rsidRPr="00476DE2">
        <w:rPr>
          <w:rFonts w:ascii="Simplon Norm" w:hAnsi="Simplon Norm"/>
          <w:i/>
          <w:iCs/>
        </w:rPr>
        <w:t xml:space="preserve">Risk Assessment </w:t>
      </w:r>
      <w:r w:rsidR="7A670E3F" w:rsidRPr="00476DE2">
        <w:rPr>
          <w:rFonts w:ascii="Simplon Norm" w:hAnsi="Simplon Norm"/>
          <w:i/>
          <w:iCs/>
        </w:rPr>
        <w:t>Form</w:t>
      </w:r>
    </w:p>
    <w:p w14:paraId="2B2CCFDC" w14:textId="70DF1A7E" w:rsidR="00357DC6" w:rsidRPr="00476DE2" w:rsidRDefault="5857DF93" w:rsidP="00EB384C">
      <w:pPr>
        <w:pStyle w:val="ListParagraph"/>
        <w:numPr>
          <w:ilvl w:val="1"/>
          <w:numId w:val="3"/>
        </w:numPr>
        <w:spacing w:before="120" w:after="120"/>
        <w:rPr>
          <w:rFonts w:ascii="Simplon Norm" w:eastAsiaTheme="minorEastAsia" w:hAnsi="Simplon Norm" w:cstheme="minorBidi"/>
          <w:color w:val="000000" w:themeColor="text1"/>
        </w:rPr>
      </w:pPr>
      <w:r w:rsidRPr="00476DE2">
        <w:rPr>
          <w:rFonts w:ascii="Simplon Norm" w:hAnsi="Simplon Norm"/>
          <w:i/>
          <w:iCs/>
        </w:rPr>
        <w:t xml:space="preserve">Bounce Fitness </w:t>
      </w:r>
      <w:r w:rsidR="28A023FD" w:rsidRPr="00476DE2">
        <w:rPr>
          <w:rFonts w:ascii="Simplon Norm" w:hAnsi="Simplon Norm"/>
          <w:i/>
          <w:iCs/>
        </w:rPr>
        <w:t>Incident Reporting Form</w:t>
      </w:r>
      <w:r w:rsidR="0774977B" w:rsidRPr="00476DE2">
        <w:rPr>
          <w:rFonts w:ascii="Simplon Norm" w:hAnsi="Simplon Norm"/>
          <w:i/>
          <w:iCs/>
        </w:rPr>
        <w:t xml:space="preserve"> </w:t>
      </w:r>
    </w:p>
    <w:p w14:paraId="19340048" w14:textId="58CA040C" w:rsidR="0774977B" w:rsidRPr="00476DE2" w:rsidRDefault="0774977B" w:rsidP="00EB384C">
      <w:pPr>
        <w:pStyle w:val="ListParagraph"/>
        <w:numPr>
          <w:ilvl w:val="1"/>
          <w:numId w:val="3"/>
        </w:numPr>
        <w:spacing w:before="120" w:after="120"/>
        <w:rPr>
          <w:rFonts w:ascii="Simplon Norm" w:eastAsiaTheme="minorEastAsia" w:hAnsi="Simplon Norm" w:cstheme="minorBidi"/>
          <w:color w:val="000000" w:themeColor="text1"/>
        </w:rPr>
      </w:pPr>
      <w:r w:rsidRPr="00476DE2">
        <w:rPr>
          <w:rFonts w:ascii="Simplon Norm" w:hAnsi="Simplon Norm"/>
          <w:i/>
          <w:iCs/>
        </w:rPr>
        <w:t xml:space="preserve">Bounce Fitness </w:t>
      </w:r>
      <w:r w:rsidR="199B338C" w:rsidRPr="00476DE2">
        <w:rPr>
          <w:rFonts w:ascii="Simplon Norm" w:hAnsi="Simplon Norm"/>
          <w:i/>
          <w:iCs/>
        </w:rPr>
        <w:t>WHS Issues Management Log</w:t>
      </w:r>
    </w:p>
    <w:p w14:paraId="5E8B9F8C" w14:textId="3125EFD4" w:rsidR="2148A4C0" w:rsidRPr="00FA7E91" w:rsidRDefault="2148A4C0" w:rsidP="00EB384C">
      <w:pPr>
        <w:pStyle w:val="ListParagraph"/>
        <w:numPr>
          <w:ilvl w:val="1"/>
          <w:numId w:val="3"/>
        </w:numPr>
        <w:spacing w:before="120" w:after="120"/>
        <w:rPr>
          <w:rFonts w:ascii="Simplon Norm" w:eastAsiaTheme="minorEastAsia" w:hAnsi="Simplon Norm" w:cstheme="minorBidi"/>
          <w:i/>
          <w:iCs/>
          <w:color w:val="000000" w:themeColor="text1"/>
        </w:rPr>
      </w:pPr>
      <w:r w:rsidRPr="00476DE2">
        <w:rPr>
          <w:rFonts w:ascii="Simplon Norm" w:hAnsi="Simplon Norm"/>
          <w:i/>
          <w:iCs/>
        </w:rPr>
        <w:t>Bounce Fitness Hazard Reporting Form</w:t>
      </w:r>
    </w:p>
    <w:p w14:paraId="176E67D1" w14:textId="77777777" w:rsidR="00FA7E91" w:rsidRPr="00FA7E91" w:rsidRDefault="00FA7E91" w:rsidP="00FA7E91">
      <w:pPr>
        <w:spacing w:before="120" w:after="120"/>
        <w:rPr>
          <w:rFonts w:ascii="Simplon Norm" w:eastAsiaTheme="minorEastAsia" w:hAnsi="Simplon Norm" w:cstheme="minorBidi"/>
          <w:i/>
          <w:iCs/>
          <w:color w:val="000000" w:themeColor="text1"/>
        </w:rPr>
      </w:pPr>
    </w:p>
    <w:p w14:paraId="18D81F10" w14:textId="086A2B97" w:rsidR="1A421521" w:rsidRPr="00476DE2" w:rsidRDefault="1A421521" w:rsidP="64C2CC51">
      <w:pPr>
        <w:spacing w:before="120" w:after="120"/>
        <w:ind w:left="720"/>
        <w:rPr>
          <w:rFonts w:ascii="Simplon Norm" w:hAnsi="Simplon Norm"/>
          <w:b/>
          <w:bCs/>
        </w:rPr>
      </w:pPr>
      <w:r w:rsidRPr="00476DE2">
        <w:rPr>
          <w:rFonts w:ascii="Simplon Norm" w:hAnsi="Simplon Norm"/>
          <w:b/>
          <w:bCs/>
        </w:rPr>
        <w:t>Procedures</w:t>
      </w:r>
    </w:p>
    <w:p w14:paraId="6689CE5F" w14:textId="6E78CCF9" w:rsidR="1AD0DBC5" w:rsidRPr="00476DE2" w:rsidRDefault="1AD0DBC5" w:rsidP="00EB384C">
      <w:pPr>
        <w:pStyle w:val="ListParagraph"/>
        <w:numPr>
          <w:ilvl w:val="1"/>
          <w:numId w:val="3"/>
        </w:numPr>
        <w:spacing w:before="120" w:after="120"/>
        <w:rPr>
          <w:rFonts w:ascii="Simplon Norm" w:hAnsi="Simplon Norm"/>
          <w:i/>
          <w:iCs/>
          <w:color w:val="000000" w:themeColor="text1"/>
        </w:rPr>
      </w:pPr>
      <w:r w:rsidRPr="00476DE2">
        <w:rPr>
          <w:rFonts w:ascii="Simplon Norm" w:hAnsi="Simplon Norm"/>
          <w:i/>
          <w:iCs/>
        </w:rPr>
        <w:lastRenderedPageBreak/>
        <w:t>Bounce Fitness Hazard Reporting Procedure</w:t>
      </w:r>
      <w:r w:rsidR="2148A4C0" w:rsidRPr="00476DE2">
        <w:rPr>
          <w:rFonts w:ascii="Simplon Norm" w:hAnsi="Simplon Norm"/>
          <w:i/>
          <w:iCs/>
        </w:rPr>
        <w:t xml:space="preserve"> </w:t>
      </w:r>
    </w:p>
    <w:p w14:paraId="6576C289" w14:textId="66004349" w:rsidR="2148A4C0" w:rsidRPr="00476DE2" w:rsidRDefault="2148A4C0" w:rsidP="00EB384C">
      <w:pPr>
        <w:pStyle w:val="ListParagraph"/>
        <w:numPr>
          <w:ilvl w:val="1"/>
          <w:numId w:val="3"/>
        </w:numPr>
        <w:spacing w:before="120" w:after="120"/>
        <w:rPr>
          <w:rFonts w:ascii="Simplon Norm" w:eastAsiaTheme="minorEastAsia" w:hAnsi="Simplon Norm" w:cstheme="minorBidi"/>
          <w:color w:val="000000" w:themeColor="text1"/>
        </w:rPr>
      </w:pPr>
      <w:r w:rsidRPr="00476DE2">
        <w:rPr>
          <w:rFonts w:ascii="Simplon Norm" w:hAnsi="Simplon Norm"/>
          <w:i/>
          <w:iCs/>
        </w:rPr>
        <w:t>Bounce Fitness Worker and Visitor Hygiene Procedure</w:t>
      </w:r>
    </w:p>
    <w:p w14:paraId="68D39B06" w14:textId="2B7EECDC" w:rsidR="0C6416BE" w:rsidRPr="00476DE2" w:rsidRDefault="0C6416BE" w:rsidP="00EB384C">
      <w:pPr>
        <w:pStyle w:val="ListParagraph"/>
        <w:numPr>
          <w:ilvl w:val="1"/>
          <w:numId w:val="3"/>
        </w:numPr>
        <w:spacing w:before="120" w:after="120"/>
        <w:rPr>
          <w:rFonts w:ascii="Simplon Norm" w:hAnsi="Simplon Norm"/>
          <w:color w:val="000000" w:themeColor="text1"/>
        </w:rPr>
      </w:pPr>
      <w:r w:rsidRPr="00476DE2">
        <w:rPr>
          <w:rFonts w:ascii="Simplon Norm" w:hAnsi="Simplon Norm"/>
          <w:i/>
          <w:iCs/>
        </w:rPr>
        <w:t>Bounce Fitness Hand Hygiene Procedure</w:t>
      </w:r>
    </w:p>
    <w:p w14:paraId="26AA5AA0" w14:textId="601E2E9E" w:rsidR="2148A4C0" w:rsidRPr="00476DE2" w:rsidRDefault="2148A4C0" w:rsidP="00EB384C">
      <w:pPr>
        <w:pStyle w:val="ListParagraph"/>
        <w:numPr>
          <w:ilvl w:val="1"/>
          <w:numId w:val="3"/>
        </w:numPr>
        <w:spacing w:before="120" w:after="120"/>
        <w:rPr>
          <w:rFonts w:ascii="Simplon Norm" w:eastAsiaTheme="minorEastAsia" w:hAnsi="Simplon Norm" w:cstheme="minorBidi"/>
          <w:i/>
          <w:iCs/>
          <w:color w:val="000000" w:themeColor="text1"/>
        </w:rPr>
      </w:pPr>
      <w:r w:rsidRPr="00476DE2">
        <w:rPr>
          <w:rFonts w:ascii="Simplon Norm" w:hAnsi="Simplon Norm"/>
          <w:i/>
          <w:iCs/>
        </w:rPr>
        <w:t>Bounce Fitness Risk Management Procedure</w:t>
      </w:r>
    </w:p>
    <w:p w14:paraId="6BFD9FD3" w14:textId="0A0BC70B" w:rsidR="16C6C165" w:rsidRPr="00476DE2" w:rsidRDefault="16C6C165" w:rsidP="00EB384C">
      <w:pPr>
        <w:pStyle w:val="ListParagraph"/>
        <w:numPr>
          <w:ilvl w:val="1"/>
          <w:numId w:val="3"/>
        </w:numPr>
        <w:spacing w:before="120" w:after="120"/>
        <w:rPr>
          <w:rFonts w:ascii="Simplon Norm" w:hAnsi="Simplon Norm"/>
          <w:i/>
          <w:iCs/>
          <w:color w:val="000000" w:themeColor="text1"/>
        </w:rPr>
      </w:pPr>
      <w:r w:rsidRPr="00476DE2">
        <w:rPr>
          <w:rFonts w:ascii="Simplon Norm" w:hAnsi="Simplon Norm"/>
          <w:i/>
          <w:iCs/>
        </w:rPr>
        <w:t>Bounce Fitness Risk Management Plan</w:t>
      </w:r>
    </w:p>
    <w:p w14:paraId="7CC4D20A" w14:textId="585C107D" w:rsidR="6AB87F1F" w:rsidRPr="00476DE2" w:rsidRDefault="6AB87F1F" w:rsidP="00EB384C">
      <w:pPr>
        <w:pStyle w:val="ListParagraph"/>
        <w:numPr>
          <w:ilvl w:val="1"/>
          <w:numId w:val="3"/>
        </w:numPr>
        <w:spacing w:before="120" w:after="120"/>
        <w:rPr>
          <w:rFonts w:ascii="Simplon Norm" w:hAnsi="Simplon Norm"/>
        </w:rPr>
      </w:pPr>
      <w:r w:rsidRPr="00476DE2">
        <w:rPr>
          <w:rFonts w:ascii="Simplon Norm" w:hAnsi="Simplon Norm"/>
          <w:i/>
          <w:iCs/>
        </w:rPr>
        <w:t>Bounce Fitness Incident Investigation Procedure</w:t>
      </w:r>
    </w:p>
    <w:p w14:paraId="77BD020E" w14:textId="27F608C2" w:rsidR="52BCEF9A" w:rsidRPr="00476DE2" w:rsidRDefault="52BCEF9A" w:rsidP="00EB384C">
      <w:pPr>
        <w:pStyle w:val="ListParagraph"/>
        <w:numPr>
          <w:ilvl w:val="1"/>
          <w:numId w:val="3"/>
        </w:numPr>
        <w:spacing w:before="120" w:after="120"/>
        <w:rPr>
          <w:rFonts w:ascii="Simplon Norm" w:hAnsi="Simplon Norm"/>
        </w:rPr>
      </w:pPr>
      <w:r w:rsidRPr="00476DE2">
        <w:rPr>
          <w:rFonts w:ascii="Simplon Norm" w:hAnsi="Simplon Norm"/>
          <w:i/>
          <w:iCs/>
        </w:rPr>
        <w:t>Reporting Notifiable Incidents</w:t>
      </w:r>
      <w:r w:rsidR="6AB87F1F" w:rsidRPr="00476DE2">
        <w:rPr>
          <w:rFonts w:ascii="Simplon Norm" w:hAnsi="Simplon Norm"/>
          <w:i/>
          <w:iCs/>
        </w:rPr>
        <w:t xml:space="preserve"> </w:t>
      </w:r>
    </w:p>
    <w:p w14:paraId="5B4E548A" w14:textId="5C284053" w:rsidR="64C2CC51" w:rsidRPr="00476DE2" w:rsidRDefault="64C2CC51" w:rsidP="64C2CC51">
      <w:pPr>
        <w:spacing w:before="120" w:after="120"/>
        <w:ind w:left="720"/>
        <w:rPr>
          <w:rFonts w:ascii="Simplon Norm" w:hAnsi="Simplon Norm"/>
          <w:i/>
          <w:iCs/>
        </w:rPr>
      </w:pPr>
    </w:p>
    <w:p w14:paraId="2330BACE" w14:textId="11B9E8A1" w:rsidR="00357DC6" w:rsidRPr="00476DE2" w:rsidRDefault="527DDACD" w:rsidP="009E58E2">
      <w:pPr>
        <w:spacing w:before="120" w:after="120"/>
        <w:rPr>
          <w:rFonts w:ascii="Simplon Norm" w:hAnsi="Simplon Norm"/>
        </w:rPr>
      </w:pPr>
      <w:r w:rsidRPr="00476DE2">
        <w:rPr>
          <w:rFonts w:ascii="Simplon Norm" w:hAnsi="Simplon Norm"/>
        </w:rPr>
        <w:t xml:space="preserve">Bounce Fitness follows these steps </w:t>
      </w:r>
      <w:r w:rsidR="275AC96C" w:rsidRPr="00476DE2">
        <w:rPr>
          <w:rFonts w:ascii="Simplon Norm" w:hAnsi="Simplon Norm"/>
        </w:rPr>
        <w:t>to</w:t>
      </w:r>
      <w:r w:rsidRPr="00476DE2">
        <w:rPr>
          <w:rFonts w:ascii="Simplon Norm" w:hAnsi="Simplon Norm"/>
        </w:rPr>
        <w:t xml:space="preserve"> ensur</w:t>
      </w:r>
      <w:r w:rsidR="4299BE9C" w:rsidRPr="00476DE2">
        <w:rPr>
          <w:rFonts w:ascii="Simplon Norm" w:hAnsi="Simplon Norm"/>
        </w:rPr>
        <w:t>e</w:t>
      </w:r>
      <w:r w:rsidRPr="00476DE2">
        <w:rPr>
          <w:rFonts w:ascii="Simplon Norm" w:hAnsi="Simplon Norm"/>
        </w:rPr>
        <w:t xml:space="preserve"> that all risks</w:t>
      </w:r>
      <w:r w:rsidR="1CEC7A56" w:rsidRPr="00476DE2">
        <w:rPr>
          <w:rFonts w:ascii="Simplon Norm" w:hAnsi="Simplon Norm"/>
        </w:rPr>
        <w:t xml:space="preserve">, </w:t>
      </w:r>
      <w:proofErr w:type="gramStart"/>
      <w:r w:rsidR="1CEC7A56" w:rsidRPr="00476DE2">
        <w:rPr>
          <w:rFonts w:ascii="Simplon Norm" w:hAnsi="Simplon Norm"/>
        </w:rPr>
        <w:t>in</w:t>
      </w:r>
      <w:r w:rsidR="7EA655EC" w:rsidRPr="00476DE2">
        <w:rPr>
          <w:rFonts w:ascii="Simplon Norm" w:hAnsi="Simplon Norm"/>
        </w:rPr>
        <w:t>juries</w:t>
      </w:r>
      <w:proofErr w:type="gramEnd"/>
      <w:r w:rsidR="7EA655EC" w:rsidRPr="00476DE2">
        <w:rPr>
          <w:rFonts w:ascii="Simplon Norm" w:hAnsi="Simplon Norm"/>
        </w:rPr>
        <w:t xml:space="preserve"> and illnesses </w:t>
      </w:r>
      <w:r w:rsidRPr="00476DE2">
        <w:rPr>
          <w:rFonts w:ascii="Simplon Norm" w:hAnsi="Simplon Norm"/>
        </w:rPr>
        <w:t xml:space="preserve">are properly identified, </w:t>
      </w:r>
      <w:proofErr w:type="spellStart"/>
      <w:r w:rsidRPr="00476DE2">
        <w:rPr>
          <w:rFonts w:ascii="Simplon Norm" w:hAnsi="Simplon Norm"/>
        </w:rPr>
        <w:t>analysed</w:t>
      </w:r>
      <w:proofErr w:type="spellEnd"/>
      <w:r w:rsidRPr="00476DE2">
        <w:rPr>
          <w:rFonts w:ascii="Simplon Norm" w:hAnsi="Simplon Norm"/>
        </w:rPr>
        <w:t>, evaluated, treated</w:t>
      </w:r>
      <w:r w:rsidR="7AB9D517" w:rsidRPr="00476DE2">
        <w:rPr>
          <w:rFonts w:ascii="Simplon Norm" w:hAnsi="Simplon Norm"/>
        </w:rPr>
        <w:t>,</w:t>
      </w:r>
      <w:r w:rsidRPr="00476DE2">
        <w:rPr>
          <w:rFonts w:ascii="Simplon Norm" w:hAnsi="Simplon Norm"/>
        </w:rPr>
        <w:t xml:space="preserve"> and monitored</w:t>
      </w:r>
      <w:r w:rsidR="6CBEDA59" w:rsidRPr="00476DE2">
        <w:rPr>
          <w:rFonts w:ascii="Simplon Norm" w:hAnsi="Simplon Norm"/>
        </w:rPr>
        <w:t xml:space="preserve">. </w:t>
      </w:r>
    </w:p>
    <w:p w14:paraId="7091226A" w14:textId="4C94523C" w:rsidR="00FA7E91" w:rsidRDefault="00FA7E91">
      <w:pPr>
        <w:rPr>
          <w:rFonts w:ascii="Simplon Norm" w:hAnsi="Simplon Norm"/>
        </w:rPr>
      </w:pPr>
    </w:p>
    <w:p w14:paraId="5DD3CA39" w14:textId="57411387" w:rsidR="00CF277F" w:rsidRPr="00476DE2" w:rsidRDefault="00CF277F" w:rsidP="00CF277F">
      <w:pPr>
        <w:spacing w:before="120" w:after="120"/>
        <w:rPr>
          <w:rFonts w:ascii="Simplon Norm" w:hAnsi="Simplon Norm"/>
          <w:b/>
          <w:bCs/>
        </w:rPr>
      </w:pPr>
      <w:r w:rsidRPr="00476DE2">
        <w:rPr>
          <w:rFonts w:ascii="Simplon Norm" w:hAnsi="Simplon Norm"/>
          <w:b/>
          <w:bCs/>
        </w:rPr>
        <w:t>Risk management procedure</w:t>
      </w:r>
    </w:p>
    <w:tbl>
      <w:tblPr>
        <w:tblStyle w:val="TableGrid"/>
        <w:tblW w:w="10460" w:type="dxa"/>
        <w:tblLook w:val="04A0" w:firstRow="1" w:lastRow="0" w:firstColumn="1" w:lastColumn="0" w:noHBand="0" w:noVBand="1"/>
      </w:tblPr>
      <w:tblGrid>
        <w:gridCol w:w="2010"/>
        <w:gridCol w:w="8450"/>
      </w:tblGrid>
      <w:tr w:rsidR="00CF277F" w:rsidRPr="00476DE2" w14:paraId="64CC0976" w14:textId="77777777" w:rsidTr="15348117">
        <w:tc>
          <w:tcPr>
            <w:tcW w:w="2010" w:type="dxa"/>
            <w:shd w:val="clear" w:color="auto" w:fill="EEECE1" w:themeFill="background2"/>
          </w:tcPr>
          <w:p w14:paraId="09811A12" w14:textId="12C19388" w:rsidR="008F53AD" w:rsidRPr="00476DE2" w:rsidRDefault="008F53AD" w:rsidP="00580732">
            <w:pPr>
              <w:rPr>
                <w:rFonts w:ascii="Simplon Norm" w:hAnsi="Simplon Norm"/>
                <w:b/>
                <w:bCs/>
              </w:rPr>
            </w:pPr>
            <w:r w:rsidRPr="00476DE2">
              <w:rPr>
                <w:rFonts w:ascii="Simplon Norm" w:hAnsi="Simplon Norm"/>
                <w:b/>
                <w:bCs/>
              </w:rPr>
              <w:t>Step</w:t>
            </w:r>
          </w:p>
        </w:tc>
        <w:tc>
          <w:tcPr>
            <w:tcW w:w="8450" w:type="dxa"/>
            <w:shd w:val="clear" w:color="auto" w:fill="EEECE1" w:themeFill="background2"/>
          </w:tcPr>
          <w:p w14:paraId="38D1D458" w14:textId="605984B4" w:rsidR="008F53AD" w:rsidRPr="00476DE2" w:rsidRDefault="008F53AD" w:rsidP="00580732">
            <w:pPr>
              <w:rPr>
                <w:rFonts w:ascii="Simplon Norm" w:hAnsi="Simplon Norm"/>
                <w:b/>
                <w:bCs/>
              </w:rPr>
            </w:pPr>
            <w:r w:rsidRPr="00476DE2">
              <w:rPr>
                <w:rFonts w:ascii="Simplon Norm" w:hAnsi="Simplon Norm"/>
                <w:b/>
                <w:bCs/>
              </w:rPr>
              <w:t>Description</w:t>
            </w:r>
          </w:p>
        </w:tc>
      </w:tr>
      <w:tr w:rsidR="00CF277F" w:rsidRPr="00476DE2" w14:paraId="0F460CE3" w14:textId="77777777" w:rsidTr="15348117">
        <w:tc>
          <w:tcPr>
            <w:tcW w:w="2010" w:type="dxa"/>
          </w:tcPr>
          <w:p w14:paraId="69FE0DA6" w14:textId="5032512D" w:rsidR="008F53AD" w:rsidRPr="00476DE2" w:rsidRDefault="008F53AD" w:rsidP="008F53AD">
            <w:pPr>
              <w:rPr>
                <w:rFonts w:ascii="Simplon Norm" w:hAnsi="Simplon Norm"/>
                <w:b/>
                <w:bCs/>
              </w:rPr>
            </w:pPr>
            <w:r w:rsidRPr="00476DE2">
              <w:rPr>
                <w:rFonts w:ascii="Simplon Norm" w:hAnsi="Simplon Norm"/>
                <w:b/>
                <w:bCs/>
              </w:rPr>
              <w:t>Step 1: Establish the context</w:t>
            </w:r>
            <w:r w:rsidR="578D5F70" w:rsidRPr="00476DE2">
              <w:rPr>
                <w:rFonts w:ascii="Simplon Norm" w:hAnsi="Simplon Norm"/>
                <w:b/>
                <w:bCs/>
              </w:rPr>
              <w:t xml:space="preserve"> - identify the hazard/s</w:t>
            </w:r>
          </w:p>
          <w:p w14:paraId="0293D760" w14:textId="77777777" w:rsidR="008F53AD" w:rsidRPr="00476DE2" w:rsidRDefault="008F53AD" w:rsidP="00580732">
            <w:pPr>
              <w:rPr>
                <w:rFonts w:ascii="Simplon Norm" w:hAnsi="Simplon Norm"/>
                <w:b/>
                <w:bCs/>
              </w:rPr>
            </w:pPr>
          </w:p>
        </w:tc>
        <w:tc>
          <w:tcPr>
            <w:tcW w:w="8450" w:type="dxa"/>
          </w:tcPr>
          <w:p w14:paraId="5C4FCA7E" w14:textId="788C2E88" w:rsidR="008F53AD" w:rsidRPr="00476DE2" w:rsidRDefault="143F3C99" w:rsidP="00CF277F">
            <w:pPr>
              <w:spacing w:before="120" w:after="120"/>
              <w:rPr>
                <w:rFonts w:ascii="Simplon Norm" w:hAnsi="Simplon Norm"/>
              </w:rPr>
            </w:pPr>
            <w:r w:rsidRPr="00476DE2">
              <w:rPr>
                <w:rFonts w:ascii="Simplon Norm" w:hAnsi="Simplon Norm"/>
              </w:rPr>
              <w:t xml:space="preserve">Bounce Fitness considers the nature of the risks when identifying and managing risks associated with strategic and operational objectives. </w:t>
            </w:r>
          </w:p>
          <w:p w14:paraId="36759673" w14:textId="673EE1C7" w:rsidR="008F53AD" w:rsidRPr="00476DE2" w:rsidRDefault="7B0AE722" w:rsidP="00CF277F">
            <w:pPr>
              <w:spacing w:before="120" w:after="120"/>
              <w:rPr>
                <w:rFonts w:ascii="Simplon Norm" w:hAnsi="Simplon Norm"/>
              </w:rPr>
            </w:pPr>
            <w:r w:rsidRPr="00476DE2">
              <w:rPr>
                <w:rFonts w:ascii="Simplon Norm" w:hAnsi="Simplon Norm"/>
              </w:rPr>
              <w:t xml:space="preserve">Use the </w:t>
            </w:r>
            <w:r w:rsidR="33585BD7" w:rsidRPr="00476DE2">
              <w:rPr>
                <w:rFonts w:ascii="Simplon Norm" w:hAnsi="Simplon Norm"/>
                <w:i/>
                <w:iCs/>
              </w:rPr>
              <w:t xml:space="preserve">Bounce Fitness </w:t>
            </w:r>
            <w:r w:rsidRPr="00476DE2">
              <w:rPr>
                <w:rFonts w:ascii="Simplon Norm" w:hAnsi="Simplon Norm"/>
                <w:i/>
                <w:iCs/>
              </w:rPr>
              <w:t xml:space="preserve">Risk Assessment </w:t>
            </w:r>
            <w:r w:rsidR="650F80B2" w:rsidRPr="00476DE2">
              <w:rPr>
                <w:rFonts w:ascii="Simplon Norm" w:hAnsi="Simplon Norm"/>
                <w:i/>
                <w:iCs/>
              </w:rPr>
              <w:t>Form</w:t>
            </w:r>
            <w:r w:rsidRPr="00476DE2">
              <w:rPr>
                <w:rFonts w:ascii="Simplon Norm" w:hAnsi="Simplon Norm"/>
              </w:rPr>
              <w:t xml:space="preserve"> for this procedure.</w:t>
            </w:r>
          </w:p>
          <w:p w14:paraId="7CBA39BD" w14:textId="13C34A5D" w:rsidR="008F53AD" w:rsidRPr="00476DE2" w:rsidRDefault="414B16E2" w:rsidP="00CF277F">
            <w:pPr>
              <w:spacing w:before="120" w:after="120"/>
              <w:rPr>
                <w:rFonts w:ascii="Simplon Norm" w:hAnsi="Simplon Norm"/>
              </w:rPr>
            </w:pPr>
            <w:r w:rsidRPr="00476DE2">
              <w:rPr>
                <w:rFonts w:ascii="Simplon Norm" w:hAnsi="Simplon Norm"/>
              </w:rPr>
              <w:t xml:space="preserve">Identifying hazards involves </w:t>
            </w:r>
            <w:proofErr w:type="spellStart"/>
            <w:r w:rsidRPr="00476DE2">
              <w:rPr>
                <w:rFonts w:ascii="Simplon Norm" w:hAnsi="Simplon Norm"/>
              </w:rPr>
              <w:t>recognising</w:t>
            </w:r>
            <w:proofErr w:type="spellEnd"/>
            <w:r w:rsidRPr="00476DE2">
              <w:rPr>
                <w:rFonts w:ascii="Simplon Norm" w:hAnsi="Simplon Norm"/>
              </w:rPr>
              <w:t xml:space="preserve"> things which may cause injury or harm to the health of a person, for instance, unguarded machinery.</w:t>
            </w:r>
          </w:p>
        </w:tc>
      </w:tr>
      <w:tr w:rsidR="00CF277F" w:rsidRPr="00476DE2" w14:paraId="39876ED4" w14:textId="77777777" w:rsidTr="15348117">
        <w:tc>
          <w:tcPr>
            <w:tcW w:w="2010" w:type="dxa"/>
          </w:tcPr>
          <w:p w14:paraId="1D2CADF1" w14:textId="77777777" w:rsidR="008F53AD" w:rsidRPr="00476DE2" w:rsidRDefault="008F53AD" w:rsidP="008F53AD">
            <w:pPr>
              <w:rPr>
                <w:rFonts w:ascii="Simplon Norm" w:hAnsi="Simplon Norm"/>
                <w:b/>
                <w:bCs/>
              </w:rPr>
            </w:pPr>
            <w:r w:rsidRPr="00476DE2">
              <w:rPr>
                <w:rFonts w:ascii="Simplon Norm" w:hAnsi="Simplon Norm"/>
                <w:b/>
                <w:bCs/>
              </w:rPr>
              <w:t>Step 2: Assess the risk</w:t>
            </w:r>
          </w:p>
          <w:p w14:paraId="0D692960" w14:textId="77777777" w:rsidR="008F53AD" w:rsidRPr="00476DE2" w:rsidRDefault="008F53AD" w:rsidP="00580732">
            <w:pPr>
              <w:rPr>
                <w:rFonts w:ascii="Simplon Norm" w:hAnsi="Simplon Norm"/>
                <w:b/>
                <w:bCs/>
              </w:rPr>
            </w:pPr>
          </w:p>
        </w:tc>
        <w:tc>
          <w:tcPr>
            <w:tcW w:w="8450" w:type="dxa"/>
          </w:tcPr>
          <w:p w14:paraId="29C3D686" w14:textId="1FE38D12" w:rsidR="008F53AD" w:rsidRPr="00476DE2" w:rsidRDefault="66C6ED31" w:rsidP="15348117">
            <w:pPr>
              <w:spacing w:before="120" w:after="120"/>
              <w:rPr>
                <w:rFonts w:ascii="Simplon Norm" w:hAnsi="Simplon Norm"/>
              </w:rPr>
            </w:pPr>
            <w:r w:rsidRPr="00476DE2">
              <w:rPr>
                <w:rFonts w:ascii="Simplon Norm" w:hAnsi="Simplon Norm"/>
              </w:rPr>
              <w:t xml:space="preserve">The overall process of risk identification, risk analysis and risk evaluation </w:t>
            </w:r>
            <w:proofErr w:type="gramStart"/>
            <w:r w:rsidRPr="00476DE2">
              <w:rPr>
                <w:rFonts w:ascii="Simplon Norm" w:hAnsi="Simplon Norm"/>
              </w:rPr>
              <w:t>is</w:t>
            </w:r>
            <w:proofErr w:type="gramEnd"/>
            <w:r w:rsidRPr="00476DE2">
              <w:rPr>
                <w:rFonts w:ascii="Simplon Norm" w:hAnsi="Simplon Norm"/>
              </w:rPr>
              <w:t xml:space="preserve"> assessed using the Risk Assessment Form.</w:t>
            </w:r>
          </w:p>
          <w:p w14:paraId="51104EF4" w14:textId="511B810F" w:rsidR="008F53AD" w:rsidRPr="00476DE2" w:rsidRDefault="008F53AD" w:rsidP="15348117">
            <w:pPr>
              <w:spacing w:before="120" w:after="120"/>
              <w:rPr>
                <w:rFonts w:ascii="Simplon Norm" w:hAnsi="Simplon Norm"/>
              </w:rPr>
            </w:pPr>
          </w:p>
          <w:p w14:paraId="3B497056" w14:textId="79E93840" w:rsidR="008F53AD" w:rsidRPr="00476DE2" w:rsidRDefault="66C6ED31" w:rsidP="15348117">
            <w:pPr>
              <w:spacing w:before="120" w:after="120"/>
              <w:rPr>
                <w:rFonts w:ascii="Simplon Norm" w:hAnsi="Simplon Norm"/>
              </w:rPr>
            </w:pPr>
            <w:r w:rsidRPr="00476DE2">
              <w:rPr>
                <w:rFonts w:ascii="Simplon Norm" w:hAnsi="Simplon Norm"/>
                <w:b/>
                <w:bCs/>
              </w:rPr>
              <w:t>a) Identify risk</w:t>
            </w:r>
            <w:r w:rsidRPr="00476DE2">
              <w:rPr>
                <w:rFonts w:ascii="Simplon Norm" w:hAnsi="Simplon Norm"/>
              </w:rPr>
              <w:t>: Identify</w:t>
            </w:r>
            <w:r w:rsidR="1A563786" w:rsidRPr="00476DE2">
              <w:rPr>
                <w:rFonts w:ascii="Simplon Norm" w:hAnsi="Simplon Norm"/>
              </w:rPr>
              <w:t xml:space="preserve">ing </w:t>
            </w:r>
            <w:r w:rsidRPr="00476DE2">
              <w:rPr>
                <w:rFonts w:ascii="Simplon Norm" w:hAnsi="Simplon Norm"/>
              </w:rPr>
              <w:t xml:space="preserve">risk sources, areas of impacts, causes and possible consequences to form a comprehensive list of risks that will negatively or positively affect the </w:t>
            </w:r>
            <w:proofErr w:type="spellStart"/>
            <w:r w:rsidRPr="00476DE2">
              <w:rPr>
                <w:rFonts w:ascii="Simplon Norm" w:hAnsi="Simplon Norm"/>
              </w:rPr>
              <w:t>organisation’s</w:t>
            </w:r>
            <w:proofErr w:type="spellEnd"/>
            <w:r w:rsidRPr="00476DE2">
              <w:rPr>
                <w:rFonts w:ascii="Simplon Norm" w:hAnsi="Simplon Norm"/>
              </w:rPr>
              <w:t xml:space="preserve"> objectives.</w:t>
            </w:r>
          </w:p>
          <w:p w14:paraId="15035187" w14:textId="4E068334" w:rsidR="008F53AD" w:rsidRPr="00476DE2" w:rsidRDefault="008F53AD" w:rsidP="15348117">
            <w:pPr>
              <w:spacing w:before="120" w:after="120"/>
              <w:rPr>
                <w:rFonts w:ascii="Simplon Norm" w:hAnsi="Simplon Norm"/>
              </w:rPr>
            </w:pPr>
          </w:p>
          <w:p w14:paraId="1FE0FEED" w14:textId="6E87900B" w:rsidR="008F53AD" w:rsidRPr="00476DE2" w:rsidRDefault="66C6ED31" w:rsidP="15348117">
            <w:pPr>
              <w:spacing w:before="120" w:after="120"/>
              <w:rPr>
                <w:rFonts w:ascii="Simplon Norm" w:hAnsi="Simplon Norm"/>
              </w:rPr>
            </w:pPr>
            <w:r w:rsidRPr="00476DE2">
              <w:rPr>
                <w:rFonts w:ascii="Simplon Norm" w:hAnsi="Simplon Norm"/>
                <w:b/>
                <w:bCs/>
              </w:rPr>
              <w:t xml:space="preserve">b) </w:t>
            </w:r>
            <w:proofErr w:type="spellStart"/>
            <w:r w:rsidRPr="00476DE2">
              <w:rPr>
                <w:rFonts w:ascii="Simplon Norm" w:hAnsi="Simplon Norm"/>
                <w:b/>
                <w:bCs/>
              </w:rPr>
              <w:t>Analyse</w:t>
            </w:r>
            <w:proofErr w:type="spellEnd"/>
            <w:r w:rsidRPr="00476DE2">
              <w:rPr>
                <w:rFonts w:ascii="Simplon Norm" w:hAnsi="Simplon Norm"/>
                <w:b/>
                <w:bCs/>
              </w:rPr>
              <w:t xml:space="preserve"> the risk</w:t>
            </w:r>
            <w:r w:rsidRPr="00476DE2">
              <w:rPr>
                <w:rFonts w:ascii="Simplon Norm" w:hAnsi="Simplon Norm"/>
              </w:rPr>
              <w:t>: Consider</w:t>
            </w:r>
            <w:r w:rsidR="69BEA302" w:rsidRPr="00476DE2">
              <w:rPr>
                <w:rFonts w:ascii="Simplon Norm" w:hAnsi="Simplon Norm"/>
              </w:rPr>
              <w:t>ing</w:t>
            </w:r>
            <w:r w:rsidRPr="00476DE2">
              <w:rPr>
                <w:rFonts w:ascii="Simplon Norm" w:hAnsi="Simplon Norm"/>
              </w:rPr>
              <w:t xml:space="preserve"> the range of causes, sources of risk, consequences (</w:t>
            </w:r>
            <w:r w:rsidRPr="00476DE2">
              <w:rPr>
                <w:rFonts w:ascii="Simplon Norm" w:hAnsi="Simplon Norm"/>
                <w:i/>
                <w:iCs/>
              </w:rPr>
              <w:t>refer to the first diagram below labelled 'Consequence'</w:t>
            </w:r>
            <w:r w:rsidRPr="00476DE2">
              <w:rPr>
                <w:rFonts w:ascii="Simplon Norm" w:hAnsi="Simplon Norm"/>
              </w:rPr>
              <w:t>) and likelihood (</w:t>
            </w:r>
            <w:r w:rsidRPr="00476DE2">
              <w:rPr>
                <w:rFonts w:ascii="Simplon Norm" w:hAnsi="Simplon Norm"/>
                <w:i/>
                <w:iCs/>
              </w:rPr>
              <w:t>refer to the second diagram below labelled 'Likelihood')</w:t>
            </w:r>
            <w:r w:rsidRPr="00476DE2">
              <w:rPr>
                <w:rFonts w:ascii="Simplon Norm" w:hAnsi="Simplon Norm"/>
              </w:rPr>
              <w:t xml:space="preserve"> </w:t>
            </w:r>
            <w:r w:rsidR="008F53AD" w:rsidRPr="00476DE2">
              <w:rPr>
                <w:rFonts w:ascii="Simplon Norm" w:hAnsi="Simplon Norm"/>
              </w:rPr>
              <w:br/>
            </w:r>
          </w:p>
          <w:p w14:paraId="32C10AC0" w14:textId="31C402C8" w:rsidR="008F53AD" w:rsidRPr="00476DE2" w:rsidRDefault="66C6ED31" w:rsidP="15348117">
            <w:pPr>
              <w:spacing w:before="120" w:after="120"/>
              <w:rPr>
                <w:rFonts w:ascii="Simplon Norm" w:hAnsi="Simplon Norm"/>
              </w:rPr>
            </w:pPr>
            <w:r w:rsidRPr="00476DE2">
              <w:rPr>
                <w:rFonts w:ascii="Simplon Norm" w:hAnsi="Simplon Norm"/>
                <w:b/>
                <w:bCs/>
              </w:rPr>
              <w:t>c) Evaluate the risk:</w:t>
            </w:r>
            <w:r w:rsidRPr="00476DE2">
              <w:rPr>
                <w:rFonts w:ascii="Simplon Norm" w:hAnsi="Simplon Norm"/>
              </w:rPr>
              <w:t xml:space="preserve"> </w:t>
            </w:r>
            <w:r w:rsidR="7BE1DDF7" w:rsidRPr="00476DE2">
              <w:rPr>
                <w:rFonts w:ascii="Simplon Norm" w:hAnsi="Simplon Norm"/>
              </w:rPr>
              <w:t xml:space="preserve">Using </w:t>
            </w:r>
            <w:r w:rsidRPr="00476DE2">
              <w:rPr>
                <w:rFonts w:ascii="Simplon Norm" w:hAnsi="Simplon Norm"/>
              </w:rPr>
              <w:t xml:space="preserve">the Risk Matrix </w:t>
            </w:r>
            <w:r w:rsidRPr="00476DE2">
              <w:rPr>
                <w:rFonts w:ascii="Simplon Norm" w:hAnsi="Simplon Norm"/>
                <w:i/>
                <w:iCs/>
              </w:rPr>
              <w:t xml:space="preserve">(refer to the third diagram below labelled 'Risk Matrix') </w:t>
            </w:r>
            <w:r w:rsidRPr="00476DE2">
              <w:rPr>
                <w:rFonts w:ascii="Simplon Norm" w:hAnsi="Simplon Norm"/>
              </w:rPr>
              <w:t xml:space="preserve">calculate the level of risk </w:t>
            </w:r>
            <w:r w:rsidRPr="00476DE2">
              <w:rPr>
                <w:rFonts w:ascii="Simplon Norm" w:hAnsi="Simplon Norm"/>
                <w:i/>
                <w:iCs/>
              </w:rPr>
              <w:t xml:space="preserve">by </w:t>
            </w:r>
            <w:r w:rsidRPr="00476DE2">
              <w:rPr>
                <w:rFonts w:ascii="Simplon Norm" w:hAnsi="Simplon Norm"/>
              </w:rPr>
              <w:t>finding the intersection between the likelihood and the consequences.</w:t>
            </w:r>
            <w:r w:rsidRPr="00476DE2">
              <w:rPr>
                <w:rFonts w:ascii="Simplon Norm" w:hAnsi="Simplon Norm"/>
                <w:i/>
                <w:iCs/>
              </w:rPr>
              <w:t xml:space="preserve"> </w:t>
            </w:r>
            <w:r w:rsidRPr="00476DE2">
              <w:rPr>
                <w:rFonts w:ascii="Simplon Norm" w:hAnsi="Simplon Norm"/>
              </w:rPr>
              <w:t xml:space="preserve">This information from the Risk Matrix will help you identify the risk level/rating and actions </w:t>
            </w:r>
            <w:r w:rsidRPr="00476DE2">
              <w:rPr>
                <w:rFonts w:ascii="Simplon Norm" w:hAnsi="Simplon Norm"/>
                <w:i/>
                <w:iCs/>
              </w:rPr>
              <w:t>(refer to the fourth diagram</w:t>
            </w:r>
            <w:r w:rsidRPr="00476DE2">
              <w:rPr>
                <w:rFonts w:ascii="Simplon Norm" w:hAnsi="Simplon Norm"/>
              </w:rPr>
              <w:t xml:space="preserve"> labelled </w:t>
            </w:r>
            <w:r w:rsidRPr="00476DE2">
              <w:rPr>
                <w:rFonts w:ascii="Simplon Norm" w:hAnsi="Simplon Norm"/>
                <w:i/>
                <w:iCs/>
              </w:rPr>
              <w:t>'Risk Level/Rating and Action'</w:t>
            </w:r>
            <w:r w:rsidRPr="00476DE2">
              <w:rPr>
                <w:rFonts w:ascii="Simplon Norm" w:hAnsi="Simplon Norm"/>
              </w:rPr>
              <w:t xml:space="preserve">) </w:t>
            </w:r>
          </w:p>
          <w:p w14:paraId="705E2555" w14:textId="0AE127F4" w:rsidR="503C92D5" w:rsidRPr="00476DE2" w:rsidRDefault="503C92D5" w:rsidP="06F083A7">
            <w:pPr>
              <w:spacing w:before="160" w:line="259" w:lineRule="auto"/>
              <w:rPr>
                <w:rFonts w:ascii="Simplon Norm" w:hAnsi="Simplon Norm"/>
                <w:sz w:val="20"/>
                <w:szCs w:val="20"/>
                <w:lang w:val="en-AU" w:eastAsia="en-AU"/>
              </w:rPr>
            </w:pPr>
            <w:r w:rsidRPr="00476DE2">
              <w:rPr>
                <w:rFonts w:ascii="Simplon Norm" w:eastAsia="Times New Roman" w:hAnsi="Simplon Norm"/>
                <w:b/>
                <w:bCs/>
                <w:color w:val="00B0F0"/>
                <w:lang w:val="en-AU" w:eastAsia="en-AU"/>
              </w:rPr>
              <w:t>Consequence </w:t>
            </w:r>
            <w:r w:rsidRPr="00476DE2">
              <w:rPr>
                <w:rFonts w:ascii="Simplon Norm" w:eastAsia="Times New Roman" w:hAnsi="Simplon Norm"/>
                <w:b/>
                <w:bCs/>
                <w:lang w:val="en-AU" w:eastAsia="en-AU"/>
              </w:rPr>
              <w:t>- </w:t>
            </w:r>
            <w:r w:rsidRPr="00476DE2">
              <w:rPr>
                <w:rFonts w:ascii="Simplon Norm" w:eastAsia="Times New Roman" w:hAnsi="Simplon Norm"/>
                <w:sz w:val="20"/>
                <w:szCs w:val="20"/>
                <w:lang w:val="en-AU" w:eastAsia="en-AU"/>
              </w:rPr>
              <w:t xml:space="preserve">Evaluate the consequences of a risk occurring according to the ratings in the </w:t>
            </w:r>
            <w:r w:rsidR="57801059" w:rsidRPr="00476DE2">
              <w:rPr>
                <w:rFonts w:ascii="Simplon Norm" w:eastAsia="Times New Roman" w:hAnsi="Simplon Norm"/>
                <w:sz w:val="20"/>
                <w:szCs w:val="20"/>
                <w:lang w:val="en-AU" w:eastAsia="en-AU"/>
              </w:rPr>
              <w:t>left</w:t>
            </w:r>
            <w:r w:rsidR="53348ADA" w:rsidRPr="00476DE2">
              <w:rPr>
                <w:rFonts w:ascii="Simplon Norm" w:eastAsia="Times New Roman" w:hAnsi="Simplon Norm"/>
                <w:sz w:val="20"/>
                <w:szCs w:val="20"/>
                <w:lang w:val="en-AU" w:eastAsia="en-AU"/>
              </w:rPr>
              <w:t>-</w:t>
            </w:r>
            <w:r w:rsidR="57801059" w:rsidRPr="00476DE2">
              <w:rPr>
                <w:rFonts w:ascii="Simplon Norm" w:eastAsia="Times New Roman" w:hAnsi="Simplon Norm"/>
                <w:sz w:val="20"/>
                <w:szCs w:val="20"/>
                <w:lang w:val="en-AU" w:eastAsia="en-AU"/>
              </w:rPr>
              <w:t xml:space="preserve"> hand column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840"/>
              <w:gridCol w:w="3540"/>
            </w:tblGrid>
            <w:tr w:rsidR="00A36676" w:rsidRPr="00476DE2" w14:paraId="73C64A46" w14:textId="77777777" w:rsidTr="00A36676">
              <w:trPr>
                <w:trHeight w:val="450"/>
              </w:trPr>
              <w:tc>
                <w:tcPr>
                  <w:tcW w:w="1440" w:type="dxa"/>
                  <w:tcBorders>
                    <w:top w:val="nil"/>
                    <w:left w:val="nil"/>
                    <w:bottom w:val="nil"/>
                    <w:right w:val="nil"/>
                  </w:tcBorders>
                  <w:shd w:val="clear" w:color="auto" w:fill="00B0F0"/>
                  <w:hideMark/>
                </w:tcPr>
                <w:p w14:paraId="4E47BF8B"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color w:val="FFFFFF"/>
                      <w:sz w:val="20"/>
                      <w:szCs w:val="20"/>
                      <w:lang w:val="en-AU" w:eastAsia="en-AU"/>
                    </w:rPr>
                    <w:t>Descriptor</w:t>
                  </w:r>
                  <w:r w:rsidRPr="00476DE2">
                    <w:rPr>
                      <w:rFonts w:ascii="Simplon Norm" w:eastAsia="Times New Roman" w:hAnsi="Simplon Norm"/>
                      <w:color w:val="FFFFFF"/>
                      <w:sz w:val="20"/>
                      <w:szCs w:val="20"/>
                      <w:lang w:val="en-AU" w:eastAsia="en-AU"/>
                    </w:rPr>
                    <w:t> </w:t>
                  </w:r>
                </w:p>
              </w:tc>
              <w:tc>
                <w:tcPr>
                  <w:tcW w:w="840" w:type="dxa"/>
                  <w:tcBorders>
                    <w:top w:val="nil"/>
                    <w:left w:val="nil"/>
                    <w:bottom w:val="nil"/>
                    <w:right w:val="nil"/>
                  </w:tcBorders>
                  <w:shd w:val="clear" w:color="auto" w:fill="00B0F0"/>
                  <w:hideMark/>
                </w:tcPr>
                <w:p w14:paraId="318C1A54"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color w:val="FFFFFF"/>
                      <w:sz w:val="20"/>
                      <w:szCs w:val="20"/>
                      <w:lang w:val="en-AU" w:eastAsia="en-AU"/>
                    </w:rPr>
                    <w:t>Level</w:t>
                  </w:r>
                  <w:r w:rsidRPr="00476DE2">
                    <w:rPr>
                      <w:rFonts w:ascii="Simplon Norm" w:eastAsia="Times New Roman" w:hAnsi="Simplon Norm"/>
                      <w:color w:val="FFFFFF"/>
                      <w:sz w:val="20"/>
                      <w:szCs w:val="20"/>
                      <w:lang w:val="en-AU" w:eastAsia="en-AU"/>
                    </w:rPr>
                    <w:t> </w:t>
                  </w:r>
                </w:p>
              </w:tc>
              <w:tc>
                <w:tcPr>
                  <w:tcW w:w="3540" w:type="dxa"/>
                  <w:tcBorders>
                    <w:top w:val="nil"/>
                    <w:left w:val="nil"/>
                    <w:bottom w:val="nil"/>
                    <w:right w:val="nil"/>
                  </w:tcBorders>
                  <w:shd w:val="clear" w:color="auto" w:fill="00B0F0"/>
                  <w:hideMark/>
                </w:tcPr>
                <w:p w14:paraId="66DAD265"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color w:val="FFFFFF"/>
                      <w:sz w:val="20"/>
                      <w:szCs w:val="20"/>
                      <w:lang w:val="en-AU" w:eastAsia="en-AU"/>
                    </w:rPr>
                    <w:t>Definition</w:t>
                  </w:r>
                  <w:r w:rsidRPr="00476DE2">
                    <w:rPr>
                      <w:rFonts w:ascii="Simplon Norm" w:eastAsia="Times New Roman" w:hAnsi="Simplon Norm"/>
                      <w:color w:val="FFFFFF"/>
                      <w:sz w:val="20"/>
                      <w:szCs w:val="20"/>
                      <w:lang w:val="en-AU" w:eastAsia="en-AU"/>
                    </w:rPr>
                    <w:t> </w:t>
                  </w:r>
                </w:p>
              </w:tc>
            </w:tr>
            <w:tr w:rsidR="00A36676" w:rsidRPr="00476DE2" w14:paraId="0BFEAC55" w14:textId="77777777" w:rsidTr="00A36676">
              <w:trPr>
                <w:trHeight w:val="450"/>
              </w:trPr>
              <w:tc>
                <w:tcPr>
                  <w:tcW w:w="1440" w:type="dxa"/>
                  <w:tcBorders>
                    <w:top w:val="nil"/>
                    <w:left w:val="nil"/>
                    <w:bottom w:val="nil"/>
                    <w:right w:val="nil"/>
                  </w:tcBorders>
                  <w:shd w:val="clear" w:color="auto" w:fill="auto"/>
                  <w:hideMark/>
                </w:tcPr>
                <w:p w14:paraId="191C5A9D"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Insignificant</w:t>
                  </w:r>
                  <w:r w:rsidRPr="00476DE2">
                    <w:rPr>
                      <w:rFonts w:ascii="Simplon Norm" w:eastAsia="Times New Roman" w:hAnsi="Simplon Norm"/>
                      <w:sz w:val="20"/>
                      <w:szCs w:val="20"/>
                      <w:lang w:val="en-AU" w:eastAsia="en-AU"/>
                    </w:rPr>
                    <w:t> </w:t>
                  </w:r>
                </w:p>
              </w:tc>
              <w:tc>
                <w:tcPr>
                  <w:tcW w:w="840" w:type="dxa"/>
                  <w:tcBorders>
                    <w:top w:val="nil"/>
                    <w:left w:val="nil"/>
                    <w:bottom w:val="nil"/>
                    <w:right w:val="nil"/>
                  </w:tcBorders>
                  <w:shd w:val="clear" w:color="auto" w:fill="auto"/>
                  <w:hideMark/>
                </w:tcPr>
                <w:p w14:paraId="6FCD0430"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1</w:t>
                  </w:r>
                  <w:r w:rsidRPr="00476DE2">
                    <w:rPr>
                      <w:rFonts w:ascii="Simplon Norm" w:eastAsia="Times New Roman" w:hAnsi="Simplon Norm"/>
                      <w:sz w:val="20"/>
                      <w:szCs w:val="20"/>
                      <w:lang w:val="en-AU" w:eastAsia="en-AU"/>
                    </w:rPr>
                    <w:t> </w:t>
                  </w:r>
                </w:p>
              </w:tc>
              <w:tc>
                <w:tcPr>
                  <w:tcW w:w="3540" w:type="dxa"/>
                  <w:tcBorders>
                    <w:top w:val="nil"/>
                    <w:left w:val="nil"/>
                    <w:bottom w:val="nil"/>
                    <w:right w:val="nil"/>
                  </w:tcBorders>
                  <w:shd w:val="clear" w:color="auto" w:fill="auto"/>
                  <w:hideMark/>
                </w:tcPr>
                <w:p w14:paraId="27268666"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sz w:val="20"/>
                      <w:szCs w:val="20"/>
                      <w:lang w:val="en-AU" w:eastAsia="en-AU"/>
                    </w:rPr>
                    <w:t>No injury </w:t>
                  </w:r>
                </w:p>
              </w:tc>
            </w:tr>
            <w:tr w:rsidR="00A36676" w:rsidRPr="00476DE2" w14:paraId="55EE7095" w14:textId="77777777" w:rsidTr="00A36676">
              <w:trPr>
                <w:trHeight w:val="450"/>
              </w:trPr>
              <w:tc>
                <w:tcPr>
                  <w:tcW w:w="1440" w:type="dxa"/>
                  <w:tcBorders>
                    <w:top w:val="nil"/>
                    <w:left w:val="nil"/>
                    <w:bottom w:val="nil"/>
                    <w:right w:val="nil"/>
                  </w:tcBorders>
                  <w:shd w:val="clear" w:color="auto" w:fill="F2F2F2"/>
                  <w:hideMark/>
                </w:tcPr>
                <w:p w14:paraId="4425F1F9"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Minor</w:t>
                  </w:r>
                  <w:r w:rsidRPr="00476DE2">
                    <w:rPr>
                      <w:rFonts w:ascii="Simplon Norm" w:eastAsia="Times New Roman" w:hAnsi="Simplon Norm"/>
                      <w:sz w:val="20"/>
                      <w:szCs w:val="20"/>
                      <w:lang w:val="en-AU" w:eastAsia="en-AU"/>
                    </w:rPr>
                    <w:t> </w:t>
                  </w:r>
                </w:p>
              </w:tc>
              <w:tc>
                <w:tcPr>
                  <w:tcW w:w="840" w:type="dxa"/>
                  <w:tcBorders>
                    <w:top w:val="nil"/>
                    <w:left w:val="nil"/>
                    <w:bottom w:val="nil"/>
                    <w:right w:val="nil"/>
                  </w:tcBorders>
                  <w:shd w:val="clear" w:color="auto" w:fill="F2F2F2"/>
                  <w:hideMark/>
                </w:tcPr>
                <w:p w14:paraId="7EC0C707"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2</w:t>
                  </w:r>
                  <w:r w:rsidRPr="00476DE2">
                    <w:rPr>
                      <w:rFonts w:ascii="Simplon Norm" w:eastAsia="Times New Roman" w:hAnsi="Simplon Norm"/>
                      <w:sz w:val="20"/>
                      <w:szCs w:val="20"/>
                      <w:lang w:val="en-AU" w:eastAsia="en-AU"/>
                    </w:rPr>
                    <w:t> </w:t>
                  </w:r>
                </w:p>
              </w:tc>
              <w:tc>
                <w:tcPr>
                  <w:tcW w:w="3540" w:type="dxa"/>
                  <w:tcBorders>
                    <w:top w:val="nil"/>
                    <w:left w:val="nil"/>
                    <w:bottom w:val="nil"/>
                    <w:right w:val="nil"/>
                  </w:tcBorders>
                  <w:shd w:val="clear" w:color="auto" w:fill="F2F2F2"/>
                  <w:hideMark/>
                </w:tcPr>
                <w:p w14:paraId="44A0551F" w14:textId="77777777" w:rsidR="00A36676" w:rsidRPr="00476DE2" w:rsidRDefault="00A36676" w:rsidP="00A36676">
                  <w:pPr>
                    <w:widowControl/>
                    <w:autoSpaceDE/>
                    <w:autoSpaceDN/>
                    <w:ind w:left="360" w:hanging="360"/>
                    <w:textAlignment w:val="baseline"/>
                    <w:rPr>
                      <w:rFonts w:ascii="Simplon Norm" w:eastAsia="Times New Roman" w:hAnsi="Simplon Norm" w:cs="Times New Roman"/>
                      <w:color w:val="000000"/>
                      <w:sz w:val="24"/>
                      <w:szCs w:val="24"/>
                      <w:lang w:val="en-AU" w:eastAsia="en-AU"/>
                    </w:rPr>
                  </w:pPr>
                  <w:r w:rsidRPr="00476DE2">
                    <w:rPr>
                      <w:rFonts w:ascii="Simplon Norm" w:eastAsia="Times New Roman" w:hAnsi="Simplon Norm"/>
                      <w:color w:val="000000"/>
                      <w:sz w:val="20"/>
                      <w:szCs w:val="20"/>
                      <w:lang w:val="en-AU" w:eastAsia="en-AU"/>
                    </w:rPr>
                    <w:t>Injury/ ill health requiring first aid </w:t>
                  </w:r>
                </w:p>
              </w:tc>
            </w:tr>
            <w:tr w:rsidR="00A36676" w:rsidRPr="00476DE2" w14:paraId="63144F1A" w14:textId="77777777" w:rsidTr="00A36676">
              <w:trPr>
                <w:trHeight w:val="450"/>
              </w:trPr>
              <w:tc>
                <w:tcPr>
                  <w:tcW w:w="1440" w:type="dxa"/>
                  <w:tcBorders>
                    <w:top w:val="nil"/>
                    <w:left w:val="nil"/>
                    <w:bottom w:val="nil"/>
                    <w:right w:val="nil"/>
                  </w:tcBorders>
                  <w:shd w:val="clear" w:color="auto" w:fill="auto"/>
                  <w:hideMark/>
                </w:tcPr>
                <w:p w14:paraId="3761FAAB"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Moderate</w:t>
                  </w:r>
                  <w:r w:rsidRPr="00476DE2">
                    <w:rPr>
                      <w:rFonts w:ascii="Simplon Norm" w:eastAsia="Times New Roman" w:hAnsi="Simplon Norm"/>
                      <w:sz w:val="20"/>
                      <w:szCs w:val="20"/>
                      <w:lang w:val="en-AU" w:eastAsia="en-AU"/>
                    </w:rPr>
                    <w:t> </w:t>
                  </w:r>
                </w:p>
              </w:tc>
              <w:tc>
                <w:tcPr>
                  <w:tcW w:w="840" w:type="dxa"/>
                  <w:tcBorders>
                    <w:top w:val="nil"/>
                    <w:left w:val="nil"/>
                    <w:bottom w:val="nil"/>
                    <w:right w:val="nil"/>
                  </w:tcBorders>
                  <w:shd w:val="clear" w:color="auto" w:fill="auto"/>
                  <w:hideMark/>
                </w:tcPr>
                <w:p w14:paraId="44DA333C"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3</w:t>
                  </w:r>
                  <w:r w:rsidRPr="00476DE2">
                    <w:rPr>
                      <w:rFonts w:ascii="Simplon Norm" w:eastAsia="Times New Roman" w:hAnsi="Simplon Norm"/>
                      <w:sz w:val="20"/>
                      <w:szCs w:val="20"/>
                      <w:lang w:val="en-AU" w:eastAsia="en-AU"/>
                    </w:rPr>
                    <w:t> </w:t>
                  </w:r>
                </w:p>
              </w:tc>
              <w:tc>
                <w:tcPr>
                  <w:tcW w:w="3540" w:type="dxa"/>
                  <w:tcBorders>
                    <w:top w:val="nil"/>
                    <w:left w:val="nil"/>
                    <w:bottom w:val="nil"/>
                    <w:right w:val="nil"/>
                  </w:tcBorders>
                  <w:shd w:val="clear" w:color="auto" w:fill="auto"/>
                  <w:hideMark/>
                </w:tcPr>
                <w:p w14:paraId="01EC58B8"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sz w:val="20"/>
                      <w:szCs w:val="20"/>
                      <w:lang w:val="en-AU" w:eastAsia="en-AU"/>
                    </w:rPr>
                    <w:t>Injury/ill health requiring medical attention </w:t>
                  </w:r>
                </w:p>
              </w:tc>
            </w:tr>
            <w:tr w:rsidR="00A36676" w:rsidRPr="00476DE2" w14:paraId="575B9CBB" w14:textId="77777777" w:rsidTr="00A36676">
              <w:trPr>
                <w:trHeight w:val="450"/>
              </w:trPr>
              <w:tc>
                <w:tcPr>
                  <w:tcW w:w="1440" w:type="dxa"/>
                  <w:tcBorders>
                    <w:top w:val="nil"/>
                    <w:left w:val="nil"/>
                    <w:bottom w:val="nil"/>
                    <w:right w:val="nil"/>
                  </w:tcBorders>
                  <w:shd w:val="clear" w:color="auto" w:fill="F2F2F2"/>
                  <w:hideMark/>
                </w:tcPr>
                <w:p w14:paraId="1D2B847F"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Major</w:t>
                  </w:r>
                  <w:r w:rsidRPr="00476DE2">
                    <w:rPr>
                      <w:rFonts w:ascii="Simplon Norm" w:eastAsia="Times New Roman" w:hAnsi="Simplon Norm"/>
                      <w:sz w:val="20"/>
                      <w:szCs w:val="20"/>
                      <w:lang w:val="en-AU" w:eastAsia="en-AU"/>
                    </w:rPr>
                    <w:t> </w:t>
                  </w:r>
                </w:p>
              </w:tc>
              <w:tc>
                <w:tcPr>
                  <w:tcW w:w="840" w:type="dxa"/>
                  <w:tcBorders>
                    <w:top w:val="nil"/>
                    <w:left w:val="nil"/>
                    <w:bottom w:val="nil"/>
                    <w:right w:val="nil"/>
                  </w:tcBorders>
                  <w:shd w:val="clear" w:color="auto" w:fill="F2F2F2"/>
                  <w:hideMark/>
                </w:tcPr>
                <w:p w14:paraId="2986C3C5"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4</w:t>
                  </w:r>
                  <w:r w:rsidRPr="00476DE2">
                    <w:rPr>
                      <w:rFonts w:ascii="Simplon Norm" w:eastAsia="Times New Roman" w:hAnsi="Simplon Norm"/>
                      <w:sz w:val="20"/>
                      <w:szCs w:val="20"/>
                      <w:lang w:val="en-AU" w:eastAsia="en-AU"/>
                    </w:rPr>
                    <w:t> </w:t>
                  </w:r>
                </w:p>
              </w:tc>
              <w:tc>
                <w:tcPr>
                  <w:tcW w:w="3540" w:type="dxa"/>
                  <w:tcBorders>
                    <w:top w:val="nil"/>
                    <w:left w:val="nil"/>
                    <w:bottom w:val="nil"/>
                    <w:right w:val="nil"/>
                  </w:tcBorders>
                  <w:shd w:val="clear" w:color="auto" w:fill="F2F2F2"/>
                  <w:hideMark/>
                </w:tcPr>
                <w:p w14:paraId="321128EB"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sz w:val="20"/>
                      <w:szCs w:val="20"/>
                      <w:lang w:val="en-AU" w:eastAsia="en-AU"/>
                    </w:rPr>
                    <w:t>Injury/ill health requiring hospital admission </w:t>
                  </w:r>
                </w:p>
              </w:tc>
            </w:tr>
            <w:tr w:rsidR="00A36676" w:rsidRPr="00476DE2" w14:paraId="5608A820" w14:textId="77777777" w:rsidTr="00A36676">
              <w:trPr>
                <w:trHeight w:val="450"/>
              </w:trPr>
              <w:tc>
                <w:tcPr>
                  <w:tcW w:w="1440" w:type="dxa"/>
                  <w:tcBorders>
                    <w:top w:val="nil"/>
                    <w:left w:val="nil"/>
                    <w:bottom w:val="single" w:sz="6" w:space="0" w:color="004EA8"/>
                    <w:right w:val="nil"/>
                  </w:tcBorders>
                  <w:shd w:val="clear" w:color="auto" w:fill="auto"/>
                  <w:hideMark/>
                </w:tcPr>
                <w:p w14:paraId="70989835"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lastRenderedPageBreak/>
                    <w:t>Severe</w:t>
                  </w:r>
                  <w:r w:rsidRPr="00476DE2">
                    <w:rPr>
                      <w:rFonts w:ascii="Simplon Norm" w:eastAsia="Times New Roman" w:hAnsi="Simplon Norm"/>
                      <w:sz w:val="20"/>
                      <w:szCs w:val="20"/>
                      <w:lang w:val="en-AU" w:eastAsia="en-AU"/>
                    </w:rPr>
                    <w:t> </w:t>
                  </w:r>
                </w:p>
              </w:tc>
              <w:tc>
                <w:tcPr>
                  <w:tcW w:w="840" w:type="dxa"/>
                  <w:tcBorders>
                    <w:top w:val="nil"/>
                    <w:left w:val="nil"/>
                    <w:bottom w:val="single" w:sz="6" w:space="0" w:color="004EA8"/>
                    <w:right w:val="nil"/>
                  </w:tcBorders>
                  <w:shd w:val="clear" w:color="auto" w:fill="auto"/>
                  <w:hideMark/>
                </w:tcPr>
                <w:p w14:paraId="29142723"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b/>
                      <w:bCs/>
                      <w:sz w:val="20"/>
                      <w:szCs w:val="20"/>
                      <w:lang w:val="en-AU" w:eastAsia="en-AU"/>
                    </w:rPr>
                    <w:t>5</w:t>
                  </w:r>
                  <w:r w:rsidRPr="00476DE2">
                    <w:rPr>
                      <w:rFonts w:ascii="Simplon Norm" w:eastAsia="Times New Roman" w:hAnsi="Simplon Norm"/>
                      <w:sz w:val="20"/>
                      <w:szCs w:val="20"/>
                      <w:lang w:val="en-AU" w:eastAsia="en-AU"/>
                    </w:rPr>
                    <w:t> </w:t>
                  </w:r>
                </w:p>
              </w:tc>
              <w:tc>
                <w:tcPr>
                  <w:tcW w:w="3540" w:type="dxa"/>
                  <w:tcBorders>
                    <w:top w:val="nil"/>
                    <w:left w:val="nil"/>
                    <w:bottom w:val="single" w:sz="6" w:space="0" w:color="004EA8"/>
                    <w:right w:val="nil"/>
                  </w:tcBorders>
                  <w:shd w:val="clear" w:color="auto" w:fill="auto"/>
                  <w:hideMark/>
                </w:tcPr>
                <w:p w14:paraId="052E2330" w14:textId="77777777" w:rsidR="00A36676" w:rsidRPr="00476DE2" w:rsidRDefault="00A36676" w:rsidP="00A36676">
                  <w:pPr>
                    <w:widowControl/>
                    <w:autoSpaceDE/>
                    <w:autoSpaceDN/>
                    <w:textAlignment w:val="baseline"/>
                    <w:rPr>
                      <w:rFonts w:ascii="Simplon Norm" w:eastAsia="Times New Roman" w:hAnsi="Simplon Norm" w:cs="Times New Roman"/>
                      <w:sz w:val="24"/>
                      <w:szCs w:val="24"/>
                      <w:lang w:val="en-AU" w:eastAsia="en-AU"/>
                    </w:rPr>
                  </w:pPr>
                  <w:r w:rsidRPr="00476DE2">
                    <w:rPr>
                      <w:rFonts w:ascii="Simplon Norm" w:eastAsia="Times New Roman" w:hAnsi="Simplon Norm"/>
                      <w:sz w:val="20"/>
                      <w:szCs w:val="20"/>
                      <w:lang w:val="en-AU" w:eastAsia="en-AU"/>
                    </w:rPr>
                    <w:t>Fatality </w:t>
                  </w:r>
                </w:p>
              </w:tc>
            </w:tr>
          </w:tbl>
          <w:p w14:paraId="2526BC9A" w14:textId="77777777" w:rsidR="00A36676" w:rsidRPr="00476DE2" w:rsidRDefault="00A36676" w:rsidP="00A36676">
            <w:pPr>
              <w:widowControl/>
              <w:autoSpaceDE/>
              <w:autoSpaceDN/>
              <w:textAlignment w:val="baseline"/>
              <w:rPr>
                <w:rFonts w:ascii="Simplon Norm" w:eastAsia="Times New Roman" w:hAnsi="Simplon Norm"/>
                <w:b/>
                <w:bCs/>
                <w:color w:val="004EA8"/>
                <w:sz w:val="16"/>
                <w:szCs w:val="16"/>
                <w:lang w:val="en-AU" w:eastAsia="en-AU"/>
              </w:rPr>
            </w:pPr>
            <w:r w:rsidRPr="00476DE2">
              <w:rPr>
                <w:rFonts w:ascii="Simplon Norm" w:eastAsia="Times New Roman" w:hAnsi="Simplon Norm"/>
                <w:b/>
                <w:bCs/>
                <w:color w:val="004EA8"/>
                <w:sz w:val="16"/>
                <w:szCs w:val="16"/>
                <w:lang w:val="en-AU" w:eastAsia="en-AU"/>
              </w:rPr>
              <w:t> </w:t>
            </w:r>
          </w:p>
          <w:p w14:paraId="7C7DC337" w14:textId="0937DFEE" w:rsidR="00731A76" w:rsidRPr="00EA3548" w:rsidRDefault="1FB3B6FB" w:rsidP="00EA3548">
            <w:pPr>
              <w:spacing w:before="160" w:line="259" w:lineRule="auto"/>
              <w:rPr>
                <w:rFonts w:ascii="Simplon Norm" w:eastAsia="Times New Roman" w:hAnsi="Simplon Norm"/>
                <w:b/>
                <w:bCs/>
                <w:color w:val="00B0F0"/>
                <w:lang w:val="en-AU" w:eastAsia="en-AU"/>
              </w:rPr>
            </w:pPr>
            <w:r w:rsidRPr="00EA3548">
              <w:rPr>
                <w:rFonts w:ascii="Simplon Norm" w:eastAsia="Times New Roman" w:hAnsi="Simplon Norm"/>
                <w:b/>
                <w:bCs/>
                <w:color w:val="00B0F0"/>
                <w:lang w:val="en-AU" w:eastAsia="en-AU"/>
              </w:rPr>
              <w:t xml:space="preserve">Likelihood </w:t>
            </w:r>
            <w:r w:rsidRPr="00EA3548">
              <w:rPr>
                <w:rFonts w:ascii="Simplon Norm" w:eastAsia="Times New Roman" w:hAnsi="Simplon Norm"/>
                <w:sz w:val="20"/>
                <w:szCs w:val="20"/>
                <w:lang w:val="en-AU" w:eastAsia="en-AU"/>
              </w:rPr>
              <w:t>- Evaluate the likelihood of an incident occurring according to the ratings in the left</w:t>
            </w:r>
            <w:r w:rsidR="308AFE0D" w:rsidRPr="00EA3548">
              <w:rPr>
                <w:rFonts w:ascii="Simplon Norm" w:eastAsia="Times New Roman" w:hAnsi="Simplon Norm"/>
                <w:sz w:val="20"/>
                <w:szCs w:val="20"/>
                <w:lang w:val="en-AU" w:eastAsia="en-AU"/>
              </w:rPr>
              <w:t>-</w:t>
            </w:r>
            <w:r w:rsidRPr="00EA3548">
              <w:rPr>
                <w:rFonts w:ascii="Simplon Norm" w:eastAsia="Times New Roman" w:hAnsi="Simplon Norm"/>
                <w:sz w:val="20"/>
                <w:szCs w:val="20"/>
                <w:lang w:val="en-AU" w:eastAsia="en-AU"/>
              </w:rPr>
              <w:t xml:space="preserve"> hand column</w:t>
            </w:r>
          </w:p>
          <w:tbl>
            <w:tblPr>
              <w:tblW w:w="7376" w:type="dxa"/>
              <w:tblBorders>
                <w:bottom w:val="single" w:sz="4" w:space="0" w:color="AF272F"/>
              </w:tblBorders>
              <w:tblCellMar>
                <w:top w:w="113" w:type="dxa"/>
                <w:bottom w:w="113" w:type="dxa"/>
              </w:tblCellMar>
              <w:tblLook w:val="04A0" w:firstRow="1" w:lastRow="0" w:firstColumn="1" w:lastColumn="0" w:noHBand="0" w:noVBand="1"/>
            </w:tblPr>
            <w:tblGrid>
              <w:gridCol w:w="1217"/>
              <w:gridCol w:w="728"/>
              <w:gridCol w:w="5431"/>
            </w:tblGrid>
            <w:tr w:rsidR="00731A76" w:rsidRPr="00476DE2" w14:paraId="5C01F217" w14:textId="77777777" w:rsidTr="0788FABE">
              <w:trPr>
                <w:trHeight w:hRule="exact" w:val="703"/>
              </w:trPr>
              <w:tc>
                <w:tcPr>
                  <w:tcW w:w="1217" w:type="dxa"/>
                  <w:shd w:val="clear" w:color="auto" w:fill="00B0F0"/>
                  <w:tcMar>
                    <w:top w:w="0" w:type="dxa"/>
                  </w:tcMar>
                </w:tcPr>
                <w:p w14:paraId="7FB722BE" w14:textId="77777777" w:rsidR="00731A76" w:rsidRPr="00476DE2" w:rsidRDefault="00731A76" w:rsidP="00731A76">
                  <w:pPr>
                    <w:rPr>
                      <w:rFonts w:ascii="Simplon Norm" w:eastAsia="Arial" w:hAnsi="Simplon Norm" w:cstheme="minorHAnsi"/>
                      <w:b/>
                      <w:color w:val="FFFFFF"/>
                      <w:sz w:val="20"/>
                    </w:rPr>
                  </w:pPr>
                  <w:r w:rsidRPr="00476DE2">
                    <w:rPr>
                      <w:rFonts w:ascii="Simplon Norm" w:eastAsia="Arial" w:hAnsi="Simplon Norm" w:cstheme="minorHAnsi"/>
                      <w:b/>
                      <w:bCs/>
                      <w:color w:val="FFFFFF"/>
                      <w:sz w:val="20"/>
                    </w:rPr>
                    <w:t>Descriptor</w:t>
                  </w:r>
                </w:p>
              </w:tc>
              <w:tc>
                <w:tcPr>
                  <w:tcW w:w="728" w:type="dxa"/>
                  <w:shd w:val="clear" w:color="auto" w:fill="00B0F0"/>
                  <w:tcMar>
                    <w:top w:w="0" w:type="dxa"/>
                  </w:tcMar>
                </w:tcPr>
                <w:p w14:paraId="2FBCC657" w14:textId="77777777" w:rsidR="00731A76" w:rsidRPr="00476DE2" w:rsidRDefault="00731A76" w:rsidP="00731A76">
                  <w:pPr>
                    <w:rPr>
                      <w:rFonts w:ascii="Simplon Norm" w:eastAsia="Arial" w:hAnsi="Simplon Norm" w:cstheme="minorHAnsi"/>
                      <w:b/>
                      <w:color w:val="FFFFFF"/>
                      <w:sz w:val="20"/>
                    </w:rPr>
                  </w:pPr>
                  <w:r w:rsidRPr="00476DE2">
                    <w:rPr>
                      <w:rFonts w:ascii="Simplon Norm" w:eastAsia="Arial" w:hAnsi="Simplon Norm" w:cstheme="minorHAnsi"/>
                      <w:b/>
                      <w:bCs/>
                      <w:color w:val="FFFFFF"/>
                      <w:sz w:val="20"/>
                    </w:rPr>
                    <w:t>Level</w:t>
                  </w:r>
                </w:p>
              </w:tc>
              <w:tc>
                <w:tcPr>
                  <w:tcW w:w="5431" w:type="dxa"/>
                  <w:shd w:val="clear" w:color="auto" w:fill="00B0F0"/>
                </w:tcPr>
                <w:p w14:paraId="7811C00F" w14:textId="77777777" w:rsidR="00731A76" w:rsidRPr="00476DE2" w:rsidRDefault="00731A76" w:rsidP="00731A76">
                  <w:pPr>
                    <w:rPr>
                      <w:rFonts w:ascii="Simplon Norm" w:eastAsia="Arial" w:hAnsi="Simplon Norm" w:cstheme="minorHAnsi"/>
                      <w:b/>
                      <w:color w:val="FFFFFF"/>
                      <w:sz w:val="20"/>
                    </w:rPr>
                  </w:pPr>
                  <w:r w:rsidRPr="00476DE2">
                    <w:rPr>
                      <w:rFonts w:ascii="Simplon Norm" w:eastAsia="Arial" w:hAnsi="Simplon Norm" w:cstheme="minorHAnsi"/>
                      <w:b/>
                      <w:bCs/>
                      <w:color w:val="FFFFFF"/>
                      <w:sz w:val="20"/>
                    </w:rPr>
                    <w:t>Definition</w:t>
                  </w:r>
                </w:p>
              </w:tc>
            </w:tr>
            <w:tr w:rsidR="00731A76" w:rsidRPr="00476DE2" w14:paraId="531291A7" w14:textId="77777777" w:rsidTr="0788FABE">
              <w:tc>
                <w:tcPr>
                  <w:tcW w:w="1217" w:type="dxa"/>
                  <w:shd w:val="clear" w:color="auto" w:fill="auto"/>
                </w:tcPr>
                <w:p w14:paraId="51B132E6" w14:textId="77777777" w:rsidR="00731A76" w:rsidRPr="00476DE2" w:rsidRDefault="00731A76" w:rsidP="00731A76">
                  <w:pPr>
                    <w:rPr>
                      <w:rFonts w:ascii="Simplon Norm" w:eastAsia="Arial" w:hAnsi="Simplon Norm" w:cstheme="minorHAnsi"/>
                      <w:b/>
                      <w:sz w:val="20"/>
                    </w:rPr>
                  </w:pPr>
                  <w:r w:rsidRPr="00476DE2">
                    <w:rPr>
                      <w:rFonts w:ascii="Simplon Norm" w:eastAsia="Arial" w:hAnsi="Simplon Norm" w:cstheme="minorHAnsi"/>
                      <w:b/>
                      <w:bCs/>
                      <w:sz w:val="20"/>
                    </w:rPr>
                    <w:t>Rare</w:t>
                  </w:r>
                </w:p>
              </w:tc>
              <w:tc>
                <w:tcPr>
                  <w:tcW w:w="728" w:type="dxa"/>
                  <w:shd w:val="clear" w:color="auto" w:fill="auto"/>
                </w:tcPr>
                <w:p w14:paraId="15FA7387"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b/>
                      <w:bCs/>
                      <w:sz w:val="20"/>
                    </w:rPr>
                    <w:t>1</w:t>
                  </w:r>
                </w:p>
              </w:tc>
              <w:tc>
                <w:tcPr>
                  <w:tcW w:w="5431" w:type="dxa"/>
                  <w:shd w:val="clear" w:color="auto" w:fill="auto"/>
                </w:tcPr>
                <w:p w14:paraId="442ED0F1" w14:textId="006233BD" w:rsidR="00731A76" w:rsidRPr="00476DE2" w:rsidRDefault="00731A76" w:rsidP="0788FABE">
                  <w:pPr>
                    <w:rPr>
                      <w:rFonts w:ascii="Simplon Norm" w:eastAsia="Arial" w:hAnsi="Simplon Norm" w:cstheme="minorBidi"/>
                      <w:sz w:val="20"/>
                      <w:szCs w:val="20"/>
                    </w:rPr>
                  </w:pPr>
                  <w:r w:rsidRPr="00476DE2">
                    <w:rPr>
                      <w:rFonts w:ascii="Simplon Norm" w:eastAsia="Arial" w:hAnsi="Simplon Norm" w:cstheme="minorBidi"/>
                      <w:sz w:val="20"/>
                      <w:szCs w:val="20"/>
                    </w:rPr>
                    <w:t>May occur somewhere, sometime (“once in a lifetime / once in a hundred years”)</w:t>
                  </w:r>
                </w:p>
              </w:tc>
            </w:tr>
            <w:tr w:rsidR="00731A76" w:rsidRPr="00476DE2" w14:paraId="718154E3" w14:textId="77777777" w:rsidTr="0788FABE">
              <w:tc>
                <w:tcPr>
                  <w:tcW w:w="1217" w:type="dxa"/>
                  <w:shd w:val="clear" w:color="auto" w:fill="F2F2F2" w:themeFill="background1" w:themeFillShade="F2"/>
                </w:tcPr>
                <w:p w14:paraId="0A6AA749" w14:textId="77777777" w:rsidR="00731A76" w:rsidRPr="00476DE2" w:rsidRDefault="00731A76" w:rsidP="00731A76">
                  <w:pPr>
                    <w:rPr>
                      <w:rFonts w:ascii="Simplon Norm" w:eastAsia="Arial" w:hAnsi="Simplon Norm" w:cstheme="minorHAnsi"/>
                      <w:b/>
                      <w:sz w:val="20"/>
                    </w:rPr>
                  </w:pPr>
                  <w:r w:rsidRPr="00476DE2">
                    <w:rPr>
                      <w:rFonts w:ascii="Simplon Norm" w:eastAsia="Arial" w:hAnsi="Simplon Norm" w:cstheme="minorHAnsi"/>
                      <w:b/>
                      <w:bCs/>
                      <w:sz w:val="20"/>
                    </w:rPr>
                    <w:t>Unlikely</w:t>
                  </w:r>
                </w:p>
              </w:tc>
              <w:tc>
                <w:tcPr>
                  <w:tcW w:w="728" w:type="dxa"/>
                  <w:shd w:val="clear" w:color="auto" w:fill="F2F2F2" w:themeFill="background1" w:themeFillShade="F2"/>
                </w:tcPr>
                <w:p w14:paraId="38A05969" w14:textId="77777777" w:rsidR="00731A76" w:rsidRPr="00476DE2" w:rsidRDefault="00731A76" w:rsidP="00731A76">
                  <w:pPr>
                    <w:pStyle w:val="ESBulletsinTableLevel2"/>
                    <w:ind w:left="0" w:firstLine="0"/>
                    <w:rPr>
                      <w:rFonts w:ascii="Simplon Norm" w:hAnsi="Simplon Norm" w:cstheme="minorHAnsi"/>
                      <w:sz w:val="20"/>
                      <w:szCs w:val="20"/>
                    </w:rPr>
                  </w:pPr>
                  <w:r w:rsidRPr="00476DE2">
                    <w:rPr>
                      <w:rFonts w:ascii="Simplon Norm" w:hAnsi="Simplon Norm" w:cstheme="minorHAnsi"/>
                      <w:b/>
                      <w:bCs/>
                      <w:sz w:val="20"/>
                      <w:szCs w:val="20"/>
                    </w:rPr>
                    <w:t>2</w:t>
                  </w:r>
                </w:p>
              </w:tc>
              <w:tc>
                <w:tcPr>
                  <w:tcW w:w="5431" w:type="dxa"/>
                  <w:shd w:val="clear" w:color="auto" w:fill="F2F2F2" w:themeFill="background1" w:themeFillShade="F2"/>
                </w:tcPr>
                <w:p w14:paraId="7A92EC54" w14:textId="77777777" w:rsidR="00731A76" w:rsidRPr="00476DE2" w:rsidRDefault="00731A76" w:rsidP="00731A76">
                  <w:pPr>
                    <w:pStyle w:val="ESBulletsinTable"/>
                    <w:ind w:left="0" w:firstLine="0"/>
                    <w:rPr>
                      <w:rFonts w:ascii="Simplon Norm" w:hAnsi="Simplon Norm" w:cstheme="minorHAnsi"/>
                      <w:sz w:val="20"/>
                      <w:szCs w:val="20"/>
                    </w:rPr>
                  </w:pPr>
                  <w:r w:rsidRPr="00476DE2">
                    <w:rPr>
                      <w:rFonts w:ascii="Simplon Norm" w:hAnsi="Simplon Norm" w:cstheme="minorHAnsi"/>
                      <w:sz w:val="20"/>
                      <w:szCs w:val="20"/>
                    </w:rPr>
                    <w:t xml:space="preserve">May occur somewhere within the Department over an extended </w:t>
                  </w:r>
                  <w:proofErr w:type="gramStart"/>
                  <w:r w:rsidRPr="00476DE2">
                    <w:rPr>
                      <w:rFonts w:ascii="Simplon Norm" w:hAnsi="Simplon Norm" w:cstheme="minorHAnsi"/>
                      <w:sz w:val="20"/>
                      <w:szCs w:val="20"/>
                    </w:rPr>
                    <w:t>period of time</w:t>
                  </w:r>
                  <w:proofErr w:type="gramEnd"/>
                </w:p>
              </w:tc>
            </w:tr>
            <w:tr w:rsidR="00731A76" w:rsidRPr="00476DE2" w14:paraId="74AFAE81" w14:textId="77777777" w:rsidTr="0788FABE">
              <w:trPr>
                <w:trHeight w:val="262"/>
              </w:trPr>
              <w:tc>
                <w:tcPr>
                  <w:tcW w:w="1217" w:type="dxa"/>
                  <w:shd w:val="clear" w:color="auto" w:fill="auto"/>
                </w:tcPr>
                <w:p w14:paraId="09A28AC5" w14:textId="77777777" w:rsidR="00731A76" w:rsidRPr="00476DE2" w:rsidRDefault="00731A76" w:rsidP="00731A76">
                  <w:pPr>
                    <w:rPr>
                      <w:rFonts w:ascii="Simplon Norm" w:eastAsia="Arial" w:hAnsi="Simplon Norm" w:cstheme="minorHAnsi"/>
                      <w:b/>
                      <w:sz w:val="20"/>
                    </w:rPr>
                  </w:pPr>
                  <w:r w:rsidRPr="00476DE2">
                    <w:rPr>
                      <w:rFonts w:ascii="Simplon Norm" w:eastAsia="Arial" w:hAnsi="Simplon Norm" w:cstheme="minorHAnsi"/>
                      <w:b/>
                      <w:bCs/>
                      <w:sz w:val="20"/>
                    </w:rPr>
                    <w:t>Possible</w:t>
                  </w:r>
                </w:p>
              </w:tc>
              <w:tc>
                <w:tcPr>
                  <w:tcW w:w="728" w:type="dxa"/>
                  <w:shd w:val="clear" w:color="auto" w:fill="auto"/>
                </w:tcPr>
                <w:p w14:paraId="3BB2563F"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b/>
                      <w:bCs/>
                      <w:sz w:val="20"/>
                    </w:rPr>
                    <w:t>3</w:t>
                  </w:r>
                </w:p>
              </w:tc>
              <w:tc>
                <w:tcPr>
                  <w:tcW w:w="5431" w:type="dxa"/>
                  <w:shd w:val="clear" w:color="auto" w:fill="auto"/>
                </w:tcPr>
                <w:p w14:paraId="43A38EF2"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sz w:val="20"/>
                    </w:rPr>
                    <w:t xml:space="preserve">May occur several times across the Department or a region over </w:t>
                  </w:r>
                  <w:proofErr w:type="gramStart"/>
                  <w:r w:rsidRPr="00476DE2">
                    <w:rPr>
                      <w:rFonts w:ascii="Simplon Norm" w:eastAsia="Arial" w:hAnsi="Simplon Norm" w:cstheme="minorHAnsi"/>
                      <w:sz w:val="20"/>
                    </w:rPr>
                    <w:t>a period of time</w:t>
                  </w:r>
                  <w:proofErr w:type="gramEnd"/>
                </w:p>
              </w:tc>
            </w:tr>
            <w:tr w:rsidR="00731A76" w:rsidRPr="00476DE2" w14:paraId="4E3ECF3B" w14:textId="77777777" w:rsidTr="0788FABE">
              <w:trPr>
                <w:trHeight w:val="391"/>
              </w:trPr>
              <w:tc>
                <w:tcPr>
                  <w:tcW w:w="1217" w:type="dxa"/>
                  <w:tcBorders>
                    <w:bottom w:val="nil"/>
                  </w:tcBorders>
                  <w:shd w:val="clear" w:color="auto" w:fill="F2F2F2" w:themeFill="background1" w:themeFillShade="F2"/>
                </w:tcPr>
                <w:p w14:paraId="12C68DD7" w14:textId="77777777" w:rsidR="00731A76" w:rsidRPr="00476DE2" w:rsidRDefault="00731A76" w:rsidP="00731A76">
                  <w:pPr>
                    <w:rPr>
                      <w:rFonts w:ascii="Simplon Norm" w:eastAsia="Arial" w:hAnsi="Simplon Norm" w:cstheme="minorHAnsi"/>
                      <w:b/>
                      <w:sz w:val="20"/>
                    </w:rPr>
                  </w:pPr>
                  <w:r w:rsidRPr="00476DE2">
                    <w:rPr>
                      <w:rFonts w:ascii="Simplon Norm" w:eastAsia="Arial" w:hAnsi="Simplon Norm" w:cstheme="minorHAnsi"/>
                      <w:b/>
                      <w:bCs/>
                      <w:sz w:val="20"/>
                    </w:rPr>
                    <w:t>Likely</w:t>
                  </w:r>
                </w:p>
              </w:tc>
              <w:tc>
                <w:tcPr>
                  <w:tcW w:w="728" w:type="dxa"/>
                  <w:tcBorders>
                    <w:bottom w:val="nil"/>
                  </w:tcBorders>
                  <w:shd w:val="clear" w:color="auto" w:fill="F2F2F2" w:themeFill="background1" w:themeFillShade="F2"/>
                </w:tcPr>
                <w:p w14:paraId="663C3810"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b/>
                      <w:bCs/>
                      <w:sz w:val="20"/>
                    </w:rPr>
                    <w:t>4</w:t>
                  </w:r>
                </w:p>
              </w:tc>
              <w:tc>
                <w:tcPr>
                  <w:tcW w:w="5431" w:type="dxa"/>
                  <w:tcBorders>
                    <w:bottom w:val="nil"/>
                  </w:tcBorders>
                  <w:shd w:val="clear" w:color="auto" w:fill="F2F2F2" w:themeFill="background1" w:themeFillShade="F2"/>
                </w:tcPr>
                <w:p w14:paraId="2F3F982D"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sz w:val="20"/>
                    </w:rPr>
                    <w:t xml:space="preserve">May be anticipated multiple times over </w:t>
                  </w:r>
                  <w:proofErr w:type="gramStart"/>
                  <w:r w:rsidRPr="00476DE2">
                    <w:rPr>
                      <w:rFonts w:ascii="Simplon Norm" w:eastAsia="Arial" w:hAnsi="Simplon Norm" w:cstheme="minorHAnsi"/>
                      <w:sz w:val="20"/>
                    </w:rPr>
                    <w:t>a period of time</w:t>
                  </w:r>
                  <w:proofErr w:type="gramEnd"/>
                </w:p>
                <w:p w14:paraId="35BDD26F"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sz w:val="20"/>
                    </w:rPr>
                    <w:t>May occur once every few repetitions of the activity or event</w:t>
                  </w:r>
                </w:p>
              </w:tc>
            </w:tr>
            <w:tr w:rsidR="00731A76" w:rsidRPr="00476DE2" w14:paraId="79E1E190" w14:textId="77777777" w:rsidTr="0788FABE">
              <w:tc>
                <w:tcPr>
                  <w:tcW w:w="1217" w:type="dxa"/>
                  <w:tcBorders>
                    <w:bottom w:val="single" w:sz="4" w:space="0" w:color="004EA8"/>
                  </w:tcBorders>
                  <w:shd w:val="clear" w:color="auto" w:fill="auto"/>
                </w:tcPr>
                <w:p w14:paraId="5AA0DB48"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b/>
                      <w:bCs/>
                      <w:sz w:val="20"/>
                    </w:rPr>
                    <w:t>Almost Certain</w:t>
                  </w:r>
                </w:p>
              </w:tc>
              <w:tc>
                <w:tcPr>
                  <w:tcW w:w="728" w:type="dxa"/>
                  <w:tcBorders>
                    <w:bottom w:val="single" w:sz="4" w:space="0" w:color="004EA8"/>
                  </w:tcBorders>
                  <w:shd w:val="clear" w:color="auto" w:fill="auto"/>
                </w:tcPr>
                <w:p w14:paraId="6809329E"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b/>
                      <w:bCs/>
                      <w:sz w:val="20"/>
                    </w:rPr>
                    <w:t>5</w:t>
                  </w:r>
                </w:p>
              </w:tc>
              <w:tc>
                <w:tcPr>
                  <w:tcW w:w="5431" w:type="dxa"/>
                  <w:tcBorders>
                    <w:bottom w:val="single" w:sz="4" w:space="0" w:color="004EA8"/>
                  </w:tcBorders>
                  <w:shd w:val="clear" w:color="auto" w:fill="auto"/>
                </w:tcPr>
                <w:p w14:paraId="43E7D2F5"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sz w:val="20"/>
                    </w:rPr>
                    <w:t>Prone to occur regularly</w:t>
                  </w:r>
                </w:p>
                <w:p w14:paraId="2F94C8A3" w14:textId="77777777" w:rsidR="00731A76" w:rsidRPr="00476DE2" w:rsidRDefault="00731A76" w:rsidP="00731A76">
                  <w:pPr>
                    <w:rPr>
                      <w:rFonts w:ascii="Simplon Norm" w:eastAsia="Arial" w:hAnsi="Simplon Norm" w:cstheme="minorHAnsi"/>
                      <w:sz w:val="20"/>
                    </w:rPr>
                  </w:pPr>
                  <w:r w:rsidRPr="00476DE2">
                    <w:rPr>
                      <w:rFonts w:ascii="Simplon Norm" w:eastAsia="Arial" w:hAnsi="Simplon Norm" w:cstheme="minorHAnsi"/>
                      <w:sz w:val="20"/>
                    </w:rPr>
                    <w:t>It is anticipated for each repetition of the activity of event</w:t>
                  </w:r>
                </w:p>
              </w:tc>
            </w:tr>
          </w:tbl>
          <w:p w14:paraId="008434F4" w14:textId="77777777" w:rsidR="00A23662" w:rsidRPr="00476DE2" w:rsidRDefault="00A23662" w:rsidP="00A36676">
            <w:pPr>
              <w:widowControl/>
              <w:autoSpaceDE/>
              <w:autoSpaceDN/>
              <w:textAlignment w:val="baseline"/>
              <w:rPr>
                <w:rFonts w:ascii="Simplon Norm" w:eastAsia="Times New Roman" w:hAnsi="Simplon Norm" w:cs="Segoe UI"/>
                <w:b/>
                <w:bCs/>
                <w:color w:val="004EA8"/>
                <w:sz w:val="18"/>
                <w:szCs w:val="18"/>
                <w:lang w:val="en-AU" w:eastAsia="en-AU"/>
              </w:rPr>
            </w:pPr>
          </w:p>
          <w:p w14:paraId="42D07DA7" w14:textId="25AA75D1" w:rsidR="00E211C8" w:rsidRPr="00476DE2" w:rsidRDefault="293FE0C6" w:rsidP="06F083A7">
            <w:pPr>
              <w:pStyle w:val="FormName"/>
              <w:spacing w:before="120"/>
              <w:jc w:val="left"/>
              <w:rPr>
                <w:rFonts w:ascii="Simplon Norm" w:eastAsia="Times New Roman" w:hAnsi="Simplon Norm" w:cstheme="minorBidi"/>
                <w:b w:val="0"/>
                <w:bCs w:val="0"/>
                <w:noProof w:val="0"/>
                <w:color w:val="auto"/>
                <w:sz w:val="20"/>
                <w:szCs w:val="20"/>
              </w:rPr>
            </w:pPr>
            <w:r w:rsidRPr="00476DE2">
              <w:rPr>
                <w:rFonts w:ascii="Simplon Norm" w:hAnsi="Simplon Norm" w:cstheme="minorBidi"/>
                <w:color w:val="00B0F0"/>
                <w:sz w:val="22"/>
                <w:szCs w:val="22"/>
              </w:rPr>
              <w:t xml:space="preserve">Risk Matrix </w:t>
            </w:r>
            <w:r w:rsidRPr="00476DE2">
              <w:rPr>
                <w:rFonts w:ascii="Simplon Norm" w:hAnsi="Simplon Norm" w:cstheme="minorBidi"/>
                <w:sz w:val="22"/>
                <w:szCs w:val="22"/>
              </w:rPr>
              <w:t xml:space="preserve">– </w:t>
            </w:r>
            <w:r w:rsidRPr="00476DE2">
              <w:rPr>
                <w:rFonts w:ascii="Simplon Norm" w:hAnsi="Simplon Norm" w:cstheme="minorBidi"/>
                <w:b w:val="0"/>
                <w:bCs w:val="0"/>
                <w:color w:val="auto"/>
                <w:sz w:val="20"/>
                <w:szCs w:val="20"/>
              </w:rPr>
              <w:t>Us</w:t>
            </w:r>
            <w:r w:rsidR="5E5EB57F" w:rsidRPr="00476DE2">
              <w:rPr>
                <w:rFonts w:ascii="Simplon Norm" w:hAnsi="Simplon Norm" w:cstheme="minorBidi"/>
                <w:b w:val="0"/>
                <w:bCs w:val="0"/>
                <w:color w:val="auto"/>
                <w:sz w:val="20"/>
                <w:szCs w:val="20"/>
              </w:rPr>
              <w:t>e</w:t>
            </w:r>
            <w:r w:rsidRPr="00476DE2">
              <w:rPr>
                <w:rFonts w:ascii="Simplon Norm" w:hAnsi="Simplon Norm" w:cstheme="minorBidi"/>
                <w:b w:val="0"/>
                <w:bCs w:val="0"/>
                <w:color w:val="auto"/>
                <w:sz w:val="20"/>
                <w:szCs w:val="20"/>
              </w:rPr>
              <w:t xml:space="preserve"> the matrix</w:t>
            </w:r>
            <w:r w:rsidR="64934BD8" w:rsidRPr="00476DE2">
              <w:rPr>
                <w:rFonts w:ascii="Simplon Norm" w:hAnsi="Simplon Norm" w:cstheme="minorBidi"/>
                <w:b w:val="0"/>
                <w:bCs w:val="0"/>
                <w:color w:val="auto"/>
                <w:sz w:val="20"/>
                <w:szCs w:val="20"/>
              </w:rPr>
              <w:t xml:space="preserve"> to</w:t>
            </w:r>
            <w:r w:rsidRPr="00476DE2">
              <w:rPr>
                <w:rFonts w:ascii="Simplon Norm" w:hAnsi="Simplon Norm" w:cstheme="minorBidi"/>
                <w:b w:val="0"/>
                <w:bCs w:val="0"/>
                <w:color w:val="auto"/>
                <w:sz w:val="20"/>
                <w:szCs w:val="20"/>
              </w:rPr>
              <w:t xml:space="preserve"> calculate</w:t>
            </w:r>
            <w:r w:rsidRPr="00476DE2">
              <w:rPr>
                <w:rFonts w:ascii="Simplon Norm" w:eastAsia="Times New Roman" w:hAnsi="Simplon Norm" w:cstheme="minorBidi"/>
                <w:b w:val="0"/>
                <w:bCs w:val="0"/>
                <w:noProof w:val="0"/>
                <w:color w:val="auto"/>
                <w:sz w:val="20"/>
                <w:szCs w:val="20"/>
              </w:rPr>
              <w:t xml:space="preserve"> the level of </w:t>
            </w:r>
            <w:r w:rsidRPr="00476DE2">
              <w:rPr>
                <w:rFonts w:ascii="Simplon Norm" w:eastAsia="Times New Roman" w:hAnsi="Simplon Norm" w:cstheme="minorBidi"/>
                <w:noProof w:val="0"/>
                <w:color w:val="auto"/>
                <w:sz w:val="20"/>
                <w:szCs w:val="20"/>
              </w:rPr>
              <w:t>risk</w:t>
            </w:r>
            <w:r w:rsidRPr="00476DE2">
              <w:rPr>
                <w:rFonts w:ascii="Simplon Norm" w:eastAsia="Times New Roman" w:hAnsi="Simplon Norm" w:cstheme="minorBidi"/>
                <w:b w:val="0"/>
                <w:bCs w:val="0"/>
                <w:noProof w:val="0"/>
                <w:color w:val="auto"/>
                <w:sz w:val="20"/>
                <w:szCs w:val="20"/>
              </w:rPr>
              <w:t xml:space="preserve"> by finding the intersection between the likelihood and the consequences</w:t>
            </w:r>
          </w:p>
          <w:tbl>
            <w:tblPr>
              <w:tblW w:w="0" w:type="auto"/>
              <w:tblLook w:val="0000" w:firstRow="0" w:lastRow="0" w:firstColumn="0" w:lastColumn="0" w:noHBand="0" w:noVBand="0"/>
            </w:tblPr>
            <w:tblGrid>
              <w:gridCol w:w="1215"/>
              <w:gridCol w:w="1395"/>
              <w:gridCol w:w="1230"/>
              <w:gridCol w:w="1125"/>
              <w:gridCol w:w="1275"/>
              <w:gridCol w:w="990"/>
            </w:tblGrid>
            <w:tr w:rsidR="14EB3AA1" w:rsidRPr="00476DE2" w14:paraId="712B2D6A" w14:textId="77777777" w:rsidTr="14EB3AA1">
              <w:trPr>
                <w:trHeight w:val="450"/>
              </w:trPr>
              <w:tc>
                <w:tcPr>
                  <w:tcW w:w="1215" w:type="dxa"/>
                  <w:vMerge w:val="restart"/>
                  <w:shd w:val="clear" w:color="auto" w:fill="00B0F0"/>
                </w:tcPr>
                <w:p w14:paraId="674FF0AD" w14:textId="2D7A5DCA" w:rsidR="14EB3AA1" w:rsidRPr="00476DE2" w:rsidRDefault="14EB3AA1" w:rsidP="14EB3AA1">
                  <w:pPr>
                    <w:jc w:val="center"/>
                    <w:rPr>
                      <w:rFonts w:ascii="Simplon Norm" w:hAnsi="Simplon Norm"/>
                      <w:color w:val="FFFFFF" w:themeColor="background1"/>
                      <w:sz w:val="20"/>
                      <w:szCs w:val="20"/>
                    </w:rPr>
                  </w:pPr>
                  <w:r w:rsidRPr="00476DE2">
                    <w:rPr>
                      <w:rFonts w:ascii="Simplon Norm" w:hAnsi="Simplon Norm"/>
                      <w:b/>
                      <w:bCs/>
                      <w:color w:val="FFFFFF" w:themeColor="background1"/>
                      <w:sz w:val="20"/>
                      <w:szCs w:val="20"/>
                      <w:lang w:val="en-AU"/>
                    </w:rPr>
                    <w:t>Likelihood</w:t>
                  </w:r>
                </w:p>
              </w:tc>
              <w:tc>
                <w:tcPr>
                  <w:tcW w:w="6015" w:type="dxa"/>
                  <w:gridSpan w:val="5"/>
                  <w:shd w:val="clear" w:color="auto" w:fill="00B0F0"/>
                </w:tcPr>
                <w:p w14:paraId="4F3EFE65" w14:textId="71F48042" w:rsidR="14EB3AA1" w:rsidRPr="00476DE2" w:rsidRDefault="14EB3AA1" w:rsidP="14EB3AA1">
                  <w:pPr>
                    <w:ind w:right="-108"/>
                    <w:jc w:val="center"/>
                    <w:rPr>
                      <w:rFonts w:ascii="Simplon Norm" w:hAnsi="Simplon Norm"/>
                      <w:color w:val="FFFFFF" w:themeColor="background1"/>
                      <w:sz w:val="20"/>
                      <w:szCs w:val="20"/>
                    </w:rPr>
                  </w:pPr>
                  <w:r w:rsidRPr="00476DE2">
                    <w:rPr>
                      <w:rFonts w:ascii="Simplon Norm" w:hAnsi="Simplon Norm"/>
                      <w:b/>
                      <w:bCs/>
                      <w:color w:val="FFFFFF" w:themeColor="background1"/>
                      <w:sz w:val="20"/>
                      <w:szCs w:val="20"/>
                      <w:lang w:val="en-AU"/>
                    </w:rPr>
                    <w:t>Consequence</w:t>
                  </w:r>
                </w:p>
              </w:tc>
            </w:tr>
            <w:tr w:rsidR="14EB3AA1" w:rsidRPr="00476DE2" w14:paraId="4E02D3F7" w14:textId="77777777" w:rsidTr="14EB3AA1">
              <w:trPr>
                <w:trHeight w:val="450"/>
              </w:trPr>
              <w:tc>
                <w:tcPr>
                  <w:tcW w:w="1215" w:type="dxa"/>
                  <w:vMerge/>
                  <w:vAlign w:val="center"/>
                </w:tcPr>
                <w:p w14:paraId="7AD76237" w14:textId="77777777" w:rsidR="00907B5F" w:rsidRPr="00476DE2" w:rsidRDefault="00907B5F">
                  <w:pPr>
                    <w:rPr>
                      <w:rFonts w:ascii="Simplon Norm" w:hAnsi="Simplon Norm"/>
                    </w:rPr>
                  </w:pPr>
                </w:p>
              </w:tc>
              <w:tc>
                <w:tcPr>
                  <w:tcW w:w="1395" w:type="dxa"/>
                </w:tcPr>
                <w:p w14:paraId="03979AE2" w14:textId="553F9674" w:rsidR="14EB3AA1" w:rsidRPr="00476DE2" w:rsidRDefault="14EB3AA1" w:rsidP="14EB3AA1">
                  <w:pPr>
                    <w:ind w:right="-108"/>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Insignificant</w:t>
                  </w:r>
                </w:p>
              </w:tc>
              <w:tc>
                <w:tcPr>
                  <w:tcW w:w="1230" w:type="dxa"/>
                </w:tcPr>
                <w:p w14:paraId="54711EF4" w14:textId="78A3A309" w:rsidR="14EB3AA1" w:rsidRPr="00476DE2" w:rsidRDefault="14EB3AA1" w:rsidP="14EB3AA1">
                  <w:pPr>
                    <w:ind w:right="-108"/>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Minor</w:t>
                  </w:r>
                </w:p>
              </w:tc>
              <w:tc>
                <w:tcPr>
                  <w:tcW w:w="1125" w:type="dxa"/>
                </w:tcPr>
                <w:p w14:paraId="706C3DE1" w14:textId="4E07DAF6" w:rsidR="14EB3AA1" w:rsidRPr="00476DE2" w:rsidRDefault="14EB3AA1" w:rsidP="14EB3AA1">
                  <w:pPr>
                    <w:ind w:right="-108"/>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Moderate</w:t>
                  </w:r>
                </w:p>
              </w:tc>
              <w:tc>
                <w:tcPr>
                  <w:tcW w:w="1275" w:type="dxa"/>
                </w:tcPr>
                <w:p w14:paraId="03196932" w14:textId="7536D93D" w:rsidR="14EB3AA1" w:rsidRPr="00476DE2" w:rsidRDefault="14EB3AA1" w:rsidP="14EB3AA1">
                  <w:pPr>
                    <w:ind w:right="-108"/>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Major</w:t>
                  </w:r>
                </w:p>
              </w:tc>
              <w:tc>
                <w:tcPr>
                  <w:tcW w:w="990" w:type="dxa"/>
                </w:tcPr>
                <w:p w14:paraId="473EDF3B" w14:textId="7983CF31" w:rsidR="14EB3AA1" w:rsidRPr="00476DE2" w:rsidRDefault="14EB3AA1" w:rsidP="14EB3AA1">
                  <w:pPr>
                    <w:ind w:right="-108"/>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Severe</w:t>
                  </w:r>
                </w:p>
              </w:tc>
            </w:tr>
            <w:tr w:rsidR="14EB3AA1" w:rsidRPr="00476DE2" w14:paraId="13DF9D5A" w14:textId="77777777" w:rsidTr="14EB3AA1">
              <w:trPr>
                <w:trHeight w:val="450"/>
              </w:trPr>
              <w:tc>
                <w:tcPr>
                  <w:tcW w:w="1215" w:type="dxa"/>
                </w:tcPr>
                <w:p w14:paraId="5DA7A1C2" w14:textId="59122841"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Almost Certain</w:t>
                  </w:r>
                </w:p>
              </w:tc>
              <w:tc>
                <w:tcPr>
                  <w:tcW w:w="1395" w:type="dxa"/>
                  <w:shd w:val="clear" w:color="auto" w:fill="FFFF00"/>
                </w:tcPr>
                <w:p w14:paraId="7FEFFA10" w14:textId="2CD7C043"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1230" w:type="dxa"/>
                  <w:shd w:val="clear" w:color="auto" w:fill="E85818"/>
                </w:tcPr>
                <w:p w14:paraId="350CA066" w14:textId="0A60109A"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High</w:t>
                  </w:r>
                </w:p>
              </w:tc>
              <w:tc>
                <w:tcPr>
                  <w:tcW w:w="1125" w:type="dxa"/>
                  <w:shd w:val="clear" w:color="auto" w:fill="FF0000"/>
                </w:tcPr>
                <w:p w14:paraId="12005045" w14:textId="67D2EBA0"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Extreme</w:t>
                  </w:r>
                </w:p>
              </w:tc>
              <w:tc>
                <w:tcPr>
                  <w:tcW w:w="1275" w:type="dxa"/>
                  <w:shd w:val="clear" w:color="auto" w:fill="FF0000"/>
                </w:tcPr>
                <w:p w14:paraId="7A21AA09" w14:textId="48AAD5EA"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Extreme</w:t>
                  </w:r>
                </w:p>
              </w:tc>
              <w:tc>
                <w:tcPr>
                  <w:tcW w:w="990" w:type="dxa"/>
                  <w:shd w:val="clear" w:color="auto" w:fill="FF0000"/>
                </w:tcPr>
                <w:p w14:paraId="23B2CC0C" w14:textId="0C2A9265"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Extreme</w:t>
                  </w:r>
                </w:p>
              </w:tc>
            </w:tr>
            <w:tr w:rsidR="14EB3AA1" w:rsidRPr="00476DE2" w14:paraId="0E3150A8" w14:textId="77777777" w:rsidTr="14EB3AA1">
              <w:trPr>
                <w:trHeight w:val="450"/>
              </w:trPr>
              <w:tc>
                <w:tcPr>
                  <w:tcW w:w="1215" w:type="dxa"/>
                </w:tcPr>
                <w:p w14:paraId="21A4CD58" w14:textId="7EEF51B9"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Likely</w:t>
                  </w:r>
                </w:p>
              </w:tc>
              <w:tc>
                <w:tcPr>
                  <w:tcW w:w="1395" w:type="dxa"/>
                  <w:shd w:val="clear" w:color="auto" w:fill="FFFF00"/>
                </w:tcPr>
                <w:p w14:paraId="5123B64E" w14:textId="74B81389"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1230" w:type="dxa"/>
                  <w:shd w:val="clear" w:color="auto" w:fill="FFFF00"/>
                </w:tcPr>
                <w:p w14:paraId="433D928A" w14:textId="7CB7BB67"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1125" w:type="dxa"/>
                  <w:shd w:val="clear" w:color="auto" w:fill="E85818"/>
                </w:tcPr>
                <w:p w14:paraId="5245B7E2" w14:textId="2F95DA62"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High</w:t>
                  </w:r>
                </w:p>
              </w:tc>
              <w:tc>
                <w:tcPr>
                  <w:tcW w:w="1275" w:type="dxa"/>
                  <w:shd w:val="clear" w:color="auto" w:fill="FF0000"/>
                </w:tcPr>
                <w:p w14:paraId="490D6C98" w14:textId="444D587C"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Extreme</w:t>
                  </w:r>
                </w:p>
              </w:tc>
              <w:tc>
                <w:tcPr>
                  <w:tcW w:w="990" w:type="dxa"/>
                  <w:shd w:val="clear" w:color="auto" w:fill="FF0000"/>
                </w:tcPr>
                <w:p w14:paraId="41522D80" w14:textId="025AA152"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Extreme</w:t>
                  </w:r>
                </w:p>
              </w:tc>
            </w:tr>
            <w:tr w:rsidR="14EB3AA1" w:rsidRPr="00476DE2" w14:paraId="19F88708" w14:textId="77777777" w:rsidTr="14EB3AA1">
              <w:trPr>
                <w:trHeight w:val="450"/>
              </w:trPr>
              <w:tc>
                <w:tcPr>
                  <w:tcW w:w="1215" w:type="dxa"/>
                </w:tcPr>
                <w:p w14:paraId="18FF9DF4" w14:textId="2AE33052"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Possible</w:t>
                  </w:r>
                </w:p>
              </w:tc>
              <w:tc>
                <w:tcPr>
                  <w:tcW w:w="1395" w:type="dxa"/>
                  <w:shd w:val="clear" w:color="auto" w:fill="00FF00"/>
                </w:tcPr>
                <w:p w14:paraId="795ACD78" w14:textId="4432EF1E"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Low</w:t>
                  </w:r>
                </w:p>
              </w:tc>
              <w:tc>
                <w:tcPr>
                  <w:tcW w:w="1230" w:type="dxa"/>
                  <w:shd w:val="clear" w:color="auto" w:fill="FFFF00"/>
                </w:tcPr>
                <w:p w14:paraId="76A21870" w14:textId="34EC4AC9"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1125" w:type="dxa"/>
                  <w:shd w:val="clear" w:color="auto" w:fill="FFFF00"/>
                </w:tcPr>
                <w:p w14:paraId="7AC02869" w14:textId="7C8BD25D"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1275" w:type="dxa"/>
                  <w:shd w:val="clear" w:color="auto" w:fill="E85818"/>
                </w:tcPr>
                <w:p w14:paraId="7B0469A1" w14:textId="468F7E70"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High</w:t>
                  </w:r>
                </w:p>
              </w:tc>
              <w:tc>
                <w:tcPr>
                  <w:tcW w:w="990" w:type="dxa"/>
                  <w:shd w:val="clear" w:color="auto" w:fill="FF0000"/>
                </w:tcPr>
                <w:p w14:paraId="322C1F68" w14:textId="347B0C6A"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Extreme</w:t>
                  </w:r>
                </w:p>
              </w:tc>
            </w:tr>
            <w:tr w:rsidR="14EB3AA1" w:rsidRPr="00476DE2" w14:paraId="1D948B15" w14:textId="77777777" w:rsidTr="14EB3AA1">
              <w:trPr>
                <w:trHeight w:val="450"/>
              </w:trPr>
              <w:tc>
                <w:tcPr>
                  <w:tcW w:w="1215" w:type="dxa"/>
                </w:tcPr>
                <w:p w14:paraId="29F720BA" w14:textId="1D86406F"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Unlikely</w:t>
                  </w:r>
                </w:p>
              </w:tc>
              <w:tc>
                <w:tcPr>
                  <w:tcW w:w="1395" w:type="dxa"/>
                  <w:shd w:val="clear" w:color="auto" w:fill="00FF00"/>
                </w:tcPr>
                <w:p w14:paraId="1FE90093" w14:textId="4DB8FC21"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Low</w:t>
                  </w:r>
                </w:p>
              </w:tc>
              <w:tc>
                <w:tcPr>
                  <w:tcW w:w="1230" w:type="dxa"/>
                  <w:shd w:val="clear" w:color="auto" w:fill="00FF00"/>
                </w:tcPr>
                <w:p w14:paraId="0441B308" w14:textId="0AB803DC"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Low</w:t>
                  </w:r>
                </w:p>
              </w:tc>
              <w:tc>
                <w:tcPr>
                  <w:tcW w:w="1125" w:type="dxa"/>
                  <w:shd w:val="clear" w:color="auto" w:fill="FFFF00"/>
                </w:tcPr>
                <w:p w14:paraId="7318DF15" w14:textId="1F7B57B6"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1275" w:type="dxa"/>
                  <w:shd w:val="clear" w:color="auto" w:fill="FFFF00"/>
                </w:tcPr>
                <w:p w14:paraId="55468526" w14:textId="61E67D6C"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990" w:type="dxa"/>
                  <w:shd w:val="clear" w:color="auto" w:fill="E85818"/>
                </w:tcPr>
                <w:p w14:paraId="3B1D10AB" w14:textId="483BCB3F"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High</w:t>
                  </w:r>
                </w:p>
              </w:tc>
            </w:tr>
            <w:tr w:rsidR="14EB3AA1" w:rsidRPr="00476DE2" w14:paraId="30CA2769" w14:textId="77777777" w:rsidTr="14EB3AA1">
              <w:trPr>
                <w:trHeight w:val="450"/>
              </w:trPr>
              <w:tc>
                <w:tcPr>
                  <w:tcW w:w="1215" w:type="dxa"/>
                  <w:tcBorders>
                    <w:bottom w:val="single" w:sz="6" w:space="0" w:color="004EA8"/>
                  </w:tcBorders>
                </w:tcPr>
                <w:p w14:paraId="3603EF94" w14:textId="09CAEE54"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b/>
                      <w:bCs/>
                      <w:color w:val="000000" w:themeColor="text1"/>
                      <w:sz w:val="20"/>
                      <w:szCs w:val="20"/>
                      <w:lang w:val="en-AU"/>
                    </w:rPr>
                    <w:t>Rare</w:t>
                  </w:r>
                </w:p>
              </w:tc>
              <w:tc>
                <w:tcPr>
                  <w:tcW w:w="1395" w:type="dxa"/>
                  <w:tcBorders>
                    <w:bottom w:val="single" w:sz="6" w:space="0" w:color="004EA8"/>
                  </w:tcBorders>
                  <w:shd w:val="clear" w:color="auto" w:fill="00FF00"/>
                </w:tcPr>
                <w:p w14:paraId="604CCFE3" w14:textId="4421CE74"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Low</w:t>
                  </w:r>
                </w:p>
              </w:tc>
              <w:tc>
                <w:tcPr>
                  <w:tcW w:w="1230" w:type="dxa"/>
                  <w:tcBorders>
                    <w:bottom w:val="single" w:sz="6" w:space="0" w:color="004EA8"/>
                  </w:tcBorders>
                  <w:shd w:val="clear" w:color="auto" w:fill="00FF00"/>
                </w:tcPr>
                <w:p w14:paraId="197A7837" w14:textId="1252FB0E"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Low</w:t>
                  </w:r>
                </w:p>
              </w:tc>
              <w:tc>
                <w:tcPr>
                  <w:tcW w:w="1125" w:type="dxa"/>
                  <w:tcBorders>
                    <w:bottom w:val="single" w:sz="6" w:space="0" w:color="004EA8"/>
                  </w:tcBorders>
                  <w:shd w:val="clear" w:color="auto" w:fill="00FF00"/>
                </w:tcPr>
                <w:p w14:paraId="2790B4C3" w14:textId="5C1483D4"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Low</w:t>
                  </w:r>
                </w:p>
              </w:tc>
              <w:tc>
                <w:tcPr>
                  <w:tcW w:w="1275" w:type="dxa"/>
                  <w:tcBorders>
                    <w:bottom w:val="single" w:sz="6" w:space="0" w:color="004EA8"/>
                  </w:tcBorders>
                  <w:shd w:val="clear" w:color="auto" w:fill="FFFF00"/>
                </w:tcPr>
                <w:p w14:paraId="74A4322F" w14:textId="0E174CBE"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c>
                <w:tcPr>
                  <w:tcW w:w="990" w:type="dxa"/>
                  <w:tcBorders>
                    <w:bottom w:val="single" w:sz="6" w:space="0" w:color="004EA8"/>
                  </w:tcBorders>
                  <w:shd w:val="clear" w:color="auto" w:fill="FFFF00"/>
                </w:tcPr>
                <w:p w14:paraId="0FF8D0C0" w14:textId="28193D3F" w:rsidR="14EB3AA1" w:rsidRPr="00476DE2" w:rsidRDefault="14EB3AA1" w:rsidP="14EB3AA1">
                  <w:pPr>
                    <w:jc w:val="center"/>
                    <w:rPr>
                      <w:rFonts w:ascii="Simplon Norm" w:hAnsi="Simplon Norm"/>
                      <w:color w:val="000000" w:themeColor="text1"/>
                      <w:sz w:val="20"/>
                      <w:szCs w:val="20"/>
                    </w:rPr>
                  </w:pPr>
                  <w:r w:rsidRPr="00476DE2">
                    <w:rPr>
                      <w:rFonts w:ascii="Simplon Norm" w:hAnsi="Simplon Norm"/>
                      <w:color w:val="000000" w:themeColor="text1"/>
                      <w:sz w:val="20"/>
                      <w:szCs w:val="20"/>
                      <w:lang w:val="en-AU"/>
                    </w:rPr>
                    <w:t>Medium</w:t>
                  </w:r>
                </w:p>
              </w:tc>
            </w:tr>
          </w:tbl>
          <w:p w14:paraId="5A414437" w14:textId="74DECD13" w:rsidR="14EB3AA1" w:rsidRPr="00476DE2" w:rsidRDefault="14EB3AA1" w:rsidP="14EB3AA1">
            <w:pPr>
              <w:jc w:val="center"/>
              <w:rPr>
                <w:rFonts w:ascii="Simplon Norm" w:hAnsi="Simplon Norm"/>
              </w:rPr>
            </w:pPr>
          </w:p>
          <w:p w14:paraId="235CE507" w14:textId="3301C9DC" w:rsidR="00CB7229" w:rsidRPr="00476DE2" w:rsidRDefault="0C9AC527" w:rsidP="15348117">
            <w:pPr>
              <w:pStyle w:val="FormName"/>
              <w:spacing w:before="120"/>
              <w:jc w:val="left"/>
              <w:rPr>
                <w:rFonts w:ascii="Simplon Norm" w:hAnsi="Simplon Norm"/>
              </w:rPr>
            </w:pPr>
            <w:r w:rsidRPr="00476DE2">
              <w:rPr>
                <w:rFonts w:ascii="Simplon Norm" w:hAnsi="Simplon Norm" w:cstheme="minorBidi"/>
                <w:color w:val="00B0F0"/>
                <w:sz w:val="22"/>
                <w:szCs w:val="22"/>
              </w:rPr>
              <w:t xml:space="preserve">Risk Level/Rating and Actions </w:t>
            </w:r>
            <w:r w:rsidR="23E6F73C" w:rsidRPr="00476DE2">
              <w:rPr>
                <w:rFonts w:ascii="Simplon Norm" w:hAnsi="Simplon Norm" w:cstheme="minorBidi"/>
                <w:color w:val="00B0F0"/>
                <w:sz w:val="22"/>
                <w:szCs w:val="22"/>
              </w:rPr>
              <w:t xml:space="preserve">- </w:t>
            </w:r>
            <w:r w:rsidR="23E6F73C" w:rsidRPr="00476DE2">
              <w:rPr>
                <w:rFonts w:ascii="Simplon Norm" w:hAnsi="Simplon Norm" w:cstheme="minorBidi"/>
                <w:b w:val="0"/>
                <w:bCs w:val="0"/>
                <w:color w:val="auto"/>
                <w:sz w:val="20"/>
                <w:szCs w:val="20"/>
              </w:rPr>
              <w:t>Based on the level of risk you identified in the Risk Matrix determine the appropriate action.</w:t>
            </w:r>
          </w:p>
          <w:tbl>
            <w:tblPr>
              <w:tblW w:w="0" w:type="auto"/>
              <w:tblLook w:val="01E0" w:firstRow="1" w:lastRow="1" w:firstColumn="1" w:lastColumn="1" w:noHBand="0" w:noVBand="0"/>
            </w:tblPr>
            <w:tblGrid>
              <w:gridCol w:w="1158"/>
              <w:gridCol w:w="5681"/>
            </w:tblGrid>
            <w:tr w:rsidR="00CB7229" w:rsidRPr="00476DE2" w14:paraId="3B2588BE" w14:textId="77777777" w:rsidTr="00D10F52">
              <w:trPr>
                <w:trHeight w:val="684"/>
              </w:trPr>
              <w:tc>
                <w:tcPr>
                  <w:tcW w:w="1158" w:type="dxa"/>
                  <w:shd w:val="clear" w:color="auto" w:fill="00B0F0"/>
                </w:tcPr>
                <w:p w14:paraId="3DCAF7EA" w14:textId="77777777" w:rsidR="00CB7229" w:rsidRPr="00476DE2" w:rsidRDefault="00CB7229" w:rsidP="00CB7229">
                  <w:pPr>
                    <w:rPr>
                      <w:rFonts w:ascii="Simplon Norm" w:hAnsi="Simplon Norm" w:cstheme="minorHAnsi"/>
                      <w:b/>
                      <w:bCs/>
                      <w:color w:val="FFFFFF"/>
                      <w:sz w:val="20"/>
                    </w:rPr>
                  </w:pPr>
                  <w:r w:rsidRPr="00476DE2">
                    <w:rPr>
                      <w:rFonts w:ascii="Simplon Norm" w:hAnsi="Simplon Norm" w:cstheme="minorHAnsi"/>
                      <w:b/>
                      <w:bCs/>
                      <w:color w:val="FFFFFF"/>
                      <w:sz w:val="20"/>
                    </w:rPr>
                    <w:t>Descriptor</w:t>
                  </w:r>
                </w:p>
              </w:tc>
              <w:tc>
                <w:tcPr>
                  <w:tcW w:w="5681" w:type="dxa"/>
                  <w:shd w:val="clear" w:color="auto" w:fill="00B0F0"/>
                </w:tcPr>
                <w:p w14:paraId="2E959297" w14:textId="77777777" w:rsidR="00CB7229" w:rsidRPr="00476DE2" w:rsidRDefault="00CB7229" w:rsidP="00CB7229">
                  <w:pPr>
                    <w:rPr>
                      <w:rFonts w:ascii="Simplon Norm" w:hAnsi="Simplon Norm" w:cstheme="minorHAnsi"/>
                      <w:b/>
                      <w:color w:val="FFFFFF"/>
                      <w:sz w:val="20"/>
                    </w:rPr>
                  </w:pPr>
                  <w:r w:rsidRPr="00476DE2">
                    <w:rPr>
                      <w:rFonts w:ascii="Simplon Norm" w:hAnsi="Simplon Norm" w:cstheme="minorHAnsi"/>
                      <w:b/>
                      <w:color w:val="FFFFFF"/>
                      <w:sz w:val="20"/>
                    </w:rPr>
                    <w:t>Definition</w:t>
                  </w:r>
                </w:p>
              </w:tc>
            </w:tr>
            <w:tr w:rsidR="00CB7229" w:rsidRPr="00476DE2" w14:paraId="3662CE07" w14:textId="77777777" w:rsidTr="00D10F52">
              <w:tc>
                <w:tcPr>
                  <w:tcW w:w="1158" w:type="dxa"/>
                  <w:shd w:val="clear" w:color="auto" w:fill="FF0000"/>
                </w:tcPr>
                <w:p w14:paraId="29FBAB5B" w14:textId="77777777" w:rsidR="00CB7229" w:rsidRPr="00476DE2" w:rsidRDefault="00CB7229" w:rsidP="00CB7229">
                  <w:pPr>
                    <w:rPr>
                      <w:rFonts w:ascii="Simplon Norm" w:hAnsi="Simplon Norm" w:cstheme="minorHAnsi"/>
                      <w:b/>
                      <w:sz w:val="20"/>
                    </w:rPr>
                  </w:pPr>
                  <w:r w:rsidRPr="00476DE2">
                    <w:rPr>
                      <w:rFonts w:ascii="Simplon Norm" w:hAnsi="Simplon Norm" w:cstheme="minorHAnsi"/>
                      <w:b/>
                      <w:bCs/>
                      <w:sz w:val="20"/>
                    </w:rPr>
                    <w:t>Extreme:</w:t>
                  </w:r>
                </w:p>
              </w:tc>
              <w:tc>
                <w:tcPr>
                  <w:tcW w:w="5681" w:type="dxa"/>
                </w:tcPr>
                <w:p w14:paraId="36E97CBA" w14:textId="77777777" w:rsidR="00CB7229" w:rsidRPr="00476DE2" w:rsidRDefault="00CB7229" w:rsidP="00CB7229">
                  <w:pPr>
                    <w:rPr>
                      <w:rFonts w:ascii="Simplon Norm" w:hAnsi="Simplon Norm" w:cstheme="minorHAnsi"/>
                      <w:sz w:val="20"/>
                    </w:rPr>
                  </w:pPr>
                  <w:r w:rsidRPr="00476DE2">
                    <w:rPr>
                      <w:rFonts w:ascii="Simplon Norm" w:hAnsi="Simplon Norm" w:cstheme="minorHAnsi"/>
                      <w:sz w:val="20"/>
                    </w:rPr>
                    <w:t xml:space="preserve">Notify </w:t>
                  </w:r>
                  <w:r w:rsidRPr="00476DE2">
                    <w:rPr>
                      <w:rFonts w:ascii="Simplon Norm" w:hAnsi="Simplon Norm" w:cstheme="minorHAnsi"/>
                      <w:b/>
                      <w:sz w:val="20"/>
                    </w:rPr>
                    <w:t>Workplace Manager and/or Management WHS/OHS Nominee</w:t>
                  </w:r>
                  <w:r w:rsidRPr="00476DE2">
                    <w:rPr>
                      <w:rFonts w:ascii="Simplon Norm" w:hAnsi="Simplon Norm" w:cstheme="minorHAnsi"/>
                      <w:sz w:val="20"/>
                    </w:rPr>
                    <w:t xml:space="preserve"> immediately</w:t>
                  </w:r>
                  <w:proofErr w:type="gramStart"/>
                  <w:r w:rsidRPr="00476DE2">
                    <w:rPr>
                      <w:rFonts w:ascii="Simplon Norm" w:hAnsi="Simplon Norm" w:cstheme="minorHAnsi"/>
                      <w:sz w:val="20"/>
                    </w:rPr>
                    <w:t xml:space="preserve">.  </w:t>
                  </w:r>
                  <w:proofErr w:type="gramEnd"/>
                  <w:r w:rsidRPr="00476DE2">
                    <w:rPr>
                      <w:rFonts w:ascii="Simplon Norm" w:hAnsi="Simplon Norm" w:cstheme="minorHAnsi"/>
                      <w:sz w:val="20"/>
                    </w:rPr>
                    <w:t>Corrective actions should be taken immediately. Cease associated activity.</w:t>
                  </w:r>
                </w:p>
              </w:tc>
            </w:tr>
            <w:tr w:rsidR="00CB7229" w:rsidRPr="00476DE2" w14:paraId="2D2825F8" w14:textId="77777777" w:rsidTr="00D10F52">
              <w:tc>
                <w:tcPr>
                  <w:tcW w:w="1158" w:type="dxa"/>
                  <w:shd w:val="clear" w:color="auto" w:fill="E36C0A" w:themeFill="accent6" w:themeFillShade="BF"/>
                </w:tcPr>
                <w:p w14:paraId="0786AFF3" w14:textId="77777777" w:rsidR="00CB7229" w:rsidRPr="00476DE2" w:rsidRDefault="00CB7229" w:rsidP="00CB7229">
                  <w:pPr>
                    <w:rPr>
                      <w:rFonts w:ascii="Simplon Norm" w:hAnsi="Simplon Norm" w:cstheme="minorHAnsi"/>
                      <w:b/>
                      <w:sz w:val="20"/>
                    </w:rPr>
                  </w:pPr>
                  <w:r w:rsidRPr="00476DE2">
                    <w:rPr>
                      <w:rFonts w:ascii="Simplon Norm" w:hAnsi="Simplon Norm" w:cstheme="minorHAnsi"/>
                      <w:b/>
                      <w:bCs/>
                      <w:sz w:val="20"/>
                    </w:rPr>
                    <w:t>High:</w:t>
                  </w:r>
                </w:p>
              </w:tc>
              <w:tc>
                <w:tcPr>
                  <w:tcW w:w="5681" w:type="dxa"/>
                  <w:shd w:val="clear" w:color="auto" w:fill="F2F2F2" w:themeFill="background1" w:themeFillShade="F2"/>
                </w:tcPr>
                <w:p w14:paraId="5518A2BE" w14:textId="77777777" w:rsidR="00CB7229" w:rsidRPr="00476DE2" w:rsidRDefault="00CB7229" w:rsidP="00CB7229">
                  <w:pPr>
                    <w:rPr>
                      <w:rFonts w:ascii="Simplon Norm" w:hAnsi="Simplon Norm" w:cstheme="minorHAnsi"/>
                      <w:sz w:val="20"/>
                    </w:rPr>
                  </w:pPr>
                  <w:r w:rsidRPr="00476DE2">
                    <w:rPr>
                      <w:rFonts w:ascii="Simplon Norm" w:hAnsi="Simplon Norm" w:cstheme="minorHAnsi"/>
                      <w:sz w:val="20"/>
                    </w:rPr>
                    <w:t xml:space="preserve">Notify </w:t>
                  </w:r>
                  <w:r w:rsidRPr="00476DE2">
                    <w:rPr>
                      <w:rFonts w:ascii="Simplon Norm" w:hAnsi="Simplon Norm" w:cstheme="minorHAnsi"/>
                      <w:b/>
                      <w:sz w:val="20"/>
                    </w:rPr>
                    <w:t>Workplace Manager and/or Management WHS/OHS Nominee</w:t>
                  </w:r>
                  <w:r w:rsidRPr="00476DE2">
                    <w:rPr>
                      <w:rFonts w:ascii="Simplon Norm" w:hAnsi="Simplon Norm" w:cstheme="minorHAnsi"/>
                      <w:sz w:val="20"/>
                    </w:rPr>
                    <w:t xml:space="preserve"> immediately. Corrective actions should be taken within 48 hours of notification.</w:t>
                  </w:r>
                </w:p>
              </w:tc>
            </w:tr>
            <w:tr w:rsidR="00CB7229" w:rsidRPr="00476DE2" w14:paraId="41BCF156" w14:textId="77777777" w:rsidTr="00D10F52">
              <w:tc>
                <w:tcPr>
                  <w:tcW w:w="1158" w:type="dxa"/>
                  <w:shd w:val="clear" w:color="auto" w:fill="FFFF00"/>
                </w:tcPr>
                <w:p w14:paraId="784577DA" w14:textId="77777777" w:rsidR="00CB7229" w:rsidRPr="00476DE2" w:rsidRDefault="00CB7229" w:rsidP="00CB7229">
                  <w:pPr>
                    <w:rPr>
                      <w:rFonts w:ascii="Simplon Norm" w:hAnsi="Simplon Norm" w:cstheme="minorHAnsi"/>
                      <w:b/>
                      <w:sz w:val="20"/>
                    </w:rPr>
                  </w:pPr>
                  <w:r w:rsidRPr="00476DE2">
                    <w:rPr>
                      <w:rFonts w:ascii="Simplon Norm" w:hAnsi="Simplon Norm" w:cstheme="minorHAnsi"/>
                      <w:b/>
                      <w:bCs/>
                      <w:sz w:val="20"/>
                    </w:rPr>
                    <w:t>Medium:</w:t>
                  </w:r>
                </w:p>
              </w:tc>
              <w:tc>
                <w:tcPr>
                  <w:tcW w:w="5681" w:type="dxa"/>
                </w:tcPr>
                <w:p w14:paraId="1C13E174" w14:textId="77777777" w:rsidR="00CB7229" w:rsidRPr="00476DE2" w:rsidRDefault="00CB7229" w:rsidP="00CB7229">
                  <w:pPr>
                    <w:rPr>
                      <w:rFonts w:ascii="Simplon Norm" w:hAnsi="Simplon Norm" w:cstheme="minorHAnsi"/>
                      <w:sz w:val="20"/>
                    </w:rPr>
                  </w:pPr>
                  <w:r w:rsidRPr="00476DE2">
                    <w:rPr>
                      <w:rFonts w:ascii="Simplon Norm" w:hAnsi="Simplon Norm" w:cstheme="minorHAnsi"/>
                      <w:sz w:val="20"/>
                    </w:rPr>
                    <w:t xml:space="preserve">Notify </w:t>
                  </w:r>
                  <w:r w:rsidRPr="00476DE2">
                    <w:rPr>
                      <w:rFonts w:ascii="Simplon Norm" w:hAnsi="Simplon Norm" w:cstheme="minorHAnsi"/>
                      <w:b/>
                      <w:sz w:val="20"/>
                    </w:rPr>
                    <w:t>Nominated employee, HSR / HSC</w:t>
                  </w:r>
                  <w:proofErr w:type="gramStart"/>
                  <w:r w:rsidRPr="00476DE2">
                    <w:rPr>
                      <w:rFonts w:ascii="Simplon Norm" w:hAnsi="Simplon Norm" w:cstheme="minorHAnsi"/>
                      <w:sz w:val="20"/>
                    </w:rPr>
                    <w:t xml:space="preserve">.  </w:t>
                  </w:r>
                  <w:proofErr w:type="gramEnd"/>
                  <w:r w:rsidRPr="00476DE2">
                    <w:rPr>
                      <w:rFonts w:ascii="Simplon Norm" w:hAnsi="Simplon Norm" w:cstheme="minorHAnsi"/>
                      <w:sz w:val="20"/>
                    </w:rPr>
                    <w:t>Nominated employee,</w:t>
                  </w:r>
                  <w:r w:rsidRPr="00476DE2">
                    <w:rPr>
                      <w:rFonts w:ascii="Simplon Norm" w:hAnsi="Simplon Norm" w:cstheme="minorHAnsi"/>
                      <w:b/>
                      <w:sz w:val="20"/>
                    </w:rPr>
                    <w:t xml:space="preserve"> </w:t>
                  </w:r>
                  <w:r w:rsidRPr="00476DE2">
                    <w:rPr>
                      <w:rFonts w:ascii="Simplon Norm" w:hAnsi="Simplon Norm" w:cstheme="minorHAnsi"/>
                      <w:bCs/>
                      <w:sz w:val="20"/>
                    </w:rPr>
                    <w:t>WHS/</w:t>
                  </w:r>
                  <w:r w:rsidRPr="00476DE2">
                    <w:rPr>
                      <w:rFonts w:ascii="Simplon Norm" w:hAnsi="Simplon Norm" w:cstheme="minorHAnsi"/>
                      <w:sz w:val="20"/>
                    </w:rPr>
                    <w:t>OHS Representative / HSC is to follow up that corrective action is taken within 7 days.</w:t>
                  </w:r>
                </w:p>
              </w:tc>
            </w:tr>
            <w:tr w:rsidR="00CB7229" w:rsidRPr="00476DE2" w14:paraId="5492C0FA" w14:textId="77777777" w:rsidTr="00D10F52">
              <w:trPr>
                <w:trHeight w:val="618"/>
              </w:trPr>
              <w:tc>
                <w:tcPr>
                  <w:tcW w:w="1158" w:type="dxa"/>
                  <w:shd w:val="clear" w:color="auto" w:fill="00FF00"/>
                </w:tcPr>
                <w:p w14:paraId="0883540D" w14:textId="77777777" w:rsidR="00CB7229" w:rsidRPr="00476DE2" w:rsidRDefault="00CB7229" w:rsidP="00CB7229">
                  <w:pPr>
                    <w:rPr>
                      <w:rFonts w:ascii="Simplon Norm" w:hAnsi="Simplon Norm" w:cstheme="minorHAnsi"/>
                      <w:b/>
                      <w:sz w:val="20"/>
                    </w:rPr>
                  </w:pPr>
                  <w:r w:rsidRPr="00476DE2">
                    <w:rPr>
                      <w:rFonts w:ascii="Simplon Norm" w:hAnsi="Simplon Norm" w:cstheme="minorHAnsi"/>
                      <w:b/>
                      <w:sz w:val="20"/>
                    </w:rPr>
                    <w:t>Low</w:t>
                  </w:r>
                </w:p>
                <w:p w14:paraId="313C281A" w14:textId="77777777" w:rsidR="00CB7229" w:rsidRPr="00476DE2" w:rsidRDefault="00CB7229" w:rsidP="00CB7229">
                  <w:pPr>
                    <w:rPr>
                      <w:rFonts w:ascii="Simplon Norm" w:hAnsi="Simplon Norm" w:cstheme="minorHAnsi"/>
                      <w:sz w:val="20"/>
                    </w:rPr>
                  </w:pPr>
                </w:p>
              </w:tc>
              <w:tc>
                <w:tcPr>
                  <w:tcW w:w="5681" w:type="dxa"/>
                  <w:shd w:val="clear" w:color="auto" w:fill="F2F2F2" w:themeFill="background1" w:themeFillShade="F2"/>
                </w:tcPr>
                <w:p w14:paraId="6BDB3BD1" w14:textId="77777777" w:rsidR="00CB7229" w:rsidRPr="00476DE2" w:rsidRDefault="00CB7229" w:rsidP="00CB7229">
                  <w:pPr>
                    <w:rPr>
                      <w:rFonts w:ascii="Simplon Norm" w:hAnsi="Simplon Norm" w:cstheme="minorBidi"/>
                      <w:sz w:val="20"/>
                    </w:rPr>
                  </w:pPr>
                  <w:r w:rsidRPr="00476DE2">
                    <w:rPr>
                      <w:rFonts w:ascii="Simplon Norm" w:hAnsi="Simplon Norm" w:cstheme="minorBidi"/>
                      <w:sz w:val="20"/>
                      <w:szCs w:val="20"/>
                    </w:rPr>
                    <w:t xml:space="preserve">Notify </w:t>
                  </w:r>
                  <w:r w:rsidRPr="00476DE2">
                    <w:rPr>
                      <w:rFonts w:ascii="Simplon Norm" w:hAnsi="Simplon Norm" w:cstheme="minorBidi"/>
                      <w:b/>
                      <w:bCs/>
                      <w:sz w:val="20"/>
                      <w:szCs w:val="20"/>
                    </w:rPr>
                    <w:t>Nominated employee, HSR / HSC</w:t>
                  </w:r>
                  <w:proofErr w:type="gramStart"/>
                  <w:r w:rsidRPr="00476DE2">
                    <w:rPr>
                      <w:rFonts w:ascii="Simplon Norm" w:hAnsi="Simplon Norm" w:cstheme="minorBidi"/>
                      <w:sz w:val="20"/>
                      <w:szCs w:val="20"/>
                    </w:rPr>
                    <w:t xml:space="preserve">.  </w:t>
                  </w:r>
                  <w:proofErr w:type="gramEnd"/>
                  <w:r w:rsidRPr="00476DE2">
                    <w:rPr>
                      <w:rFonts w:ascii="Simplon Norm" w:hAnsi="Simplon Norm" w:cstheme="minorBidi"/>
                      <w:sz w:val="20"/>
                      <w:szCs w:val="20"/>
                    </w:rPr>
                    <w:t>Nominated employee, HSR / HSC is to follow up that corrective action is taken within a reasonable time.</w:t>
                  </w:r>
                </w:p>
              </w:tc>
            </w:tr>
          </w:tbl>
          <w:p w14:paraId="6B3385D1" w14:textId="12F7D1BA" w:rsidR="008F53AD" w:rsidRPr="00476DE2" w:rsidRDefault="008F53AD" w:rsidP="15348117">
            <w:pPr>
              <w:rPr>
                <w:rFonts w:ascii="Simplon Norm" w:hAnsi="Simplon Norm"/>
                <w:b/>
                <w:bCs/>
              </w:rPr>
            </w:pPr>
          </w:p>
          <w:p w14:paraId="2DE0C8A1" w14:textId="753D50FA" w:rsidR="008F53AD" w:rsidRPr="00476DE2" w:rsidRDefault="64DA6037" w:rsidP="00580732">
            <w:pPr>
              <w:rPr>
                <w:rFonts w:ascii="Simplon Norm" w:hAnsi="Simplon Norm"/>
              </w:rPr>
            </w:pPr>
            <w:r w:rsidRPr="00476DE2">
              <w:rPr>
                <w:rFonts w:ascii="Simplon Norm" w:hAnsi="Simplon Norm"/>
              </w:rPr>
              <w:t xml:space="preserve">This information is used to identify the most appropriate control measure to control the </w:t>
            </w:r>
            <w:r w:rsidRPr="00476DE2">
              <w:rPr>
                <w:rFonts w:ascii="Simplon Norm" w:hAnsi="Simplon Norm"/>
              </w:rPr>
              <w:lastRenderedPageBreak/>
              <w:t>risk called the 'Hierarchy of Control Measure'.</w:t>
            </w:r>
          </w:p>
          <w:p w14:paraId="1664F13D" w14:textId="79013C8C" w:rsidR="008F53AD" w:rsidRPr="00476DE2" w:rsidRDefault="008F53AD" w:rsidP="15348117">
            <w:pPr>
              <w:rPr>
                <w:rFonts w:ascii="Simplon Norm" w:hAnsi="Simplon Norm"/>
                <w:b/>
                <w:bCs/>
              </w:rPr>
            </w:pPr>
          </w:p>
        </w:tc>
      </w:tr>
      <w:tr w:rsidR="00CF277F" w:rsidRPr="00476DE2" w14:paraId="1355265D" w14:textId="77777777" w:rsidTr="15348117">
        <w:tc>
          <w:tcPr>
            <w:tcW w:w="2010" w:type="dxa"/>
          </w:tcPr>
          <w:p w14:paraId="21156505" w14:textId="77777777" w:rsidR="00CF277F" w:rsidRPr="00476DE2" w:rsidRDefault="00CF277F" w:rsidP="00CF277F">
            <w:pPr>
              <w:rPr>
                <w:rFonts w:ascii="Simplon Norm" w:hAnsi="Simplon Norm"/>
                <w:b/>
                <w:bCs/>
              </w:rPr>
            </w:pPr>
            <w:r w:rsidRPr="00476DE2">
              <w:rPr>
                <w:rFonts w:ascii="Simplon Norm" w:hAnsi="Simplon Norm"/>
                <w:b/>
                <w:bCs/>
              </w:rPr>
              <w:lastRenderedPageBreak/>
              <w:t>Step 3: Communicate and consult</w:t>
            </w:r>
          </w:p>
          <w:p w14:paraId="1BB3814D" w14:textId="77777777" w:rsidR="008F53AD" w:rsidRPr="00476DE2" w:rsidRDefault="008F53AD" w:rsidP="00580732">
            <w:pPr>
              <w:rPr>
                <w:rFonts w:ascii="Simplon Norm" w:hAnsi="Simplon Norm"/>
                <w:b/>
                <w:bCs/>
              </w:rPr>
            </w:pPr>
          </w:p>
        </w:tc>
        <w:tc>
          <w:tcPr>
            <w:tcW w:w="8450" w:type="dxa"/>
          </w:tcPr>
          <w:p w14:paraId="507428FC" w14:textId="76BF95EE" w:rsidR="008F53AD" w:rsidRPr="00476DE2" w:rsidRDefault="00CF277F" w:rsidP="00CF277F">
            <w:pPr>
              <w:spacing w:after="120"/>
              <w:rPr>
                <w:rFonts w:ascii="Simplon Norm" w:hAnsi="Simplon Norm"/>
              </w:rPr>
            </w:pPr>
            <w:r w:rsidRPr="00476DE2">
              <w:rPr>
                <w:rFonts w:ascii="Simplon Norm" w:hAnsi="Simplon Norm"/>
              </w:rPr>
              <w:t xml:space="preserve">Effective communication, consultation and education in risk management are necessary to achieve a successful integration of the risk processes into the </w:t>
            </w:r>
            <w:r w:rsidR="711B93D0" w:rsidRPr="00476DE2">
              <w:rPr>
                <w:rFonts w:ascii="Simplon Norm" w:hAnsi="Simplon Norm"/>
              </w:rPr>
              <w:t>organisation</w:t>
            </w:r>
            <w:r w:rsidRPr="00476DE2">
              <w:rPr>
                <w:rFonts w:ascii="Simplon Norm" w:hAnsi="Simplon Norm"/>
              </w:rPr>
              <w:t xml:space="preserve">. </w:t>
            </w:r>
          </w:p>
        </w:tc>
      </w:tr>
      <w:tr w:rsidR="00CF277F" w:rsidRPr="00476DE2" w14:paraId="55D60D4A" w14:textId="77777777" w:rsidTr="15348117">
        <w:tc>
          <w:tcPr>
            <w:tcW w:w="2010" w:type="dxa"/>
          </w:tcPr>
          <w:p w14:paraId="6D10E56A" w14:textId="77777777" w:rsidR="00CF277F" w:rsidRPr="00476DE2" w:rsidRDefault="00CF277F" w:rsidP="00CF277F">
            <w:pPr>
              <w:rPr>
                <w:rFonts w:ascii="Simplon Norm" w:hAnsi="Simplon Norm"/>
                <w:b/>
                <w:bCs/>
              </w:rPr>
            </w:pPr>
            <w:r w:rsidRPr="00476DE2">
              <w:rPr>
                <w:rFonts w:ascii="Simplon Norm" w:hAnsi="Simplon Norm"/>
                <w:b/>
                <w:bCs/>
              </w:rPr>
              <w:t>Step 4: Treat and control risk</w:t>
            </w:r>
          </w:p>
          <w:p w14:paraId="18CC7B7D" w14:textId="77777777" w:rsidR="00CF277F" w:rsidRPr="00476DE2" w:rsidRDefault="00CF277F" w:rsidP="009527C6">
            <w:pPr>
              <w:rPr>
                <w:rFonts w:ascii="Simplon Norm" w:hAnsi="Simplon Norm"/>
                <w:b/>
                <w:bCs/>
              </w:rPr>
            </w:pPr>
          </w:p>
        </w:tc>
        <w:tc>
          <w:tcPr>
            <w:tcW w:w="8450" w:type="dxa"/>
          </w:tcPr>
          <w:p w14:paraId="77AA2839" w14:textId="19DED325" w:rsidR="00CF277F" w:rsidRPr="00476DE2" w:rsidRDefault="670482A9" w:rsidP="00CF277F">
            <w:pPr>
              <w:spacing w:after="120"/>
              <w:rPr>
                <w:rFonts w:ascii="Simplon Norm" w:hAnsi="Simplon Norm"/>
              </w:rPr>
            </w:pPr>
            <w:r w:rsidRPr="00476DE2">
              <w:rPr>
                <w:rFonts w:ascii="Simplon Norm" w:hAnsi="Simplon Norm"/>
              </w:rPr>
              <w:t xml:space="preserve">The Hierarchy of Control </w:t>
            </w:r>
            <w:r w:rsidR="5CB7010F" w:rsidRPr="00476DE2">
              <w:rPr>
                <w:rFonts w:ascii="Simplon Norm" w:hAnsi="Simplon Norm"/>
              </w:rPr>
              <w:t>M</w:t>
            </w:r>
            <w:r w:rsidRPr="00476DE2">
              <w:rPr>
                <w:rFonts w:ascii="Simplon Norm" w:hAnsi="Simplon Norm"/>
              </w:rPr>
              <w:t>easures as provided below is used to s</w:t>
            </w:r>
            <w:r w:rsidR="00CF277F" w:rsidRPr="00476DE2">
              <w:rPr>
                <w:rFonts w:ascii="Simplon Norm" w:hAnsi="Simplon Norm"/>
              </w:rPr>
              <w:t>elect</w:t>
            </w:r>
            <w:r w:rsidR="79B413B3" w:rsidRPr="00476DE2">
              <w:rPr>
                <w:rFonts w:ascii="Simplon Norm" w:hAnsi="Simplon Norm"/>
              </w:rPr>
              <w:t xml:space="preserve"> </w:t>
            </w:r>
            <w:r w:rsidR="00CF277F" w:rsidRPr="00476DE2">
              <w:rPr>
                <w:rFonts w:ascii="Simplon Norm" w:hAnsi="Simplon Norm"/>
              </w:rPr>
              <w:t>one or more options for treating and controlling risks including funding and other resource considerations.</w:t>
            </w:r>
            <w:r w:rsidR="5A5EB371" w:rsidRPr="00476DE2">
              <w:rPr>
                <w:rFonts w:ascii="Simplon Norm" w:hAnsi="Simplon Norm"/>
              </w:rPr>
              <w:t xml:space="preserve"> </w:t>
            </w:r>
          </w:p>
        </w:tc>
      </w:tr>
      <w:tr w:rsidR="00CF277F" w:rsidRPr="00476DE2" w14:paraId="5B85612B" w14:textId="77777777" w:rsidTr="15348117">
        <w:tc>
          <w:tcPr>
            <w:tcW w:w="2010" w:type="dxa"/>
          </w:tcPr>
          <w:p w14:paraId="00F78DD6" w14:textId="77777777" w:rsidR="00CF277F" w:rsidRPr="00476DE2" w:rsidRDefault="00CF277F" w:rsidP="00CF277F">
            <w:pPr>
              <w:rPr>
                <w:rFonts w:ascii="Simplon Norm" w:hAnsi="Simplon Norm"/>
                <w:b/>
                <w:bCs/>
              </w:rPr>
            </w:pPr>
            <w:r w:rsidRPr="00476DE2">
              <w:rPr>
                <w:rFonts w:ascii="Simplon Norm" w:hAnsi="Simplon Norm"/>
                <w:b/>
                <w:bCs/>
              </w:rPr>
              <w:t>Step 5: Monitor and review</w:t>
            </w:r>
          </w:p>
          <w:p w14:paraId="44AD76F5" w14:textId="77777777" w:rsidR="008F53AD" w:rsidRPr="00476DE2" w:rsidRDefault="008F53AD" w:rsidP="00580732">
            <w:pPr>
              <w:rPr>
                <w:rFonts w:ascii="Simplon Norm" w:hAnsi="Simplon Norm"/>
                <w:b/>
                <w:bCs/>
              </w:rPr>
            </w:pPr>
          </w:p>
        </w:tc>
        <w:tc>
          <w:tcPr>
            <w:tcW w:w="8450" w:type="dxa"/>
          </w:tcPr>
          <w:p w14:paraId="4DB95F2F" w14:textId="32433C15" w:rsidR="008F53AD" w:rsidRPr="00476DE2" w:rsidRDefault="00CF277F" w:rsidP="00CF277F">
            <w:pPr>
              <w:spacing w:after="120"/>
              <w:rPr>
                <w:rFonts w:ascii="Simplon Norm" w:hAnsi="Simplon Norm"/>
              </w:rPr>
            </w:pPr>
            <w:r w:rsidRPr="00476DE2">
              <w:rPr>
                <w:rFonts w:ascii="Simplon Norm" w:hAnsi="Simplon Norm"/>
              </w:rPr>
              <w:t>Continual monitoring and reviewing of risk profiles</w:t>
            </w:r>
            <w:r w:rsidR="00FD6CF4">
              <w:rPr>
                <w:rFonts w:ascii="Simplon Norm" w:hAnsi="Simplon Norm"/>
              </w:rPr>
              <w:t xml:space="preserve"> using aggregate data collected in the reporting stages</w:t>
            </w:r>
            <w:r w:rsidRPr="00476DE2">
              <w:rPr>
                <w:rFonts w:ascii="Simplon Norm" w:hAnsi="Simplon Norm"/>
              </w:rPr>
              <w:t xml:space="preserve"> </w:t>
            </w:r>
            <w:r w:rsidR="59958C21" w:rsidRPr="00476DE2">
              <w:rPr>
                <w:rFonts w:ascii="Simplon Norm" w:hAnsi="Simplon Norm"/>
              </w:rPr>
              <w:t>are</w:t>
            </w:r>
            <w:r w:rsidRPr="00476DE2">
              <w:rPr>
                <w:rFonts w:ascii="Simplon Norm" w:hAnsi="Simplon Norm"/>
              </w:rPr>
              <w:t xml:space="preserve"> essential to maintain the effectiveness and appropriateness of the treatment applied by management.</w:t>
            </w:r>
          </w:p>
        </w:tc>
      </w:tr>
    </w:tbl>
    <w:p w14:paraId="0476D35F" w14:textId="77777777" w:rsidR="00384229" w:rsidRPr="00476DE2" w:rsidRDefault="00384229" w:rsidP="009E58E2">
      <w:pPr>
        <w:spacing w:before="120" w:after="120"/>
        <w:rPr>
          <w:rFonts w:ascii="Simplon Norm" w:hAnsi="Simplon Norm"/>
          <w:b/>
          <w:bCs/>
        </w:rPr>
      </w:pPr>
    </w:p>
    <w:p w14:paraId="34E013C3" w14:textId="5AC55A9A" w:rsidR="00CB58B9" w:rsidRPr="00476DE2" w:rsidRDefault="30727D29" w:rsidP="06F083A7">
      <w:pPr>
        <w:spacing w:before="120" w:after="120"/>
        <w:rPr>
          <w:rFonts w:ascii="Simplon Norm" w:hAnsi="Simplon Norm"/>
          <w:b/>
          <w:bCs/>
        </w:rPr>
      </w:pPr>
      <w:r w:rsidRPr="00476DE2">
        <w:rPr>
          <w:rFonts w:ascii="Simplon Norm" w:hAnsi="Simplon Norm"/>
          <w:b/>
          <w:bCs/>
        </w:rPr>
        <w:t>Hiera</w:t>
      </w:r>
      <w:r w:rsidR="4E3C355E" w:rsidRPr="00476DE2">
        <w:rPr>
          <w:rFonts w:ascii="Simplon Norm" w:hAnsi="Simplon Norm"/>
          <w:b/>
          <w:bCs/>
        </w:rPr>
        <w:t>r</w:t>
      </w:r>
      <w:r w:rsidRPr="00476DE2">
        <w:rPr>
          <w:rFonts w:ascii="Simplon Norm" w:hAnsi="Simplon Norm"/>
          <w:b/>
          <w:bCs/>
        </w:rPr>
        <w:t xml:space="preserve">chy </w:t>
      </w:r>
      <w:r w:rsidR="11A2A58F" w:rsidRPr="00476DE2">
        <w:rPr>
          <w:rFonts w:ascii="Simplon Norm" w:hAnsi="Simplon Norm"/>
          <w:b/>
          <w:bCs/>
        </w:rPr>
        <w:t>of Control Measures</w:t>
      </w:r>
    </w:p>
    <w:p w14:paraId="0B9087E2" w14:textId="69BA08C6" w:rsidR="3797314B" w:rsidRPr="00476DE2" w:rsidRDefault="3797314B" w:rsidP="15348117">
      <w:pPr>
        <w:spacing w:before="120" w:after="120"/>
        <w:rPr>
          <w:rFonts w:ascii="Simplon Norm" w:hAnsi="Simplon Norm"/>
        </w:rPr>
      </w:pPr>
      <w:r w:rsidRPr="00476DE2">
        <w:rPr>
          <w:rFonts w:ascii="Simplon Norm" w:hAnsi="Simplon Norm"/>
        </w:rPr>
        <w:t xml:space="preserve">As mentioned above the results of a risk assessment </w:t>
      </w:r>
      <w:r w:rsidR="005D4DB5">
        <w:rPr>
          <w:rFonts w:ascii="Simplon Norm" w:hAnsi="Simplon Norm"/>
        </w:rPr>
        <w:t>are</w:t>
      </w:r>
      <w:r w:rsidRPr="00476DE2">
        <w:rPr>
          <w:rFonts w:ascii="Simplon Norm" w:hAnsi="Simplon Norm"/>
        </w:rPr>
        <w:t xml:space="preserve"> used to identify the most appropriate control measure to control the risk called the </w:t>
      </w:r>
      <w:r w:rsidR="000A4F4B">
        <w:rPr>
          <w:rFonts w:ascii="Simplon Norm" w:hAnsi="Simplon Norm"/>
        </w:rPr>
        <w:t>‘</w:t>
      </w:r>
      <w:r w:rsidRPr="00476DE2">
        <w:rPr>
          <w:rFonts w:ascii="Simplon Norm" w:hAnsi="Simplon Norm"/>
        </w:rPr>
        <w:t>Hierarchy of Cont</w:t>
      </w:r>
      <w:r w:rsidR="256BD263" w:rsidRPr="00476DE2">
        <w:rPr>
          <w:rFonts w:ascii="Simplon Norm" w:hAnsi="Simplon Norm"/>
        </w:rPr>
        <w:t>r</w:t>
      </w:r>
      <w:r w:rsidRPr="00476DE2">
        <w:rPr>
          <w:rFonts w:ascii="Simplon Norm" w:hAnsi="Simplon Norm"/>
        </w:rPr>
        <w:t>ol Measure</w:t>
      </w:r>
      <w:r w:rsidR="000A4F4B">
        <w:rPr>
          <w:rFonts w:ascii="Simplon Norm" w:hAnsi="Simplon Norm"/>
        </w:rPr>
        <w:t>’</w:t>
      </w:r>
      <w:r w:rsidRPr="00476DE2">
        <w:rPr>
          <w:rFonts w:ascii="Simplon Norm" w:hAnsi="Simplon Norm"/>
        </w:rPr>
        <w:t>.</w:t>
      </w:r>
      <w:r w:rsidR="2A846A5D" w:rsidRPr="00476DE2">
        <w:rPr>
          <w:rFonts w:ascii="Simplon Norm" w:hAnsi="Simplon Norm"/>
        </w:rPr>
        <w:t xml:space="preserve"> These are shown in the following diagram. </w:t>
      </w:r>
    </w:p>
    <w:p w14:paraId="6748A95E" w14:textId="4874509F" w:rsidR="00596005" w:rsidRDefault="50127997" w:rsidP="009E58E2">
      <w:pPr>
        <w:spacing w:before="120" w:after="120"/>
        <w:rPr>
          <w:rFonts w:ascii="Simplon Norm" w:hAnsi="Simplon Norm"/>
        </w:rPr>
      </w:pPr>
      <w:r w:rsidRPr="00476DE2">
        <w:rPr>
          <w:rFonts w:ascii="Simplon Norm" w:hAnsi="Simplon Norm"/>
          <w:noProof/>
        </w:rPr>
        <w:drawing>
          <wp:inline distT="0" distB="0" distL="0" distR="0" wp14:anchorId="6FD82901" wp14:editId="6DF99BE4">
            <wp:extent cx="5629275" cy="4876802"/>
            <wp:effectExtent l="0" t="0" r="0" b="0"/>
            <wp:docPr id="2086250235" name="Picture 208625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250235"/>
                    <pic:cNvPicPr/>
                  </pic:nvPicPr>
                  <pic:blipFill>
                    <a:blip r:embed="rId14">
                      <a:extLst>
                        <a:ext uri="{28A0092B-C50C-407E-A947-70E740481C1C}">
                          <a14:useLocalDpi xmlns:a14="http://schemas.microsoft.com/office/drawing/2010/main" val="0"/>
                        </a:ext>
                      </a:extLst>
                    </a:blip>
                    <a:stretch>
                      <a:fillRect/>
                    </a:stretch>
                  </pic:blipFill>
                  <pic:spPr>
                    <a:xfrm>
                      <a:off x="0" y="0"/>
                      <a:ext cx="5629275" cy="4876802"/>
                    </a:xfrm>
                    <a:prstGeom prst="rect">
                      <a:avLst/>
                    </a:prstGeom>
                  </pic:spPr>
                </pic:pic>
              </a:graphicData>
            </a:graphic>
          </wp:inline>
        </w:drawing>
      </w:r>
    </w:p>
    <w:p w14:paraId="1DDFB123" w14:textId="1F6EDE3E" w:rsidR="008B0796" w:rsidRDefault="00A802B2" w:rsidP="009E58E2">
      <w:pPr>
        <w:spacing w:before="120" w:after="120"/>
        <w:rPr>
          <w:rFonts w:ascii="Simplon Norm" w:hAnsi="Simplon Norm"/>
          <w:b/>
          <w:bCs/>
        </w:rPr>
      </w:pPr>
      <w:r>
        <w:rPr>
          <w:rFonts w:ascii="Simplon Norm" w:hAnsi="Simplon Norm"/>
          <w:b/>
          <w:bCs/>
        </w:rPr>
        <w:t>Process to apply Hierarchy of Controls</w:t>
      </w:r>
    </w:p>
    <w:p w14:paraId="3145AE9E" w14:textId="252BD6E4" w:rsidR="007B3C83" w:rsidRPr="00173B41" w:rsidRDefault="005D4DB5" w:rsidP="009E58E2">
      <w:pPr>
        <w:spacing w:before="120" w:after="120"/>
        <w:rPr>
          <w:rFonts w:ascii="Simplon Norm" w:hAnsi="Simplon Norm"/>
          <w:b/>
          <w:bCs/>
        </w:rPr>
      </w:pPr>
      <w:r w:rsidRPr="00173B41">
        <w:rPr>
          <w:rFonts w:ascii="Simplon Norm" w:hAnsi="Simplon Norm"/>
          <w:b/>
          <w:bCs/>
        </w:rPr>
        <w:t>You apply th</w:t>
      </w:r>
      <w:r w:rsidR="00AA4BEC" w:rsidRPr="00173B41">
        <w:rPr>
          <w:rFonts w:ascii="Simplon Norm" w:hAnsi="Simplon Norm"/>
          <w:b/>
          <w:bCs/>
        </w:rPr>
        <w:t>e Hierarchy of Controls</w:t>
      </w:r>
      <w:r w:rsidRPr="00173B41">
        <w:rPr>
          <w:rFonts w:ascii="Simplon Norm" w:hAnsi="Simplon Norm"/>
          <w:b/>
          <w:bCs/>
        </w:rPr>
        <w:t xml:space="preserve"> using the following </w:t>
      </w:r>
      <w:r w:rsidR="00AA4BEC" w:rsidRPr="00173B41">
        <w:rPr>
          <w:rFonts w:ascii="Simplon Norm" w:hAnsi="Simplon Norm"/>
          <w:b/>
          <w:bCs/>
        </w:rPr>
        <w:t xml:space="preserve">series of </w:t>
      </w:r>
      <w:r w:rsidR="00B94754" w:rsidRPr="00173B41">
        <w:rPr>
          <w:rFonts w:ascii="Simplon Norm" w:hAnsi="Simplon Norm"/>
          <w:b/>
          <w:bCs/>
        </w:rPr>
        <w:t>question</w:t>
      </w:r>
      <w:r w:rsidR="00AA4BEC" w:rsidRPr="00173B41">
        <w:rPr>
          <w:rFonts w:ascii="Simplon Norm" w:hAnsi="Simplon Norm"/>
          <w:b/>
          <w:bCs/>
        </w:rPr>
        <w:t>s</w:t>
      </w:r>
      <w:r w:rsidRPr="00173B41">
        <w:rPr>
          <w:rFonts w:ascii="Simplon Norm" w:hAnsi="Simplon Norm"/>
          <w:b/>
          <w:bCs/>
        </w:rPr>
        <w:t>:</w:t>
      </w:r>
    </w:p>
    <w:p w14:paraId="41229178" w14:textId="2114F816" w:rsidR="00707BE0" w:rsidRPr="00857B27" w:rsidRDefault="00B94754" w:rsidP="00857B27">
      <w:pPr>
        <w:pStyle w:val="ListParagraph"/>
        <w:numPr>
          <w:ilvl w:val="0"/>
          <w:numId w:val="33"/>
        </w:numPr>
        <w:spacing w:before="120" w:after="120"/>
        <w:rPr>
          <w:rFonts w:ascii="Simplon Norm" w:hAnsi="Simplon Norm"/>
        </w:rPr>
      </w:pPr>
      <w:r w:rsidRPr="00857B27">
        <w:rPr>
          <w:rFonts w:ascii="Simplon Norm" w:hAnsi="Simplon Norm"/>
        </w:rPr>
        <w:t>Can the hazard be eliminated?</w:t>
      </w:r>
      <w:r w:rsidR="00857B27" w:rsidRPr="00857B27">
        <w:rPr>
          <w:rFonts w:ascii="Simplon Norm" w:hAnsi="Simplon Norm"/>
        </w:rPr>
        <w:t xml:space="preserve"> </w:t>
      </w:r>
      <w:r w:rsidR="00707BE0" w:rsidRPr="00857B27">
        <w:rPr>
          <w:rFonts w:ascii="Simplon Norm" w:hAnsi="Simplon Norm"/>
        </w:rPr>
        <w:t>Can</w:t>
      </w:r>
      <w:r w:rsidRPr="00857B27">
        <w:rPr>
          <w:rFonts w:ascii="Simplon Norm" w:hAnsi="Simplon Norm"/>
        </w:rPr>
        <w:t xml:space="preserve"> you remove it? </w:t>
      </w:r>
      <w:r w:rsidR="00270EA2" w:rsidRPr="00857B27">
        <w:rPr>
          <w:rFonts w:ascii="Simplon Norm" w:hAnsi="Simplon Norm"/>
        </w:rPr>
        <w:t>E.g. Remove faulty equipment.</w:t>
      </w:r>
    </w:p>
    <w:p w14:paraId="525C8959" w14:textId="207D8AA8" w:rsidR="00707BE0" w:rsidRPr="00857B27" w:rsidRDefault="00B94754" w:rsidP="00857B27">
      <w:pPr>
        <w:pStyle w:val="ListParagraph"/>
        <w:numPr>
          <w:ilvl w:val="0"/>
          <w:numId w:val="33"/>
        </w:numPr>
        <w:spacing w:before="120" w:after="120"/>
        <w:rPr>
          <w:rFonts w:ascii="Simplon Norm" w:hAnsi="Simplon Norm"/>
        </w:rPr>
      </w:pPr>
      <w:r w:rsidRPr="00857B27">
        <w:rPr>
          <w:rFonts w:ascii="Simplon Norm" w:hAnsi="Simplon Norm"/>
        </w:rPr>
        <w:t>Can you s</w:t>
      </w:r>
      <w:r w:rsidR="00707BE0" w:rsidRPr="00857B27">
        <w:rPr>
          <w:rFonts w:ascii="Simplon Norm" w:hAnsi="Simplon Norm"/>
        </w:rPr>
        <w:t>ubstitute</w:t>
      </w:r>
      <w:r w:rsidRPr="00857B27">
        <w:rPr>
          <w:rFonts w:ascii="Simplon Norm" w:hAnsi="Simplon Norm"/>
        </w:rPr>
        <w:t xml:space="preserve"> the </w:t>
      </w:r>
      <w:r w:rsidR="0050793A" w:rsidRPr="00857B27">
        <w:rPr>
          <w:rFonts w:ascii="Simplon Norm" w:hAnsi="Simplon Norm"/>
        </w:rPr>
        <w:t xml:space="preserve">process or equipment with a safer alternative? </w:t>
      </w:r>
      <w:proofErr w:type="spellStart"/>
      <w:r w:rsidR="00270EA2" w:rsidRPr="00857B27">
        <w:rPr>
          <w:rFonts w:ascii="Simplon Norm" w:hAnsi="Simplon Norm"/>
        </w:rPr>
        <w:t>Eg.</w:t>
      </w:r>
      <w:proofErr w:type="spellEnd"/>
      <w:r w:rsidR="00270EA2" w:rsidRPr="00857B27">
        <w:rPr>
          <w:rFonts w:ascii="Simplon Norm" w:hAnsi="Simplon Norm"/>
        </w:rPr>
        <w:t xml:space="preserve"> Replace faulty equipment.</w:t>
      </w:r>
    </w:p>
    <w:p w14:paraId="56F16E9A" w14:textId="01E713F8" w:rsidR="0050793A" w:rsidRPr="00857B27" w:rsidRDefault="0050793A" w:rsidP="00857B27">
      <w:pPr>
        <w:pStyle w:val="ListParagraph"/>
        <w:numPr>
          <w:ilvl w:val="0"/>
          <w:numId w:val="33"/>
        </w:numPr>
        <w:spacing w:before="120" w:after="120"/>
        <w:rPr>
          <w:rFonts w:ascii="Simplon Norm" w:hAnsi="Simplon Norm"/>
        </w:rPr>
      </w:pPr>
      <w:r w:rsidRPr="00857B27">
        <w:rPr>
          <w:rFonts w:ascii="Simplon Norm" w:hAnsi="Simplon Norm"/>
        </w:rPr>
        <w:t>Can you isolate the hazard</w:t>
      </w:r>
      <w:r w:rsidR="00270EA2" w:rsidRPr="00857B27">
        <w:rPr>
          <w:rFonts w:ascii="Simplon Norm" w:hAnsi="Simplon Norm"/>
        </w:rPr>
        <w:t xml:space="preserve">? </w:t>
      </w:r>
      <w:proofErr w:type="spellStart"/>
      <w:r w:rsidR="00270EA2" w:rsidRPr="00857B27">
        <w:rPr>
          <w:rFonts w:ascii="Simplon Norm" w:hAnsi="Simplon Norm"/>
        </w:rPr>
        <w:t>Eg.</w:t>
      </w:r>
      <w:proofErr w:type="spellEnd"/>
      <w:r w:rsidR="00270EA2" w:rsidRPr="00857B27">
        <w:rPr>
          <w:rFonts w:ascii="Simplon Norm" w:hAnsi="Simplon Norm"/>
        </w:rPr>
        <w:t xml:space="preserve"> Put up barricades/</w:t>
      </w:r>
      <w:r w:rsidR="00CC033E" w:rsidRPr="00857B27">
        <w:rPr>
          <w:rFonts w:ascii="Simplon Norm" w:hAnsi="Simplon Norm"/>
        </w:rPr>
        <w:t xml:space="preserve"> warning tape to limit access.</w:t>
      </w:r>
    </w:p>
    <w:p w14:paraId="18F5C2D9" w14:textId="31593A63" w:rsidR="00CC033E" w:rsidRDefault="00CC033E" w:rsidP="00857B27">
      <w:pPr>
        <w:pStyle w:val="ListParagraph"/>
        <w:numPr>
          <w:ilvl w:val="0"/>
          <w:numId w:val="33"/>
        </w:numPr>
        <w:spacing w:before="120" w:after="120"/>
        <w:rPr>
          <w:rFonts w:ascii="Simplon Norm" w:hAnsi="Simplon Norm"/>
        </w:rPr>
      </w:pPr>
      <w:r w:rsidRPr="00857B27">
        <w:rPr>
          <w:rFonts w:ascii="Simplon Norm" w:hAnsi="Simplon Norm"/>
        </w:rPr>
        <w:lastRenderedPageBreak/>
        <w:t>Can you implement engineering controls</w:t>
      </w:r>
      <w:r w:rsidR="005C6B71" w:rsidRPr="00857B27">
        <w:rPr>
          <w:rFonts w:ascii="Simplon Norm" w:hAnsi="Simplon Norm"/>
        </w:rPr>
        <w:t xml:space="preserve">/change your </w:t>
      </w:r>
      <w:r w:rsidR="00C52499" w:rsidRPr="00857B27">
        <w:rPr>
          <w:rFonts w:ascii="Simplon Norm" w:hAnsi="Simplon Norm"/>
        </w:rPr>
        <w:t>processes</w:t>
      </w:r>
      <w:r w:rsidRPr="00857B27">
        <w:rPr>
          <w:rFonts w:ascii="Simplon Norm" w:hAnsi="Simplon Norm"/>
        </w:rPr>
        <w:t xml:space="preserve">? </w:t>
      </w:r>
      <w:proofErr w:type="spellStart"/>
      <w:r w:rsidRPr="00857B27">
        <w:rPr>
          <w:rFonts w:ascii="Simplon Norm" w:hAnsi="Simplon Norm"/>
        </w:rPr>
        <w:t>Eg.</w:t>
      </w:r>
      <w:proofErr w:type="spellEnd"/>
      <w:r w:rsidRPr="00857B27">
        <w:rPr>
          <w:rFonts w:ascii="Simplon Norm" w:hAnsi="Simplon Norm"/>
        </w:rPr>
        <w:t xml:space="preserve"> </w:t>
      </w:r>
      <w:r w:rsidR="00F806DA" w:rsidRPr="00857B27">
        <w:rPr>
          <w:rFonts w:ascii="Simplon Norm" w:hAnsi="Simplon Norm"/>
        </w:rPr>
        <w:t xml:space="preserve">Change </w:t>
      </w:r>
      <w:r w:rsidR="00D960A7" w:rsidRPr="00857B27">
        <w:rPr>
          <w:rFonts w:ascii="Simplon Norm" w:hAnsi="Simplon Norm"/>
        </w:rPr>
        <w:t xml:space="preserve">process </w:t>
      </w:r>
      <w:r w:rsidR="009A1504" w:rsidRPr="00857B27">
        <w:rPr>
          <w:rFonts w:ascii="Simplon Norm" w:hAnsi="Simplon Norm"/>
        </w:rPr>
        <w:t xml:space="preserve">so </w:t>
      </w:r>
      <w:r w:rsidR="00152CA6" w:rsidRPr="00857B27">
        <w:rPr>
          <w:rFonts w:ascii="Simplon Norm" w:hAnsi="Simplon Norm"/>
        </w:rPr>
        <w:t xml:space="preserve">equipment is plugged in directly at wall, without extension cord used </w:t>
      </w:r>
      <w:r w:rsidR="00857B27" w:rsidRPr="00857B27">
        <w:rPr>
          <w:rFonts w:ascii="Simplon Norm" w:hAnsi="Simplon Norm"/>
        </w:rPr>
        <w:t>or crossing pathways.</w:t>
      </w:r>
    </w:p>
    <w:p w14:paraId="4721B391" w14:textId="4F1378B4" w:rsidR="00857B27" w:rsidRDefault="001D7E87" w:rsidP="00857B27">
      <w:pPr>
        <w:pStyle w:val="ListParagraph"/>
        <w:numPr>
          <w:ilvl w:val="0"/>
          <w:numId w:val="33"/>
        </w:numPr>
        <w:spacing w:before="120" w:after="120"/>
        <w:rPr>
          <w:rFonts w:ascii="Simplon Norm" w:hAnsi="Simplon Norm"/>
        </w:rPr>
      </w:pPr>
      <w:r>
        <w:rPr>
          <w:rFonts w:ascii="Simplon Norm" w:hAnsi="Simplon Norm"/>
        </w:rPr>
        <w:t xml:space="preserve">Can you change administrative controls? </w:t>
      </w:r>
      <w:proofErr w:type="spellStart"/>
      <w:r>
        <w:rPr>
          <w:rFonts w:ascii="Simplon Norm" w:hAnsi="Simplon Norm"/>
        </w:rPr>
        <w:t>Eg.</w:t>
      </w:r>
      <w:proofErr w:type="spellEnd"/>
      <w:r>
        <w:rPr>
          <w:rFonts w:ascii="Simplon Norm" w:hAnsi="Simplon Norm"/>
        </w:rPr>
        <w:t xml:space="preserve"> Change the policy to require all extension cords </w:t>
      </w:r>
      <w:r w:rsidR="00AD2823">
        <w:rPr>
          <w:rFonts w:ascii="Simplon Norm" w:hAnsi="Simplon Norm"/>
        </w:rPr>
        <w:t xml:space="preserve">in use in the workplace to have </w:t>
      </w:r>
      <w:r w:rsidR="00FA3F4B">
        <w:rPr>
          <w:rFonts w:ascii="Simplon Norm" w:hAnsi="Simplon Norm"/>
        </w:rPr>
        <w:t>been tested and tagged annually.</w:t>
      </w:r>
    </w:p>
    <w:p w14:paraId="390A60E4" w14:textId="03DE6CB3" w:rsidR="00FA3F4B" w:rsidRPr="00857B27" w:rsidRDefault="00FA3F4B" w:rsidP="00857B27">
      <w:pPr>
        <w:pStyle w:val="ListParagraph"/>
        <w:numPr>
          <w:ilvl w:val="0"/>
          <w:numId w:val="33"/>
        </w:numPr>
        <w:spacing w:before="120" w:after="120"/>
        <w:rPr>
          <w:rFonts w:ascii="Simplon Norm" w:hAnsi="Simplon Norm"/>
        </w:rPr>
      </w:pPr>
      <w:r>
        <w:rPr>
          <w:rFonts w:ascii="Simplon Norm" w:hAnsi="Simplon Norm"/>
        </w:rPr>
        <w:t xml:space="preserve">Can you use PPE to </w:t>
      </w:r>
      <w:r w:rsidR="00775ACC">
        <w:rPr>
          <w:rFonts w:ascii="Simplon Norm" w:hAnsi="Simplon Norm"/>
        </w:rPr>
        <w:t xml:space="preserve">improve safety? </w:t>
      </w:r>
      <w:proofErr w:type="spellStart"/>
      <w:r w:rsidR="00775ACC">
        <w:rPr>
          <w:rFonts w:ascii="Simplon Norm" w:hAnsi="Simplon Norm"/>
        </w:rPr>
        <w:t>Eg.</w:t>
      </w:r>
      <w:proofErr w:type="spellEnd"/>
      <w:r w:rsidR="00775ACC">
        <w:rPr>
          <w:rFonts w:ascii="Simplon Norm" w:hAnsi="Simplon Norm"/>
        </w:rPr>
        <w:t xml:space="preserve"> Use</w:t>
      </w:r>
      <w:r w:rsidR="00D12638">
        <w:rPr>
          <w:rFonts w:ascii="Simplon Norm" w:hAnsi="Simplon Norm"/>
        </w:rPr>
        <w:t xml:space="preserve"> of</w:t>
      </w:r>
      <w:r w:rsidR="00775ACC">
        <w:rPr>
          <w:rFonts w:ascii="Simplon Norm" w:hAnsi="Simplon Norm"/>
        </w:rPr>
        <w:t xml:space="preserve"> </w:t>
      </w:r>
      <w:r w:rsidR="00D12638">
        <w:rPr>
          <w:rFonts w:ascii="Simplon Norm" w:hAnsi="Simplon Norm"/>
        </w:rPr>
        <w:t>ergonomically designed office chair in the workplace to support posture.</w:t>
      </w:r>
    </w:p>
    <w:p w14:paraId="367B8D65" w14:textId="452599CA" w:rsidR="007B3C83" w:rsidRDefault="007B3C83" w:rsidP="009E58E2">
      <w:pPr>
        <w:spacing w:before="120" w:after="120"/>
        <w:rPr>
          <w:rFonts w:ascii="Simplon Norm" w:hAnsi="Simplon Norm"/>
        </w:rPr>
      </w:pPr>
    </w:p>
    <w:p w14:paraId="4E89B3C6" w14:textId="77777777" w:rsidR="007B3C83" w:rsidRPr="00476DE2" w:rsidRDefault="007B3C83" w:rsidP="009E58E2">
      <w:pPr>
        <w:spacing w:before="120" w:after="120"/>
        <w:rPr>
          <w:rFonts w:ascii="Simplon Norm" w:hAnsi="Simplon Norm"/>
        </w:rPr>
      </w:pPr>
    </w:p>
    <w:p w14:paraId="26EE5E77" w14:textId="1A5252E1" w:rsidR="00596005" w:rsidRPr="00476DE2" w:rsidRDefault="00596005" w:rsidP="00EF508E">
      <w:pPr>
        <w:pStyle w:val="Heading2"/>
        <w:ind w:left="0"/>
        <w:rPr>
          <w:rFonts w:ascii="Simplon Norm" w:hAnsi="Simplon Norm"/>
        </w:rPr>
      </w:pPr>
      <w:bookmarkStart w:id="11" w:name="_Toc87533830"/>
      <w:r w:rsidRPr="00476DE2">
        <w:rPr>
          <w:rFonts w:ascii="Simplon Norm" w:hAnsi="Simplon Norm"/>
        </w:rPr>
        <w:t>Hazard identification</w:t>
      </w:r>
      <w:bookmarkEnd w:id="11"/>
      <w:r w:rsidR="00AB52F5" w:rsidRPr="00476DE2">
        <w:rPr>
          <w:rFonts w:ascii="Simplon Norm" w:hAnsi="Simplon Norm"/>
        </w:rPr>
        <w:t xml:space="preserve"> </w:t>
      </w:r>
    </w:p>
    <w:p w14:paraId="1C09469B" w14:textId="77777777" w:rsidR="00806D8E" w:rsidRPr="00476DE2" w:rsidRDefault="00806D8E" w:rsidP="009E58E2">
      <w:pPr>
        <w:spacing w:before="120" w:after="120"/>
        <w:rPr>
          <w:rFonts w:ascii="Simplon Norm" w:hAnsi="Simplon Norm"/>
        </w:rPr>
      </w:pPr>
      <w:r w:rsidRPr="00476DE2">
        <w:rPr>
          <w:rFonts w:ascii="Simplon Norm" w:hAnsi="Simplon Norm"/>
        </w:rPr>
        <w:t>Hazard identification involves finding things and situations that may potentially cause harm to people. Hazards, in general, arise from the following aspects of work:</w:t>
      </w:r>
    </w:p>
    <w:p w14:paraId="2AE65A4A" w14:textId="5A95455D" w:rsidR="00806D8E" w:rsidRPr="00476DE2" w:rsidRDefault="00806D8E" w:rsidP="00EB384C">
      <w:pPr>
        <w:pStyle w:val="ListParagraph"/>
        <w:numPr>
          <w:ilvl w:val="0"/>
          <w:numId w:val="8"/>
        </w:numPr>
        <w:spacing w:before="120" w:after="120"/>
        <w:rPr>
          <w:rFonts w:ascii="Simplon Norm" w:hAnsi="Simplon Norm"/>
        </w:rPr>
      </w:pPr>
      <w:r w:rsidRPr="00476DE2">
        <w:rPr>
          <w:rFonts w:ascii="Simplon Norm" w:hAnsi="Simplon Norm"/>
        </w:rPr>
        <w:t>physical work environment</w:t>
      </w:r>
    </w:p>
    <w:p w14:paraId="62228247" w14:textId="3CD132AD" w:rsidR="00806D8E" w:rsidRPr="00476DE2" w:rsidRDefault="00806D8E" w:rsidP="00EB384C">
      <w:pPr>
        <w:pStyle w:val="ListParagraph"/>
        <w:numPr>
          <w:ilvl w:val="0"/>
          <w:numId w:val="8"/>
        </w:numPr>
        <w:spacing w:before="120" w:after="120"/>
        <w:rPr>
          <w:rFonts w:ascii="Simplon Norm" w:hAnsi="Simplon Norm"/>
        </w:rPr>
      </w:pPr>
      <w:r w:rsidRPr="00476DE2">
        <w:rPr>
          <w:rFonts w:ascii="Simplon Norm" w:hAnsi="Simplon Norm"/>
        </w:rPr>
        <w:t xml:space="preserve">equipment, </w:t>
      </w:r>
      <w:proofErr w:type="gramStart"/>
      <w:r w:rsidRPr="00476DE2">
        <w:rPr>
          <w:rFonts w:ascii="Simplon Norm" w:hAnsi="Simplon Norm"/>
        </w:rPr>
        <w:t>materials</w:t>
      </w:r>
      <w:proofErr w:type="gramEnd"/>
      <w:r w:rsidRPr="00476DE2">
        <w:rPr>
          <w:rFonts w:ascii="Simplon Norm" w:hAnsi="Simplon Norm"/>
        </w:rPr>
        <w:t xml:space="preserve"> and substances used</w:t>
      </w:r>
    </w:p>
    <w:p w14:paraId="65B793EA" w14:textId="77777777" w:rsidR="00806D8E" w:rsidRPr="00476DE2" w:rsidRDefault="00806D8E" w:rsidP="00EB384C">
      <w:pPr>
        <w:pStyle w:val="ListParagraph"/>
        <w:numPr>
          <w:ilvl w:val="0"/>
          <w:numId w:val="8"/>
        </w:numPr>
        <w:spacing w:before="120" w:after="120"/>
        <w:rPr>
          <w:rFonts w:ascii="Simplon Norm" w:hAnsi="Simplon Norm"/>
        </w:rPr>
      </w:pPr>
      <w:r w:rsidRPr="00476DE2">
        <w:rPr>
          <w:rFonts w:ascii="Simplon Norm" w:hAnsi="Simplon Norm"/>
        </w:rPr>
        <w:t>work tasks and how they are performed</w:t>
      </w:r>
    </w:p>
    <w:p w14:paraId="701013C0" w14:textId="1367168C" w:rsidR="00B007EE" w:rsidRPr="00476DE2" w:rsidRDefault="00806D8E" w:rsidP="00EB384C">
      <w:pPr>
        <w:pStyle w:val="ListParagraph"/>
        <w:numPr>
          <w:ilvl w:val="0"/>
          <w:numId w:val="8"/>
        </w:numPr>
        <w:spacing w:before="120" w:after="120"/>
        <w:rPr>
          <w:rFonts w:ascii="Simplon Norm" w:hAnsi="Simplon Norm"/>
        </w:rPr>
      </w:pPr>
      <w:r w:rsidRPr="00476DE2">
        <w:rPr>
          <w:rFonts w:ascii="Simplon Norm" w:hAnsi="Simplon Norm"/>
        </w:rPr>
        <w:t>work design and management.</w:t>
      </w:r>
    </w:p>
    <w:p w14:paraId="39B53F84" w14:textId="77777777" w:rsidR="00D815FD" w:rsidRPr="00476DE2" w:rsidRDefault="00D815FD" w:rsidP="6398E9A3">
      <w:pPr>
        <w:spacing w:before="120" w:after="120"/>
        <w:rPr>
          <w:rFonts w:ascii="Simplon Norm" w:hAnsi="Simplon Norm"/>
        </w:rPr>
      </w:pPr>
    </w:p>
    <w:p w14:paraId="7D0C114E" w14:textId="043F3481" w:rsidR="00D04BF4" w:rsidRPr="00476DE2" w:rsidRDefault="00D04BF4" w:rsidP="00CF277F">
      <w:pPr>
        <w:spacing w:before="120" w:after="120"/>
        <w:rPr>
          <w:rFonts w:ascii="Simplon Norm" w:hAnsi="Simplon Norm"/>
        </w:rPr>
      </w:pPr>
      <w:r w:rsidRPr="00476DE2">
        <w:rPr>
          <w:rFonts w:ascii="Simplon Norm" w:hAnsi="Simplon Norm"/>
        </w:rPr>
        <w:t>Common hazards are identified in the following table:</w:t>
      </w:r>
    </w:p>
    <w:tbl>
      <w:tblPr>
        <w:tblW w:w="9838"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3510"/>
        <w:gridCol w:w="4573"/>
      </w:tblGrid>
      <w:tr w:rsidR="00D04BF4" w:rsidRPr="00476DE2" w14:paraId="1C4C74A5" w14:textId="77777777" w:rsidTr="003D3C32">
        <w:tc>
          <w:tcPr>
            <w:tcW w:w="1755" w:type="dxa"/>
            <w:tcBorders>
              <w:top w:val="single" w:sz="6" w:space="0" w:color="A6A6A6"/>
              <w:left w:val="single" w:sz="6" w:space="0" w:color="A6A6A6"/>
              <w:bottom w:val="single" w:sz="6" w:space="0" w:color="A6A6A6"/>
              <w:right w:val="single" w:sz="6" w:space="0" w:color="A6A6A6"/>
            </w:tcBorders>
            <w:shd w:val="clear" w:color="auto" w:fill="DBD0EC"/>
            <w:vAlign w:val="center"/>
            <w:hideMark/>
          </w:tcPr>
          <w:p w14:paraId="5300CC61"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Hazard</w:t>
            </w:r>
            <w:r w:rsidRPr="00476DE2">
              <w:rPr>
                <w:rFonts w:ascii="Simplon Norm" w:eastAsia="Times New Roman" w:hAnsi="Simplon Norm"/>
                <w:color w:val="231F20"/>
                <w:sz w:val="24"/>
                <w:szCs w:val="24"/>
                <w:lang w:val="en-AU" w:eastAsia="en-AU"/>
              </w:rPr>
              <w:t> </w:t>
            </w:r>
          </w:p>
        </w:tc>
        <w:tc>
          <w:tcPr>
            <w:tcW w:w="3510" w:type="dxa"/>
            <w:tcBorders>
              <w:top w:val="single" w:sz="6" w:space="0" w:color="A6A6A6"/>
              <w:left w:val="nil"/>
              <w:bottom w:val="single" w:sz="6" w:space="0" w:color="A6A6A6"/>
              <w:right w:val="single" w:sz="6" w:space="0" w:color="A6A6A6"/>
            </w:tcBorders>
            <w:shd w:val="clear" w:color="auto" w:fill="DBD0EC"/>
            <w:hideMark/>
          </w:tcPr>
          <w:p w14:paraId="60AD8692" w14:textId="77777777" w:rsidR="00D04BF4" w:rsidRPr="00476DE2" w:rsidRDefault="00D04BF4" w:rsidP="002F20AF">
            <w:pPr>
              <w:widowControl/>
              <w:autoSpaceDE/>
              <w:autoSpaceDN/>
              <w:spacing w:before="120"/>
              <w:ind w:left="414" w:hanging="3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Example</w:t>
            </w:r>
            <w:r w:rsidRPr="00476DE2">
              <w:rPr>
                <w:rFonts w:ascii="Simplon Norm" w:eastAsia="Times New Roman" w:hAnsi="Simplon Norm"/>
                <w:color w:val="231F20"/>
                <w:sz w:val="24"/>
                <w:szCs w:val="24"/>
                <w:lang w:val="en-AU" w:eastAsia="en-AU"/>
              </w:rPr>
              <w:t> </w:t>
            </w:r>
          </w:p>
        </w:tc>
        <w:tc>
          <w:tcPr>
            <w:tcW w:w="4573" w:type="dxa"/>
            <w:tcBorders>
              <w:top w:val="single" w:sz="6" w:space="0" w:color="A6A6A6"/>
              <w:left w:val="nil"/>
              <w:bottom w:val="single" w:sz="6" w:space="0" w:color="A6A6A6"/>
              <w:right w:val="single" w:sz="6" w:space="0" w:color="A6A6A6"/>
            </w:tcBorders>
            <w:shd w:val="clear" w:color="auto" w:fill="DBD0EC"/>
            <w:vAlign w:val="center"/>
            <w:hideMark/>
          </w:tcPr>
          <w:p w14:paraId="7C106700"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Potential harm </w:t>
            </w:r>
            <w:r w:rsidRPr="00476DE2">
              <w:rPr>
                <w:rFonts w:ascii="Simplon Norm" w:eastAsia="Times New Roman" w:hAnsi="Simplon Norm"/>
                <w:color w:val="231F20"/>
                <w:sz w:val="24"/>
                <w:szCs w:val="24"/>
                <w:lang w:val="en-AU" w:eastAsia="en-AU"/>
              </w:rPr>
              <w:t> </w:t>
            </w:r>
          </w:p>
        </w:tc>
      </w:tr>
      <w:tr w:rsidR="00D04BF4" w:rsidRPr="00476DE2" w14:paraId="20D010D9"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3C23AB58"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Manual tasks</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3F711ACC" w14:textId="01E776F3"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Tasks involving sustained or awkward postures, high or sudden force, repetitive movements</w:t>
            </w:r>
            <w:r w:rsidR="002F20AF" w:rsidRPr="00476DE2">
              <w:rPr>
                <w:rFonts w:ascii="Simplon Norm" w:eastAsia="Times New Roman" w:hAnsi="Simplon Norm"/>
                <w:color w:val="231F20"/>
                <w:lang w:val="en-AU" w:eastAsia="en-AU"/>
              </w:rPr>
              <w:t>,</w:t>
            </w:r>
            <w:r w:rsidRPr="00476DE2">
              <w:rPr>
                <w:rFonts w:ascii="Simplon Norm" w:eastAsia="Times New Roman" w:hAnsi="Simplon Norm"/>
                <w:color w:val="231F20"/>
                <w:lang w:val="en-AU" w:eastAsia="en-AU"/>
              </w:rPr>
              <w:t xml:space="preserve"> or vibration </w:t>
            </w:r>
          </w:p>
        </w:tc>
        <w:tc>
          <w:tcPr>
            <w:tcW w:w="4573" w:type="dxa"/>
            <w:tcBorders>
              <w:top w:val="nil"/>
              <w:left w:val="nil"/>
              <w:bottom w:val="single" w:sz="6" w:space="0" w:color="A6A6A6"/>
              <w:right w:val="single" w:sz="6" w:space="0" w:color="A6A6A6"/>
            </w:tcBorders>
            <w:shd w:val="clear" w:color="auto" w:fill="auto"/>
            <w:vAlign w:val="center"/>
            <w:hideMark/>
          </w:tcPr>
          <w:p w14:paraId="711DD70D" w14:textId="249149BF"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Musculoskeletal</w:t>
            </w:r>
            <w:r w:rsidRPr="00476DE2">
              <w:rPr>
                <w:rFonts w:ascii="Arial" w:eastAsia="Times New Roman" w:hAnsi="Arial" w:cs="Arial"/>
                <w:color w:val="231F20"/>
                <w:lang w:val="en-AU" w:eastAsia="en-AU"/>
              </w:rPr>
              <w:t> </w:t>
            </w:r>
            <w:r w:rsidRPr="00476DE2">
              <w:rPr>
                <w:rFonts w:ascii="Simplon Norm" w:eastAsia="Times New Roman" w:hAnsi="Simplon Norm"/>
                <w:color w:val="231F20"/>
                <w:lang w:val="en-AU" w:eastAsia="en-AU"/>
              </w:rPr>
              <w:t>disorders such as damage to joints, ligaments</w:t>
            </w:r>
            <w:r w:rsidR="00A42197" w:rsidRPr="00476DE2">
              <w:rPr>
                <w:rFonts w:ascii="Simplon Norm" w:eastAsia="Times New Roman" w:hAnsi="Simplon Norm"/>
                <w:color w:val="231F20"/>
                <w:lang w:val="en-AU" w:eastAsia="en-AU"/>
              </w:rPr>
              <w:t>,</w:t>
            </w:r>
            <w:r w:rsidRPr="00476DE2">
              <w:rPr>
                <w:rFonts w:ascii="Simplon Norm" w:eastAsia="Times New Roman" w:hAnsi="Simplon Norm"/>
                <w:color w:val="231F20"/>
                <w:lang w:val="en-AU" w:eastAsia="en-AU"/>
              </w:rPr>
              <w:t xml:space="preserve"> and muscles </w:t>
            </w:r>
          </w:p>
        </w:tc>
      </w:tr>
      <w:tr w:rsidR="00D04BF4" w:rsidRPr="00476DE2" w14:paraId="150377FC"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692329E0"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Gravity</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050A5670"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Falling objects, falls, slips and trips of people </w:t>
            </w:r>
          </w:p>
        </w:tc>
        <w:tc>
          <w:tcPr>
            <w:tcW w:w="4573" w:type="dxa"/>
            <w:tcBorders>
              <w:top w:val="nil"/>
              <w:left w:val="nil"/>
              <w:bottom w:val="single" w:sz="6" w:space="0" w:color="A6A6A6"/>
              <w:right w:val="single" w:sz="6" w:space="0" w:color="A6A6A6"/>
            </w:tcBorders>
            <w:shd w:val="clear" w:color="auto" w:fill="auto"/>
            <w:vAlign w:val="center"/>
            <w:hideMark/>
          </w:tcPr>
          <w:p w14:paraId="78A2B4EA" w14:textId="5A0EB94C"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Fractures, bruises, lacerations, dislocations, concussion, permanent injuries</w:t>
            </w:r>
            <w:r w:rsidR="002F20AF" w:rsidRPr="00476DE2">
              <w:rPr>
                <w:rFonts w:ascii="Simplon Norm" w:eastAsia="Times New Roman" w:hAnsi="Simplon Norm"/>
                <w:color w:val="231F20"/>
                <w:lang w:val="en-AU" w:eastAsia="en-AU"/>
              </w:rPr>
              <w:t>,</w:t>
            </w:r>
            <w:r w:rsidRPr="00476DE2">
              <w:rPr>
                <w:rFonts w:ascii="Simplon Norm" w:eastAsia="Times New Roman" w:hAnsi="Simplon Norm"/>
                <w:color w:val="231F20"/>
                <w:lang w:val="en-AU" w:eastAsia="en-AU"/>
              </w:rPr>
              <w:t xml:space="preserve"> or death </w:t>
            </w:r>
          </w:p>
        </w:tc>
      </w:tr>
      <w:tr w:rsidR="00D04BF4" w:rsidRPr="00476DE2" w14:paraId="734EDA6F"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411EC581"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Psychosocial</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548BC03A"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Excessive time pressure, bullying, violence and work-related fatigue </w:t>
            </w:r>
          </w:p>
        </w:tc>
        <w:tc>
          <w:tcPr>
            <w:tcW w:w="4573" w:type="dxa"/>
            <w:tcBorders>
              <w:top w:val="nil"/>
              <w:left w:val="nil"/>
              <w:bottom w:val="single" w:sz="6" w:space="0" w:color="A6A6A6"/>
              <w:right w:val="single" w:sz="6" w:space="0" w:color="A6A6A6"/>
            </w:tcBorders>
            <w:shd w:val="clear" w:color="auto" w:fill="auto"/>
            <w:vAlign w:val="center"/>
            <w:hideMark/>
          </w:tcPr>
          <w:p w14:paraId="105A4D29"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Psychological or physical injury or illness </w:t>
            </w:r>
          </w:p>
        </w:tc>
      </w:tr>
      <w:tr w:rsidR="00D04BF4" w:rsidRPr="00476DE2" w14:paraId="4D96ABCC"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331ECB89"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Electricity</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3F73204F"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Exposure to live electrical wires </w:t>
            </w:r>
          </w:p>
        </w:tc>
        <w:tc>
          <w:tcPr>
            <w:tcW w:w="4573" w:type="dxa"/>
            <w:tcBorders>
              <w:top w:val="nil"/>
              <w:left w:val="nil"/>
              <w:bottom w:val="single" w:sz="6" w:space="0" w:color="A6A6A6"/>
              <w:right w:val="single" w:sz="6" w:space="0" w:color="A6A6A6"/>
            </w:tcBorders>
            <w:shd w:val="clear" w:color="auto" w:fill="auto"/>
            <w:vAlign w:val="center"/>
            <w:hideMark/>
          </w:tcPr>
          <w:p w14:paraId="3EAB52DD"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Shock, burns, damage to organs and nerves leading to permanent injuries or death </w:t>
            </w:r>
          </w:p>
        </w:tc>
      </w:tr>
      <w:tr w:rsidR="00D04BF4" w:rsidRPr="00476DE2" w14:paraId="3D48F6DD"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28497DD6"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Machinery and equipment</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266D5495"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Being hit by moving vehicles, or being caught in moving parts of machinery </w:t>
            </w:r>
          </w:p>
        </w:tc>
        <w:tc>
          <w:tcPr>
            <w:tcW w:w="4573" w:type="dxa"/>
            <w:tcBorders>
              <w:top w:val="nil"/>
              <w:left w:val="nil"/>
              <w:bottom w:val="single" w:sz="6" w:space="0" w:color="A6A6A6"/>
              <w:right w:val="single" w:sz="6" w:space="0" w:color="A6A6A6"/>
            </w:tcBorders>
            <w:shd w:val="clear" w:color="auto" w:fill="auto"/>
            <w:vAlign w:val="center"/>
            <w:hideMark/>
          </w:tcPr>
          <w:p w14:paraId="4B52A9CD"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 xml:space="preserve">Fractures, bruises, lacerations, dislocations, permanent </w:t>
            </w:r>
            <w:proofErr w:type="gramStart"/>
            <w:r w:rsidRPr="00476DE2">
              <w:rPr>
                <w:rFonts w:ascii="Simplon Norm" w:eastAsia="Times New Roman" w:hAnsi="Simplon Norm"/>
                <w:color w:val="231F20"/>
                <w:lang w:val="en-AU" w:eastAsia="en-AU"/>
              </w:rPr>
              <w:t>injuries</w:t>
            </w:r>
            <w:proofErr w:type="gramEnd"/>
            <w:r w:rsidRPr="00476DE2">
              <w:rPr>
                <w:rFonts w:ascii="Simplon Norm" w:eastAsia="Times New Roman" w:hAnsi="Simplon Norm"/>
                <w:color w:val="231F20"/>
                <w:lang w:val="en-AU" w:eastAsia="en-AU"/>
              </w:rPr>
              <w:t xml:space="preserve"> or death </w:t>
            </w:r>
          </w:p>
        </w:tc>
      </w:tr>
      <w:tr w:rsidR="00D04BF4" w:rsidRPr="00476DE2" w14:paraId="6EA25ACB"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33334A83"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Hazardous chemicals</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51BE4F57"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 xml:space="preserve">Acids, hydrocarbons, heavy metals, </w:t>
            </w:r>
            <w:proofErr w:type="gramStart"/>
            <w:r w:rsidRPr="00476DE2">
              <w:rPr>
                <w:rFonts w:ascii="Simplon Norm" w:eastAsia="Times New Roman" w:hAnsi="Simplon Norm"/>
                <w:color w:val="231F20"/>
                <w:lang w:val="en-AU" w:eastAsia="en-AU"/>
              </w:rPr>
              <w:t>asbestos</w:t>
            </w:r>
            <w:proofErr w:type="gramEnd"/>
            <w:r w:rsidRPr="00476DE2">
              <w:rPr>
                <w:rFonts w:ascii="Simplon Norm" w:eastAsia="Times New Roman" w:hAnsi="Simplon Norm"/>
                <w:color w:val="231F20"/>
                <w:lang w:val="en-AU" w:eastAsia="en-AU"/>
              </w:rPr>
              <w:t xml:space="preserve"> and silica </w:t>
            </w:r>
          </w:p>
        </w:tc>
        <w:tc>
          <w:tcPr>
            <w:tcW w:w="4573" w:type="dxa"/>
            <w:tcBorders>
              <w:top w:val="nil"/>
              <w:left w:val="nil"/>
              <w:bottom w:val="single" w:sz="6" w:space="0" w:color="A6A6A6"/>
              <w:right w:val="single" w:sz="6" w:space="0" w:color="A6A6A6"/>
            </w:tcBorders>
            <w:shd w:val="clear" w:color="auto" w:fill="auto"/>
            <w:vAlign w:val="center"/>
            <w:hideMark/>
          </w:tcPr>
          <w:p w14:paraId="0CF6AEF3" w14:textId="17A54471"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Respiratory illnesses, cancers</w:t>
            </w:r>
            <w:r w:rsidR="00E1609C" w:rsidRPr="00476DE2">
              <w:rPr>
                <w:rFonts w:ascii="Simplon Norm" w:eastAsia="Times New Roman" w:hAnsi="Simplon Norm"/>
                <w:color w:val="231F20"/>
                <w:lang w:val="en-AU" w:eastAsia="en-AU"/>
              </w:rPr>
              <w:t>,</w:t>
            </w:r>
            <w:r w:rsidRPr="00476DE2">
              <w:rPr>
                <w:rFonts w:ascii="Simplon Norm" w:eastAsia="Times New Roman" w:hAnsi="Simplon Norm"/>
                <w:color w:val="231F20"/>
                <w:lang w:val="en-AU" w:eastAsia="en-AU"/>
              </w:rPr>
              <w:t xml:space="preserve"> or dermatitis </w:t>
            </w:r>
          </w:p>
        </w:tc>
      </w:tr>
      <w:tr w:rsidR="00D04BF4" w:rsidRPr="00476DE2" w14:paraId="223C6AF4"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658218A0"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Extreme temperatures</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4AF7AE22" w14:textId="77777777" w:rsidR="00D04BF4" w:rsidRPr="00476DE2" w:rsidRDefault="00D04BF4" w:rsidP="002F20AF">
            <w:pPr>
              <w:widowControl/>
              <w:autoSpaceDE/>
              <w:autoSpaceDN/>
              <w:spacing w:before="120"/>
              <w:ind w:left="57" w:hanging="360"/>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Heat and cold </w:t>
            </w:r>
          </w:p>
        </w:tc>
        <w:tc>
          <w:tcPr>
            <w:tcW w:w="4573" w:type="dxa"/>
            <w:tcBorders>
              <w:top w:val="nil"/>
              <w:left w:val="nil"/>
              <w:bottom w:val="single" w:sz="6" w:space="0" w:color="A6A6A6"/>
              <w:right w:val="single" w:sz="6" w:space="0" w:color="A6A6A6"/>
            </w:tcBorders>
            <w:shd w:val="clear" w:color="auto" w:fill="auto"/>
            <w:vAlign w:val="center"/>
            <w:hideMark/>
          </w:tcPr>
          <w:p w14:paraId="1AE0196F"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Heat can cause burns and heat stroke or injuries due to fatigue. Cold can cause hypothermia or frostbite </w:t>
            </w:r>
          </w:p>
        </w:tc>
      </w:tr>
      <w:tr w:rsidR="00D04BF4" w:rsidRPr="00476DE2" w14:paraId="6801C0CD"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02DFCBE4"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Noise</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5E9D949C"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Exposure to loud noise </w:t>
            </w:r>
          </w:p>
        </w:tc>
        <w:tc>
          <w:tcPr>
            <w:tcW w:w="4573" w:type="dxa"/>
            <w:tcBorders>
              <w:top w:val="nil"/>
              <w:left w:val="nil"/>
              <w:bottom w:val="single" w:sz="6" w:space="0" w:color="A6A6A6"/>
              <w:right w:val="single" w:sz="6" w:space="0" w:color="A6A6A6"/>
            </w:tcBorders>
            <w:shd w:val="clear" w:color="auto" w:fill="auto"/>
            <w:vAlign w:val="center"/>
            <w:hideMark/>
          </w:tcPr>
          <w:p w14:paraId="5E5B1A03"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Permanent hearing damage </w:t>
            </w:r>
          </w:p>
        </w:tc>
      </w:tr>
      <w:tr w:rsidR="00D04BF4" w:rsidRPr="00476DE2" w14:paraId="0807F93B" w14:textId="77777777" w:rsidTr="003D3C32">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264E5EE7"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Radiation</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279B8302"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 xml:space="preserve">Ultraviolet, welding arc flashes, </w:t>
            </w:r>
            <w:proofErr w:type="gramStart"/>
            <w:r w:rsidRPr="00476DE2">
              <w:rPr>
                <w:rFonts w:ascii="Simplon Norm" w:eastAsia="Times New Roman" w:hAnsi="Simplon Norm"/>
                <w:color w:val="231F20"/>
                <w:lang w:val="en-AU" w:eastAsia="en-AU"/>
              </w:rPr>
              <w:t>microwaves</w:t>
            </w:r>
            <w:proofErr w:type="gramEnd"/>
            <w:r w:rsidRPr="00476DE2">
              <w:rPr>
                <w:rFonts w:ascii="Simplon Norm" w:eastAsia="Times New Roman" w:hAnsi="Simplon Norm"/>
                <w:color w:val="231F20"/>
                <w:lang w:val="en-AU" w:eastAsia="en-AU"/>
              </w:rPr>
              <w:t xml:space="preserve"> and lasers </w:t>
            </w:r>
          </w:p>
        </w:tc>
        <w:tc>
          <w:tcPr>
            <w:tcW w:w="4573" w:type="dxa"/>
            <w:tcBorders>
              <w:top w:val="nil"/>
              <w:left w:val="nil"/>
              <w:bottom w:val="single" w:sz="6" w:space="0" w:color="A6A6A6"/>
              <w:right w:val="single" w:sz="6" w:space="0" w:color="A6A6A6"/>
            </w:tcBorders>
            <w:shd w:val="clear" w:color="auto" w:fill="auto"/>
            <w:vAlign w:val="center"/>
            <w:hideMark/>
          </w:tcPr>
          <w:p w14:paraId="13FDBB52" w14:textId="3A3F6224"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Burns, cancer</w:t>
            </w:r>
            <w:r w:rsidR="00E1609C" w:rsidRPr="00476DE2">
              <w:rPr>
                <w:rFonts w:ascii="Simplon Norm" w:eastAsia="Times New Roman" w:hAnsi="Simplon Norm"/>
                <w:color w:val="231F20"/>
                <w:lang w:val="en-AU" w:eastAsia="en-AU"/>
              </w:rPr>
              <w:t>,</w:t>
            </w:r>
            <w:r w:rsidRPr="00476DE2">
              <w:rPr>
                <w:rFonts w:ascii="Simplon Norm" w:eastAsia="Times New Roman" w:hAnsi="Simplon Norm"/>
                <w:color w:val="231F20"/>
                <w:lang w:val="en-AU" w:eastAsia="en-AU"/>
              </w:rPr>
              <w:t xml:space="preserve"> or blindness </w:t>
            </w:r>
          </w:p>
        </w:tc>
      </w:tr>
      <w:tr w:rsidR="00D04BF4" w:rsidRPr="00476DE2" w14:paraId="640D190C" w14:textId="77777777" w:rsidTr="003D3C32">
        <w:trPr>
          <w:trHeight w:val="720"/>
        </w:trPr>
        <w:tc>
          <w:tcPr>
            <w:tcW w:w="1755" w:type="dxa"/>
            <w:tcBorders>
              <w:top w:val="nil"/>
              <w:left w:val="single" w:sz="6" w:space="0" w:color="A6A6A6"/>
              <w:bottom w:val="single" w:sz="6" w:space="0" w:color="A6A6A6"/>
              <w:right w:val="single" w:sz="6" w:space="0" w:color="A6A6A6"/>
            </w:tcBorders>
            <w:shd w:val="clear" w:color="auto" w:fill="auto"/>
            <w:vAlign w:val="center"/>
            <w:hideMark/>
          </w:tcPr>
          <w:p w14:paraId="34F10801"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AU" w:eastAsia="en-AU"/>
              </w:rPr>
              <w:t>Biological</w:t>
            </w:r>
            <w:r w:rsidRPr="00476DE2">
              <w:rPr>
                <w:rFonts w:ascii="Simplon Norm" w:eastAsia="Times New Roman" w:hAnsi="Simplon Norm"/>
                <w:color w:val="231F20"/>
                <w:sz w:val="24"/>
                <w:szCs w:val="24"/>
                <w:lang w:val="en-AU" w:eastAsia="en-AU"/>
              </w:rPr>
              <w:t> </w:t>
            </w:r>
          </w:p>
        </w:tc>
        <w:tc>
          <w:tcPr>
            <w:tcW w:w="3510" w:type="dxa"/>
            <w:tcBorders>
              <w:top w:val="nil"/>
              <w:left w:val="nil"/>
              <w:bottom w:val="single" w:sz="6" w:space="0" w:color="A6A6A6"/>
              <w:right w:val="single" w:sz="6" w:space="0" w:color="A6A6A6"/>
            </w:tcBorders>
            <w:shd w:val="clear" w:color="auto" w:fill="auto"/>
            <w:vAlign w:val="center"/>
            <w:hideMark/>
          </w:tcPr>
          <w:p w14:paraId="1DCCD15A" w14:textId="77777777" w:rsidR="00D04BF4" w:rsidRPr="00476DE2" w:rsidRDefault="00D04BF4" w:rsidP="002F20AF">
            <w:pPr>
              <w:widowControl/>
              <w:autoSpaceDE/>
              <w:autoSpaceDN/>
              <w:spacing w:before="120"/>
              <w:ind w:left="57" w:hanging="360"/>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Micro-organisms </w:t>
            </w:r>
          </w:p>
        </w:tc>
        <w:tc>
          <w:tcPr>
            <w:tcW w:w="4573" w:type="dxa"/>
            <w:tcBorders>
              <w:top w:val="nil"/>
              <w:left w:val="nil"/>
              <w:bottom w:val="single" w:sz="6" w:space="0" w:color="A6A6A6"/>
              <w:right w:val="single" w:sz="6" w:space="0" w:color="A6A6A6"/>
            </w:tcBorders>
            <w:shd w:val="clear" w:color="auto" w:fill="auto"/>
            <w:vAlign w:val="center"/>
            <w:hideMark/>
          </w:tcPr>
          <w:p w14:paraId="55882C02" w14:textId="77777777" w:rsidR="00D04BF4" w:rsidRPr="00476DE2" w:rsidRDefault="00D04BF4" w:rsidP="002F20AF">
            <w:pPr>
              <w:widowControl/>
              <w:autoSpaceDE/>
              <w:autoSpaceDN/>
              <w:spacing w:before="120"/>
              <w:ind w:left="57"/>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Hepatitis, legionnaires’ disease, Q fever, HIV/</w:t>
            </w:r>
            <w:proofErr w:type="gramStart"/>
            <w:r w:rsidRPr="00476DE2">
              <w:rPr>
                <w:rFonts w:ascii="Simplon Norm" w:eastAsia="Times New Roman" w:hAnsi="Simplon Norm"/>
                <w:color w:val="231F20"/>
                <w:lang w:val="en-AU" w:eastAsia="en-AU"/>
              </w:rPr>
              <w:t>AIDS</w:t>
            </w:r>
            <w:proofErr w:type="gramEnd"/>
            <w:r w:rsidRPr="00476DE2">
              <w:rPr>
                <w:rFonts w:ascii="Simplon Norm" w:eastAsia="Times New Roman" w:hAnsi="Simplon Norm"/>
                <w:color w:val="231F20"/>
                <w:lang w:val="en-AU" w:eastAsia="en-AU"/>
              </w:rPr>
              <w:t xml:space="preserve"> or allergies </w:t>
            </w:r>
          </w:p>
        </w:tc>
      </w:tr>
    </w:tbl>
    <w:p w14:paraId="6586D6C5" w14:textId="54A0B66C" w:rsidR="00D04BF4" w:rsidRPr="00476DE2" w:rsidRDefault="00D04BF4" w:rsidP="00E1609C">
      <w:pPr>
        <w:widowControl/>
        <w:autoSpaceDE/>
        <w:autoSpaceDN/>
        <w:spacing w:before="120" w:after="120"/>
        <w:ind w:left="360" w:right="210"/>
        <w:textAlignment w:val="baseline"/>
        <w:rPr>
          <w:rFonts w:ascii="Simplon Norm" w:eastAsia="Times New Roman" w:hAnsi="Simplon Norm" w:cs="Segoe UI"/>
          <w:sz w:val="18"/>
          <w:szCs w:val="18"/>
          <w:lang w:val="en-AU" w:eastAsia="en-AU"/>
        </w:rPr>
      </w:pPr>
      <w:r w:rsidRPr="00476DE2">
        <w:rPr>
          <w:rFonts w:ascii="Simplon Norm" w:eastAsia="Times New Roman" w:hAnsi="Simplon Norm"/>
          <w:i/>
          <w:iCs/>
          <w:color w:val="231F20"/>
          <w:sz w:val="20"/>
          <w:szCs w:val="20"/>
          <w:lang w:val="en-AU" w:eastAsia="en-AU"/>
        </w:rPr>
        <w:t>Sourced from</w:t>
      </w:r>
      <w:r w:rsidRPr="00476DE2">
        <w:rPr>
          <w:rFonts w:ascii="Simplon Norm" w:eastAsia="Times New Roman" w:hAnsi="Simplon Norm"/>
          <w:i/>
          <w:iCs/>
          <w:sz w:val="20"/>
          <w:szCs w:val="20"/>
          <w:lang w:val="en-AU" w:eastAsia="en-AU"/>
        </w:rPr>
        <w:t> </w:t>
      </w:r>
      <w:hyperlink r:id="rId15" w:anchor="41-the-hierarchy-of-control-measures" w:tgtFrame="_blank" w:history="1">
        <w:r w:rsidRPr="00476DE2">
          <w:rPr>
            <w:rFonts w:ascii="Simplon Norm" w:eastAsia="Times New Roman" w:hAnsi="Simplon Norm"/>
            <w:i/>
            <w:iCs/>
            <w:color w:val="0563C1"/>
            <w:sz w:val="20"/>
            <w:szCs w:val="20"/>
            <w:lang w:val="en-AU" w:eastAsia="en-AU"/>
          </w:rPr>
          <w:t>Model Code of Practice: How to manage work health and safety risks</w:t>
        </w:r>
      </w:hyperlink>
      <w:r w:rsidRPr="00476DE2">
        <w:rPr>
          <w:rFonts w:ascii="Simplon Norm" w:eastAsia="Times New Roman" w:hAnsi="Simplon Norm"/>
          <w:i/>
          <w:iCs/>
          <w:color w:val="231F20"/>
          <w:sz w:val="20"/>
          <w:szCs w:val="20"/>
          <w:lang w:val="en-AU" w:eastAsia="en-AU"/>
        </w:rPr>
        <w:t>, used under</w:t>
      </w:r>
      <w:r w:rsidRPr="00476DE2">
        <w:rPr>
          <w:rFonts w:ascii="Simplon Norm" w:eastAsia="Times New Roman" w:hAnsi="Simplon Norm"/>
          <w:i/>
          <w:iCs/>
          <w:sz w:val="20"/>
          <w:szCs w:val="20"/>
          <w:lang w:val="en-AU" w:eastAsia="en-AU"/>
        </w:rPr>
        <w:t> </w:t>
      </w:r>
      <w:hyperlink r:id="rId16" w:tgtFrame="_blank" w:history="1">
        <w:r w:rsidRPr="00476DE2">
          <w:rPr>
            <w:rFonts w:ascii="Simplon Norm" w:eastAsia="Times New Roman" w:hAnsi="Simplon Norm"/>
            <w:i/>
            <w:iCs/>
            <w:color w:val="0563C1"/>
            <w:sz w:val="20"/>
            <w:szCs w:val="20"/>
            <w:lang w:val="en-AU" w:eastAsia="en-AU"/>
          </w:rPr>
          <w:t>CC BY 4.0</w:t>
        </w:r>
      </w:hyperlink>
      <w:r w:rsidRPr="00476DE2">
        <w:rPr>
          <w:rFonts w:ascii="Simplon Norm" w:eastAsia="Times New Roman" w:hAnsi="Simplon Norm"/>
          <w:i/>
          <w:iCs/>
          <w:color w:val="0563C1"/>
          <w:sz w:val="20"/>
          <w:szCs w:val="20"/>
          <w:lang w:val="en-AU" w:eastAsia="en-AU"/>
        </w:rPr>
        <w:t>. </w:t>
      </w:r>
      <w:hyperlink r:id="rId17" w:tgtFrame="_blank" w:history="1">
        <w:r w:rsidRPr="00476DE2">
          <w:rPr>
            <w:rFonts w:ascii="Simplon Norm" w:eastAsia="Times New Roman" w:hAnsi="Simplon Norm"/>
            <w:i/>
            <w:iCs/>
            <w:color w:val="0563C1"/>
            <w:sz w:val="20"/>
            <w:szCs w:val="20"/>
            <w:lang w:val="en-AU" w:eastAsia="en-AU"/>
          </w:rPr>
          <w:t>Safe Work Australia</w:t>
        </w:r>
      </w:hyperlink>
      <w:r w:rsidRPr="00476DE2">
        <w:rPr>
          <w:rFonts w:ascii="Simplon Norm" w:eastAsia="Times New Roman" w:hAnsi="Simplon Norm"/>
          <w:i/>
          <w:iCs/>
          <w:color w:val="231F20"/>
          <w:sz w:val="20"/>
          <w:szCs w:val="20"/>
          <w:lang w:val="en-AU" w:eastAsia="en-AU"/>
        </w:rPr>
        <w:t>.</w:t>
      </w:r>
      <w:r w:rsidRPr="00476DE2">
        <w:rPr>
          <w:rFonts w:ascii="Simplon Norm" w:eastAsia="Times New Roman" w:hAnsi="Simplon Norm"/>
          <w:color w:val="231F20"/>
          <w:sz w:val="20"/>
          <w:szCs w:val="20"/>
          <w:lang w:val="en-AU" w:eastAsia="en-AU"/>
        </w:rPr>
        <w:t> </w:t>
      </w:r>
    </w:p>
    <w:p w14:paraId="69D117AF" w14:textId="4FDFE44C" w:rsidR="00325883" w:rsidRDefault="00325883">
      <w:pPr>
        <w:rPr>
          <w:rFonts w:ascii="Simplon Norm" w:hAnsi="Simplon Norm"/>
        </w:rPr>
      </w:pPr>
    </w:p>
    <w:p w14:paraId="5B46157E" w14:textId="77777777" w:rsidR="00325883" w:rsidRDefault="00325883">
      <w:pPr>
        <w:rPr>
          <w:rFonts w:ascii="Simplon Norm" w:hAnsi="Simplon Norm"/>
        </w:rPr>
      </w:pPr>
    </w:p>
    <w:p w14:paraId="670A0DBC" w14:textId="00A6CF3C" w:rsidR="00596005" w:rsidRPr="00476DE2" w:rsidRDefault="00806D8E" w:rsidP="00EF508E">
      <w:pPr>
        <w:pStyle w:val="Heading2"/>
        <w:spacing w:before="120" w:after="120"/>
        <w:ind w:left="0"/>
        <w:rPr>
          <w:rFonts w:ascii="Simplon Norm" w:hAnsi="Simplon Norm"/>
        </w:rPr>
      </w:pPr>
      <w:bookmarkStart w:id="12" w:name="_Toc87533831"/>
      <w:r w:rsidRPr="00476DE2">
        <w:rPr>
          <w:rFonts w:ascii="Simplon Norm" w:hAnsi="Simplon Norm"/>
        </w:rPr>
        <w:t>Hazard r</w:t>
      </w:r>
      <w:r w:rsidR="00596005" w:rsidRPr="00476DE2">
        <w:rPr>
          <w:rFonts w:ascii="Simplon Norm" w:hAnsi="Simplon Norm"/>
        </w:rPr>
        <w:t>eporting</w:t>
      </w:r>
      <w:r w:rsidRPr="00476DE2">
        <w:rPr>
          <w:rFonts w:ascii="Simplon Norm" w:hAnsi="Simplon Norm"/>
        </w:rPr>
        <w:t xml:space="preserve"> procedure</w:t>
      </w:r>
      <w:bookmarkEnd w:id="12"/>
    </w:p>
    <w:p w14:paraId="4B1C41D0" w14:textId="0A5B4BDC" w:rsidR="00AB52F5" w:rsidRPr="00476DE2" w:rsidRDefault="00AB52F5" w:rsidP="009E58E2">
      <w:pPr>
        <w:spacing w:before="120" w:after="120"/>
        <w:rPr>
          <w:rFonts w:ascii="Simplon Norm" w:hAnsi="Simplon Norm"/>
        </w:rPr>
      </w:pPr>
      <w:r w:rsidRPr="00476DE2">
        <w:rPr>
          <w:rFonts w:ascii="Simplon Norm" w:hAnsi="Simplon Norm"/>
        </w:rPr>
        <w:t xml:space="preserve">The objective of hazard reporting is to give a consistent approach so that everyone in the business can follow and understand. It also means that hazard reporting can be linked with hazard management, </w:t>
      </w:r>
      <w:r w:rsidR="129083E9" w:rsidRPr="00476DE2">
        <w:rPr>
          <w:rFonts w:ascii="Simplon Norm" w:hAnsi="Simplon Norm"/>
        </w:rPr>
        <w:t>WHS</w:t>
      </w:r>
      <w:r w:rsidRPr="00476DE2">
        <w:rPr>
          <w:rFonts w:ascii="Simplon Norm" w:hAnsi="Simplon Norm"/>
        </w:rPr>
        <w:t xml:space="preserve"> planning and evaluation. This will assist in the continuous improvement of </w:t>
      </w:r>
      <w:r w:rsidR="0A74EBCE" w:rsidRPr="00476DE2">
        <w:rPr>
          <w:rFonts w:ascii="Simplon Norm" w:hAnsi="Simplon Norm"/>
        </w:rPr>
        <w:t>W</w:t>
      </w:r>
      <w:r w:rsidRPr="00476DE2">
        <w:rPr>
          <w:rFonts w:ascii="Simplon Norm" w:hAnsi="Simplon Norm"/>
        </w:rPr>
        <w:t xml:space="preserve">HS performance </w:t>
      </w:r>
      <w:r w:rsidR="199BBEEB" w:rsidRPr="00476DE2">
        <w:rPr>
          <w:rFonts w:ascii="Simplon Norm" w:hAnsi="Simplon Norm"/>
        </w:rPr>
        <w:t>at</w:t>
      </w:r>
      <w:r w:rsidRPr="00476DE2">
        <w:rPr>
          <w:rFonts w:ascii="Simplon Norm" w:hAnsi="Simplon Norm"/>
        </w:rPr>
        <w:t xml:space="preserve"> Bounce Fitness.</w:t>
      </w:r>
    </w:p>
    <w:p w14:paraId="33CC5314" w14:textId="34749D9E" w:rsidR="00EF508E" w:rsidRPr="00476DE2" w:rsidRDefault="204597E9" w:rsidP="009E58E2">
      <w:pPr>
        <w:spacing w:before="120" w:after="120"/>
        <w:rPr>
          <w:rFonts w:ascii="Simplon Norm" w:hAnsi="Simplon Norm"/>
        </w:rPr>
      </w:pPr>
      <w:r w:rsidRPr="00476DE2">
        <w:rPr>
          <w:rFonts w:ascii="Simplon Norm" w:hAnsi="Simplon Norm"/>
        </w:rPr>
        <w:t>The s</w:t>
      </w:r>
      <w:r w:rsidR="00EF508E" w:rsidRPr="00476DE2">
        <w:rPr>
          <w:rFonts w:ascii="Simplon Norm" w:hAnsi="Simplon Norm"/>
        </w:rPr>
        <w:t xml:space="preserve">teps </w:t>
      </w:r>
      <w:r w:rsidR="1270015F" w:rsidRPr="00476DE2">
        <w:rPr>
          <w:rFonts w:ascii="Simplon Norm" w:hAnsi="Simplon Norm"/>
        </w:rPr>
        <w:t xml:space="preserve">for hazard reporting </w:t>
      </w:r>
      <w:r w:rsidR="00EF508E" w:rsidRPr="00476DE2">
        <w:rPr>
          <w:rFonts w:ascii="Simplon Norm" w:hAnsi="Simplon Norm"/>
        </w:rPr>
        <w:t>are described in the following table.</w:t>
      </w:r>
    </w:p>
    <w:tbl>
      <w:tblPr>
        <w:tblStyle w:val="TableGrid"/>
        <w:tblW w:w="0" w:type="auto"/>
        <w:tblLook w:val="04A0" w:firstRow="1" w:lastRow="0" w:firstColumn="1" w:lastColumn="0" w:noHBand="0" w:noVBand="1"/>
      </w:tblPr>
      <w:tblGrid>
        <w:gridCol w:w="3114"/>
        <w:gridCol w:w="372"/>
        <w:gridCol w:w="3487"/>
        <w:gridCol w:w="3487"/>
      </w:tblGrid>
      <w:tr w:rsidR="00EF508E" w:rsidRPr="00476DE2" w14:paraId="733B7CE9" w14:textId="77777777" w:rsidTr="006644A7">
        <w:tc>
          <w:tcPr>
            <w:tcW w:w="3114" w:type="dxa"/>
            <w:shd w:val="clear" w:color="auto" w:fill="EEECE1" w:themeFill="background2"/>
          </w:tcPr>
          <w:p w14:paraId="29746F23" w14:textId="6774D7CA" w:rsidR="00EF508E" w:rsidRPr="00476DE2" w:rsidRDefault="00EF508E" w:rsidP="003D3C32">
            <w:pPr>
              <w:rPr>
                <w:rFonts w:ascii="Simplon Norm" w:hAnsi="Simplon Norm"/>
                <w:b/>
                <w:bCs/>
              </w:rPr>
            </w:pPr>
            <w:r w:rsidRPr="00476DE2">
              <w:rPr>
                <w:rFonts w:ascii="Simplon Norm" w:hAnsi="Simplon Norm"/>
                <w:b/>
                <w:bCs/>
              </w:rPr>
              <w:t xml:space="preserve">Step </w:t>
            </w:r>
          </w:p>
        </w:tc>
        <w:tc>
          <w:tcPr>
            <w:tcW w:w="7346" w:type="dxa"/>
            <w:gridSpan w:val="3"/>
            <w:shd w:val="clear" w:color="auto" w:fill="EEECE1" w:themeFill="background2"/>
          </w:tcPr>
          <w:p w14:paraId="72D868DB" w14:textId="76F3711D" w:rsidR="00EF508E" w:rsidRPr="00476DE2" w:rsidRDefault="00EF508E" w:rsidP="003D3C32">
            <w:pPr>
              <w:rPr>
                <w:rFonts w:ascii="Simplon Norm" w:hAnsi="Simplon Norm"/>
                <w:b/>
                <w:bCs/>
              </w:rPr>
            </w:pPr>
            <w:r w:rsidRPr="00476DE2">
              <w:rPr>
                <w:rFonts w:ascii="Simplon Norm" w:hAnsi="Simplon Norm"/>
                <w:b/>
                <w:bCs/>
              </w:rPr>
              <w:t>Description</w:t>
            </w:r>
          </w:p>
        </w:tc>
      </w:tr>
      <w:tr w:rsidR="00EF508E" w:rsidRPr="00476DE2" w14:paraId="6CFBA9FE" w14:textId="77777777" w:rsidTr="006644A7">
        <w:tc>
          <w:tcPr>
            <w:tcW w:w="3114" w:type="dxa"/>
          </w:tcPr>
          <w:p w14:paraId="43A29BB9" w14:textId="77777777" w:rsidR="00EF508E" w:rsidRPr="00476DE2" w:rsidRDefault="00EF508E" w:rsidP="00323DBB">
            <w:pPr>
              <w:spacing w:before="120"/>
              <w:rPr>
                <w:rFonts w:ascii="Simplon Norm" w:hAnsi="Simplon Norm"/>
                <w:b/>
                <w:bCs/>
              </w:rPr>
            </w:pPr>
            <w:r w:rsidRPr="00476DE2">
              <w:rPr>
                <w:rFonts w:ascii="Simplon Norm" w:hAnsi="Simplon Norm"/>
                <w:b/>
                <w:bCs/>
              </w:rPr>
              <w:t>Step 1: If possible, fix hazard and tell the Centre Manager</w:t>
            </w:r>
          </w:p>
          <w:p w14:paraId="4C33F174" w14:textId="77777777" w:rsidR="00EF508E" w:rsidRPr="00476DE2" w:rsidRDefault="00EF508E" w:rsidP="00323DBB">
            <w:pPr>
              <w:spacing w:before="120"/>
              <w:rPr>
                <w:rFonts w:ascii="Simplon Norm" w:hAnsi="Simplon Norm"/>
              </w:rPr>
            </w:pPr>
          </w:p>
        </w:tc>
        <w:tc>
          <w:tcPr>
            <w:tcW w:w="7346" w:type="dxa"/>
            <w:gridSpan w:val="3"/>
          </w:tcPr>
          <w:p w14:paraId="6DDC0019" w14:textId="5AF498C8" w:rsidR="00EF508E" w:rsidRPr="00476DE2" w:rsidRDefault="00EF508E" w:rsidP="00EB384C">
            <w:pPr>
              <w:pStyle w:val="ListParagraph"/>
              <w:numPr>
                <w:ilvl w:val="0"/>
                <w:numId w:val="6"/>
              </w:numPr>
              <w:spacing w:before="120"/>
              <w:ind w:left="714" w:hanging="357"/>
              <w:rPr>
                <w:rFonts w:ascii="Simplon Norm" w:hAnsi="Simplon Norm"/>
              </w:rPr>
            </w:pPr>
            <w:r w:rsidRPr="00476DE2">
              <w:rPr>
                <w:rFonts w:ascii="Simplon Norm" w:hAnsi="Simplon Norm"/>
              </w:rPr>
              <w:t>If possible, fix the hazard immediately and safely and tell the Centre Manager</w:t>
            </w:r>
            <w:r w:rsidR="5AF41E23" w:rsidRPr="00476DE2">
              <w:rPr>
                <w:rFonts w:ascii="Simplon Norm" w:hAnsi="Simplon Norm"/>
              </w:rPr>
              <w:t xml:space="preserve"> as soon as </w:t>
            </w:r>
            <w:r w:rsidR="5536DB8F" w:rsidRPr="00476DE2">
              <w:rPr>
                <w:rFonts w:ascii="Simplon Norm" w:hAnsi="Simplon Norm"/>
              </w:rPr>
              <w:t>is practica</w:t>
            </w:r>
            <w:r w:rsidR="71712FD0" w:rsidRPr="00476DE2">
              <w:rPr>
                <w:rFonts w:ascii="Simplon Norm" w:hAnsi="Simplon Norm"/>
              </w:rPr>
              <w:t>ble</w:t>
            </w:r>
            <w:r w:rsidRPr="00476DE2">
              <w:rPr>
                <w:rFonts w:ascii="Simplon Norm" w:hAnsi="Simplon Norm"/>
              </w:rPr>
              <w:t>.</w:t>
            </w:r>
          </w:p>
          <w:p w14:paraId="2BFCBDB6" w14:textId="1E0D9C53" w:rsidR="00EF508E" w:rsidRPr="00476DE2" w:rsidRDefault="24A48F7C" w:rsidP="00EB384C">
            <w:pPr>
              <w:pStyle w:val="ListParagraph"/>
              <w:numPr>
                <w:ilvl w:val="0"/>
                <w:numId w:val="6"/>
              </w:numPr>
              <w:spacing w:before="120"/>
              <w:ind w:left="714" w:hanging="357"/>
              <w:rPr>
                <w:rFonts w:ascii="Simplon Norm" w:hAnsi="Simplon Norm"/>
              </w:rPr>
            </w:pPr>
            <w:r w:rsidRPr="00476DE2">
              <w:rPr>
                <w:rFonts w:ascii="Simplon Norm" w:hAnsi="Simplon Norm"/>
              </w:rPr>
              <w:t>Enter the details in the worker</w:t>
            </w:r>
            <w:r w:rsidR="000A4F4B">
              <w:rPr>
                <w:rFonts w:ascii="Simplon Norm" w:hAnsi="Simplon Norm"/>
              </w:rPr>
              <w:t>’</w:t>
            </w:r>
            <w:r w:rsidRPr="00476DE2">
              <w:rPr>
                <w:rFonts w:ascii="Simplon Norm" w:hAnsi="Simplon Norm"/>
              </w:rPr>
              <w:t>s section on the Hazard Report</w:t>
            </w:r>
            <w:r w:rsidR="337F9821" w:rsidRPr="00476DE2">
              <w:rPr>
                <w:rFonts w:ascii="Simplon Norm" w:hAnsi="Simplon Norm"/>
              </w:rPr>
              <w:t>ing</w:t>
            </w:r>
            <w:r w:rsidRPr="00476DE2">
              <w:rPr>
                <w:rFonts w:ascii="Simplon Norm" w:hAnsi="Simplon Norm"/>
              </w:rPr>
              <w:t xml:space="preserve"> Form. </w:t>
            </w:r>
          </w:p>
          <w:p w14:paraId="7FC2BDE3" w14:textId="27B4089E" w:rsidR="00EF508E" w:rsidRPr="00476DE2" w:rsidRDefault="24A48F7C" w:rsidP="00EB384C">
            <w:pPr>
              <w:pStyle w:val="ListParagraph"/>
              <w:numPr>
                <w:ilvl w:val="0"/>
                <w:numId w:val="6"/>
              </w:numPr>
              <w:spacing w:before="120"/>
              <w:ind w:left="714" w:hanging="357"/>
              <w:rPr>
                <w:rFonts w:ascii="Simplon Norm" w:hAnsi="Simplon Norm"/>
              </w:rPr>
            </w:pPr>
            <w:r w:rsidRPr="00476DE2">
              <w:rPr>
                <w:rFonts w:ascii="Simplon Norm" w:hAnsi="Simplon Norm"/>
              </w:rPr>
              <w:t>If the hazard resulted in an incident</w:t>
            </w:r>
            <w:r w:rsidR="37CA2126" w:rsidRPr="00476DE2">
              <w:rPr>
                <w:rFonts w:ascii="Simplon Norm" w:hAnsi="Simplon Norm"/>
              </w:rPr>
              <w:t xml:space="preserve">, </w:t>
            </w:r>
            <w:proofErr w:type="gramStart"/>
            <w:r w:rsidR="37CA2126" w:rsidRPr="00476DE2">
              <w:rPr>
                <w:rFonts w:ascii="Simplon Norm" w:hAnsi="Simplon Norm"/>
              </w:rPr>
              <w:t>illness</w:t>
            </w:r>
            <w:proofErr w:type="gramEnd"/>
            <w:r w:rsidR="37CA2126" w:rsidRPr="00476DE2">
              <w:rPr>
                <w:rFonts w:ascii="Simplon Norm" w:hAnsi="Simplon Norm"/>
              </w:rPr>
              <w:t xml:space="preserve"> </w:t>
            </w:r>
            <w:r w:rsidR="42BD5EEB" w:rsidRPr="00476DE2">
              <w:rPr>
                <w:rFonts w:ascii="Simplon Norm" w:hAnsi="Simplon Norm"/>
              </w:rPr>
              <w:t>or injury</w:t>
            </w:r>
            <w:r w:rsidRPr="00476DE2">
              <w:rPr>
                <w:rFonts w:ascii="Simplon Norm" w:hAnsi="Simplon Norm"/>
              </w:rPr>
              <w:t>, then an Incident Report</w:t>
            </w:r>
            <w:r w:rsidR="44FDE779" w:rsidRPr="00476DE2">
              <w:rPr>
                <w:rFonts w:ascii="Simplon Norm" w:hAnsi="Simplon Norm"/>
              </w:rPr>
              <w:t>ing</w:t>
            </w:r>
            <w:r w:rsidRPr="00476DE2">
              <w:rPr>
                <w:rFonts w:ascii="Simplon Norm" w:hAnsi="Simplon Norm"/>
              </w:rPr>
              <w:t xml:space="preserve"> Form should also be filled out.</w:t>
            </w:r>
          </w:p>
        </w:tc>
      </w:tr>
      <w:tr w:rsidR="00EF508E" w:rsidRPr="00476DE2" w14:paraId="79AA91A7" w14:textId="77777777" w:rsidTr="006644A7">
        <w:tc>
          <w:tcPr>
            <w:tcW w:w="3114" w:type="dxa"/>
          </w:tcPr>
          <w:p w14:paraId="54033F8C" w14:textId="135A5CA8" w:rsidR="00EF508E" w:rsidRPr="00476DE2" w:rsidRDefault="24A48F7C" w:rsidP="00323DBB">
            <w:pPr>
              <w:spacing w:before="120"/>
              <w:rPr>
                <w:rFonts w:ascii="Simplon Norm" w:hAnsi="Simplon Norm"/>
                <w:b/>
                <w:bCs/>
              </w:rPr>
            </w:pPr>
            <w:r w:rsidRPr="00476DE2">
              <w:rPr>
                <w:rFonts w:ascii="Simplon Norm" w:hAnsi="Simplon Norm"/>
                <w:b/>
                <w:bCs/>
              </w:rPr>
              <w:t xml:space="preserve">Step 2: Complete the </w:t>
            </w:r>
            <w:r w:rsidR="7B937270" w:rsidRPr="00476DE2">
              <w:rPr>
                <w:rFonts w:ascii="Simplon Norm" w:hAnsi="Simplon Norm"/>
                <w:b/>
                <w:bCs/>
              </w:rPr>
              <w:t>H</w:t>
            </w:r>
            <w:r w:rsidRPr="00476DE2">
              <w:rPr>
                <w:rFonts w:ascii="Simplon Norm" w:hAnsi="Simplon Norm"/>
                <w:b/>
                <w:bCs/>
              </w:rPr>
              <w:t xml:space="preserve">azard </w:t>
            </w:r>
            <w:r w:rsidR="51029AD2" w:rsidRPr="00476DE2">
              <w:rPr>
                <w:rFonts w:ascii="Simplon Norm" w:hAnsi="Simplon Norm"/>
                <w:b/>
                <w:bCs/>
              </w:rPr>
              <w:t>R</w:t>
            </w:r>
            <w:r w:rsidRPr="00476DE2">
              <w:rPr>
                <w:rFonts w:ascii="Simplon Norm" w:hAnsi="Simplon Norm"/>
                <w:b/>
                <w:bCs/>
              </w:rPr>
              <w:t>eport</w:t>
            </w:r>
            <w:r w:rsidR="1DEFDE79" w:rsidRPr="00476DE2">
              <w:rPr>
                <w:rFonts w:ascii="Simplon Norm" w:hAnsi="Simplon Norm"/>
                <w:b/>
                <w:bCs/>
              </w:rPr>
              <w:t>ing</w:t>
            </w:r>
            <w:r w:rsidRPr="00476DE2">
              <w:rPr>
                <w:rFonts w:ascii="Simplon Norm" w:hAnsi="Simplon Norm"/>
                <w:b/>
                <w:bCs/>
              </w:rPr>
              <w:t xml:space="preserve"> </w:t>
            </w:r>
            <w:r w:rsidR="55832E65" w:rsidRPr="00476DE2">
              <w:rPr>
                <w:rFonts w:ascii="Simplon Norm" w:hAnsi="Simplon Norm"/>
                <w:b/>
                <w:bCs/>
              </w:rPr>
              <w:t>F</w:t>
            </w:r>
            <w:r w:rsidRPr="00476DE2">
              <w:rPr>
                <w:rFonts w:ascii="Simplon Norm" w:hAnsi="Simplon Norm"/>
                <w:b/>
                <w:bCs/>
              </w:rPr>
              <w:t>orm</w:t>
            </w:r>
          </w:p>
          <w:p w14:paraId="0DB57148" w14:textId="77777777" w:rsidR="00EF508E" w:rsidRPr="00476DE2" w:rsidRDefault="00EF508E" w:rsidP="00323DBB">
            <w:pPr>
              <w:spacing w:before="120"/>
              <w:rPr>
                <w:rFonts w:ascii="Simplon Norm" w:hAnsi="Simplon Norm"/>
              </w:rPr>
            </w:pPr>
          </w:p>
        </w:tc>
        <w:tc>
          <w:tcPr>
            <w:tcW w:w="7346" w:type="dxa"/>
            <w:gridSpan w:val="3"/>
          </w:tcPr>
          <w:p w14:paraId="1813B652" w14:textId="77777777" w:rsidR="00EF508E" w:rsidRPr="00476DE2" w:rsidRDefault="00EF508E" w:rsidP="00EB384C">
            <w:pPr>
              <w:pStyle w:val="ListParagraph"/>
              <w:numPr>
                <w:ilvl w:val="0"/>
                <w:numId w:val="7"/>
              </w:numPr>
              <w:spacing w:before="120"/>
              <w:rPr>
                <w:rFonts w:ascii="Simplon Norm" w:hAnsi="Simplon Norm"/>
              </w:rPr>
            </w:pPr>
            <w:r w:rsidRPr="00476DE2">
              <w:rPr>
                <w:rFonts w:ascii="Simplon Norm" w:hAnsi="Simplon Norm"/>
              </w:rPr>
              <w:t>If you were able to correct the hazard, describe what you did. If you were unable to correct it, describe what you think should be done.</w:t>
            </w:r>
          </w:p>
          <w:p w14:paraId="1C8D9B47" w14:textId="152B9B1B" w:rsidR="10F93918" w:rsidRPr="00476DE2" w:rsidRDefault="10F93918" w:rsidP="00EB384C">
            <w:pPr>
              <w:pStyle w:val="ListParagraph"/>
              <w:numPr>
                <w:ilvl w:val="0"/>
                <w:numId w:val="7"/>
              </w:numPr>
              <w:spacing w:before="120"/>
              <w:rPr>
                <w:rFonts w:ascii="Simplon Norm" w:hAnsi="Simplon Norm"/>
              </w:rPr>
            </w:pPr>
            <w:r w:rsidRPr="00476DE2">
              <w:rPr>
                <w:rFonts w:ascii="Simplon Norm" w:hAnsi="Simplon Norm"/>
              </w:rPr>
              <w:t>Complete an Incident Reporting Form if necessary.</w:t>
            </w:r>
          </w:p>
          <w:p w14:paraId="4746296D" w14:textId="674E4F44" w:rsidR="00EF508E" w:rsidRPr="00476DE2" w:rsidRDefault="00EF508E" w:rsidP="00EB384C">
            <w:pPr>
              <w:pStyle w:val="ListParagraph"/>
              <w:numPr>
                <w:ilvl w:val="0"/>
                <w:numId w:val="7"/>
              </w:numPr>
              <w:spacing w:before="120"/>
              <w:rPr>
                <w:rFonts w:ascii="Simplon Norm" w:hAnsi="Simplon Norm"/>
              </w:rPr>
            </w:pPr>
            <w:r w:rsidRPr="00476DE2">
              <w:rPr>
                <w:rFonts w:ascii="Simplon Norm" w:hAnsi="Simplon Norm"/>
              </w:rPr>
              <w:t>Give the form</w:t>
            </w:r>
            <w:r w:rsidR="47888BA1" w:rsidRPr="00476DE2">
              <w:rPr>
                <w:rFonts w:ascii="Simplon Norm" w:hAnsi="Simplon Norm"/>
              </w:rPr>
              <w:t>/s</w:t>
            </w:r>
            <w:r w:rsidRPr="00476DE2">
              <w:rPr>
                <w:rFonts w:ascii="Simplon Norm" w:hAnsi="Simplon Norm"/>
              </w:rPr>
              <w:t xml:space="preserve"> to your </w:t>
            </w:r>
            <w:r w:rsidR="314AF4C1" w:rsidRPr="00476DE2">
              <w:rPr>
                <w:rFonts w:ascii="Simplon Norm" w:hAnsi="Simplon Norm"/>
              </w:rPr>
              <w:t>m</w:t>
            </w:r>
            <w:r w:rsidRPr="00476DE2">
              <w:rPr>
                <w:rFonts w:ascii="Simplon Norm" w:hAnsi="Simplon Norm"/>
              </w:rPr>
              <w:t>anager.</w:t>
            </w:r>
          </w:p>
          <w:p w14:paraId="04C7A250" w14:textId="39E387AD" w:rsidR="00EF508E" w:rsidRPr="00476DE2" w:rsidRDefault="00EF508E" w:rsidP="00EB384C">
            <w:pPr>
              <w:pStyle w:val="ListParagraph"/>
              <w:numPr>
                <w:ilvl w:val="0"/>
                <w:numId w:val="7"/>
              </w:numPr>
              <w:spacing w:before="120"/>
              <w:rPr>
                <w:rFonts w:ascii="Simplon Norm" w:hAnsi="Simplon Norm"/>
              </w:rPr>
            </w:pPr>
            <w:r w:rsidRPr="00476DE2">
              <w:rPr>
                <w:rFonts w:ascii="Simplon Norm" w:hAnsi="Simplon Norm"/>
              </w:rPr>
              <w:t>The Manager must review the employee</w:t>
            </w:r>
            <w:r w:rsidR="000A4F4B">
              <w:rPr>
                <w:rFonts w:ascii="Simplon Norm" w:hAnsi="Simplon Norm"/>
              </w:rPr>
              <w:t>’</w:t>
            </w:r>
            <w:r w:rsidRPr="00476DE2">
              <w:rPr>
                <w:rFonts w:ascii="Simplon Norm" w:hAnsi="Simplon Norm"/>
              </w:rPr>
              <w:t>s input for completeness and review any action.</w:t>
            </w:r>
          </w:p>
        </w:tc>
      </w:tr>
      <w:tr w:rsidR="00EF508E" w:rsidRPr="00476DE2" w14:paraId="53D0636E" w14:textId="77777777" w:rsidTr="006644A7">
        <w:tc>
          <w:tcPr>
            <w:tcW w:w="3114" w:type="dxa"/>
          </w:tcPr>
          <w:p w14:paraId="183C1A41" w14:textId="09F96C0D" w:rsidR="00EF508E" w:rsidRPr="00476DE2" w:rsidRDefault="24A48F7C" w:rsidP="06F083A7">
            <w:pPr>
              <w:spacing w:before="120"/>
              <w:rPr>
                <w:rFonts w:ascii="Simplon Norm" w:hAnsi="Simplon Norm"/>
                <w:b/>
                <w:bCs/>
              </w:rPr>
            </w:pPr>
            <w:r w:rsidRPr="00476DE2">
              <w:rPr>
                <w:rFonts w:ascii="Simplon Norm" w:hAnsi="Simplon Norm"/>
                <w:b/>
                <w:bCs/>
              </w:rPr>
              <w:t xml:space="preserve">Step 3: Manager will develop and document a </w:t>
            </w:r>
            <w:r w:rsidR="170F75DF" w:rsidRPr="00476DE2">
              <w:rPr>
                <w:rFonts w:ascii="Simplon Norm" w:hAnsi="Simplon Norm"/>
                <w:b/>
                <w:bCs/>
              </w:rPr>
              <w:t>W</w:t>
            </w:r>
            <w:r w:rsidRPr="00476DE2">
              <w:rPr>
                <w:rFonts w:ascii="Simplon Norm" w:hAnsi="Simplon Norm"/>
                <w:b/>
                <w:bCs/>
              </w:rPr>
              <w:t xml:space="preserve">HS </w:t>
            </w:r>
            <w:r w:rsidR="65982FF2" w:rsidRPr="00476DE2">
              <w:rPr>
                <w:rFonts w:ascii="Simplon Norm" w:hAnsi="Simplon Norm"/>
                <w:b/>
                <w:bCs/>
              </w:rPr>
              <w:t>R</w:t>
            </w:r>
            <w:r w:rsidRPr="00476DE2">
              <w:rPr>
                <w:rFonts w:ascii="Simplon Norm" w:hAnsi="Simplon Norm"/>
                <w:b/>
                <w:bCs/>
              </w:rPr>
              <w:t xml:space="preserve">isk </w:t>
            </w:r>
            <w:r w:rsidR="1B0698EA" w:rsidRPr="00476DE2">
              <w:rPr>
                <w:rFonts w:ascii="Simplon Norm" w:hAnsi="Simplon Norm"/>
                <w:b/>
                <w:bCs/>
              </w:rPr>
              <w:t>M</w:t>
            </w:r>
            <w:r w:rsidRPr="00476DE2">
              <w:rPr>
                <w:rFonts w:ascii="Simplon Norm" w:hAnsi="Simplon Norm"/>
                <w:b/>
                <w:bCs/>
              </w:rPr>
              <w:t xml:space="preserve">anagement </w:t>
            </w:r>
            <w:r w:rsidR="68F28B1B" w:rsidRPr="00476DE2">
              <w:rPr>
                <w:rFonts w:ascii="Simplon Norm" w:hAnsi="Simplon Norm"/>
                <w:b/>
                <w:bCs/>
              </w:rPr>
              <w:t>P</w:t>
            </w:r>
            <w:r w:rsidRPr="00476DE2">
              <w:rPr>
                <w:rFonts w:ascii="Simplon Norm" w:hAnsi="Simplon Norm"/>
                <w:b/>
                <w:bCs/>
              </w:rPr>
              <w:t>lan</w:t>
            </w:r>
          </w:p>
          <w:p w14:paraId="1FA2B585" w14:textId="77777777" w:rsidR="00EF508E" w:rsidRPr="00476DE2" w:rsidRDefault="00EF508E" w:rsidP="00323DBB">
            <w:pPr>
              <w:spacing w:before="120"/>
              <w:rPr>
                <w:rFonts w:ascii="Simplon Norm" w:hAnsi="Simplon Norm"/>
              </w:rPr>
            </w:pPr>
          </w:p>
        </w:tc>
        <w:tc>
          <w:tcPr>
            <w:tcW w:w="7346" w:type="dxa"/>
            <w:gridSpan w:val="3"/>
          </w:tcPr>
          <w:p w14:paraId="418AFF8D" w14:textId="216C5CB3" w:rsidR="00EF508E" w:rsidRPr="00476DE2" w:rsidRDefault="24A48F7C" w:rsidP="00323DBB">
            <w:pPr>
              <w:spacing w:before="120"/>
              <w:rPr>
                <w:rFonts w:ascii="Simplon Norm" w:hAnsi="Simplon Norm"/>
              </w:rPr>
            </w:pPr>
            <w:r w:rsidRPr="00476DE2">
              <w:rPr>
                <w:rFonts w:ascii="Simplon Norm" w:hAnsi="Simplon Norm"/>
              </w:rPr>
              <w:t xml:space="preserve">The Manager must develop and document a </w:t>
            </w:r>
            <w:r w:rsidR="34D2F524" w:rsidRPr="00476DE2">
              <w:rPr>
                <w:rFonts w:ascii="Simplon Norm" w:hAnsi="Simplon Norm"/>
              </w:rPr>
              <w:t>W</w:t>
            </w:r>
            <w:r w:rsidRPr="00476DE2">
              <w:rPr>
                <w:rFonts w:ascii="Simplon Norm" w:hAnsi="Simplon Norm"/>
              </w:rPr>
              <w:t xml:space="preserve">HS </w:t>
            </w:r>
            <w:r w:rsidR="75B10E2E" w:rsidRPr="00476DE2">
              <w:rPr>
                <w:rFonts w:ascii="Simplon Norm" w:hAnsi="Simplon Norm"/>
              </w:rPr>
              <w:t>R</w:t>
            </w:r>
            <w:r w:rsidRPr="00476DE2">
              <w:rPr>
                <w:rFonts w:ascii="Simplon Norm" w:hAnsi="Simplon Norm"/>
              </w:rPr>
              <w:t xml:space="preserve">isk </w:t>
            </w:r>
            <w:r w:rsidR="2668E018" w:rsidRPr="00476DE2">
              <w:rPr>
                <w:rFonts w:ascii="Simplon Norm" w:hAnsi="Simplon Norm"/>
              </w:rPr>
              <w:t>M</w:t>
            </w:r>
            <w:r w:rsidRPr="00476DE2">
              <w:rPr>
                <w:rFonts w:ascii="Simplon Norm" w:hAnsi="Simplon Norm"/>
              </w:rPr>
              <w:t xml:space="preserve">anagement </w:t>
            </w:r>
            <w:r w:rsidR="75AB3E0B" w:rsidRPr="00476DE2">
              <w:rPr>
                <w:rFonts w:ascii="Simplon Norm" w:hAnsi="Simplon Norm"/>
              </w:rPr>
              <w:t>P</w:t>
            </w:r>
            <w:r w:rsidRPr="00476DE2">
              <w:rPr>
                <w:rFonts w:ascii="Simplon Norm" w:hAnsi="Simplon Norm"/>
              </w:rPr>
              <w:t>lan</w:t>
            </w:r>
            <w:r w:rsidR="39AAE942" w:rsidRPr="00476DE2">
              <w:rPr>
                <w:rFonts w:ascii="Simplon Norm" w:hAnsi="Simplon Norm"/>
              </w:rPr>
              <w:t xml:space="preserve">, based on outcomes of the </w:t>
            </w:r>
            <w:r w:rsidR="6003F706" w:rsidRPr="00476DE2">
              <w:rPr>
                <w:rFonts w:ascii="Simplon Norm" w:hAnsi="Simplon Norm"/>
              </w:rPr>
              <w:t xml:space="preserve">Hazard Reporting Form, </w:t>
            </w:r>
            <w:r w:rsidR="39AAE942" w:rsidRPr="00476DE2">
              <w:rPr>
                <w:rFonts w:ascii="Simplon Norm" w:hAnsi="Simplon Norm"/>
              </w:rPr>
              <w:t xml:space="preserve">Incident Reporting </w:t>
            </w:r>
            <w:proofErr w:type="gramStart"/>
            <w:r w:rsidR="39AAE942" w:rsidRPr="00476DE2">
              <w:rPr>
                <w:rFonts w:ascii="Simplon Norm" w:hAnsi="Simplon Norm"/>
              </w:rPr>
              <w:t>Form</w:t>
            </w:r>
            <w:proofErr w:type="gramEnd"/>
            <w:r w:rsidR="1D840230" w:rsidRPr="00476DE2">
              <w:rPr>
                <w:rFonts w:ascii="Simplon Norm" w:hAnsi="Simplon Norm"/>
              </w:rPr>
              <w:t xml:space="preserve"> and the Risk Assessment Template</w:t>
            </w:r>
            <w:r w:rsidR="39AAE942" w:rsidRPr="00476DE2">
              <w:rPr>
                <w:rFonts w:ascii="Simplon Norm" w:hAnsi="Simplon Norm"/>
              </w:rPr>
              <w:t>,</w:t>
            </w:r>
            <w:r w:rsidRPr="00476DE2">
              <w:rPr>
                <w:rFonts w:ascii="Simplon Norm" w:hAnsi="Simplon Norm"/>
              </w:rPr>
              <w:t xml:space="preserve"> in consultation with employees that incorporates the identification, assessment and control of risks arising from work. Particular attention should be paid to:</w:t>
            </w:r>
          </w:p>
          <w:p w14:paraId="0C7A99CB" w14:textId="77777777" w:rsidR="00EF508E" w:rsidRPr="00476DE2" w:rsidRDefault="00EF508E" w:rsidP="00EB384C">
            <w:pPr>
              <w:pStyle w:val="ListParagraph"/>
              <w:numPr>
                <w:ilvl w:val="0"/>
                <w:numId w:val="5"/>
              </w:numPr>
              <w:spacing w:before="120"/>
              <w:rPr>
                <w:rFonts w:ascii="Simplon Norm" w:hAnsi="Simplon Norm"/>
              </w:rPr>
            </w:pPr>
            <w:r w:rsidRPr="00476DE2">
              <w:rPr>
                <w:rFonts w:ascii="Simplon Norm" w:hAnsi="Simplon Norm"/>
              </w:rPr>
              <w:t>Areas/activities identified as high risk</w:t>
            </w:r>
          </w:p>
          <w:p w14:paraId="401A80EA" w14:textId="566AC4DB" w:rsidR="00EF508E" w:rsidRPr="00476DE2" w:rsidRDefault="00EF508E" w:rsidP="00EB384C">
            <w:pPr>
              <w:pStyle w:val="ListParagraph"/>
              <w:numPr>
                <w:ilvl w:val="0"/>
                <w:numId w:val="5"/>
              </w:numPr>
              <w:spacing w:before="120"/>
              <w:rPr>
                <w:rFonts w:ascii="Simplon Norm" w:hAnsi="Simplon Norm"/>
              </w:rPr>
            </w:pPr>
            <w:r w:rsidRPr="00476DE2">
              <w:rPr>
                <w:rFonts w:ascii="Simplon Norm" w:hAnsi="Simplon Norm"/>
              </w:rPr>
              <w:t>Hazardous substances/chemicals.</w:t>
            </w:r>
          </w:p>
        </w:tc>
      </w:tr>
      <w:tr w:rsidR="00806D8E" w:rsidRPr="00476DE2" w14:paraId="5F3127B8" w14:textId="77777777" w:rsidTr="06F083A7">
        <w:tc>
          <w:tcPr>
            <w:tcW w:w="3486" w:type="dxa"/>
            <w:gridSpan w:val="2"/>
          </w:tcPr>
          <w:p w14:paraId="22D3F302" w14:textId="4299E15E" w:rsidR="00806D8E" w:rsidRPr="00476DE2" w:rsidRDefault="00806D8E" w:rsidP="003D3C32">
            <w:pPr>
              <w:spacing w:before="120"/>
              <w:rPr>
                <w:rFonts w:ascii="Simplon Norm" w:hAnsi="Simplon Norm"/>
                <w:b/>
                <w:bCs/>
              </w:rPr>
            </w:pPr>
            <w:r w:rsidRPr="00476DE2">
              <w:rPr>
                <w:rFonts w:ascii="Simplon Norm" w:hAnsi="Simplon Norm"/>
                <w:b/>
                <w:bCs/>
              </w:rPr>
              <w:t>What needs to be done</w:t>
            </w:r>
          </w:p>
        </w:tc>
        <w:tc>
          <w:tcPr>
            <w:tcW w:w="3487" w:type="dxa"/>
          </w:tcPr>
          <w:p w14:paraId="381E68C5" w14:textId="4F14ADF8" w:rsidR="00806D8E" w:rsidRPr="00476DE2" w:rsidRDefault="00806D8E" w:rsidP="003D3C32">
            <w:pPr>
              <w:spacing w:before="120"/>
              <w:rPr>
                <w:rFonts w:ascii="Simplon Norm" w:hAnsi="Simplon Norm"/>
                <w:b/>
                <w:bCs/>
              </w:rPr>
            </w:pPr>
            <w:r w:rsidRPr="00476DE2">
              <w:rPr>
                <w:rFonts w:ascii="Simplon Norm" w:hAnsi="Simplon Norm"/>
                <w:b/>
                <w:bCs/>
              </w:rPr>
              <w:t>By whom</w:t>
            </w:r>
          </w:p>
        </w:tc>
        <w:tc>
          <w:tcPr>
            <w:tcW w:w="3487" w:type="dxa"/>
          </w:tcPr>
          <w:p w14:paraId="01A62DA1" w14:textId="100DC9BC" w:rsidR="00806D8E" w:rsidRPr="00476DE2" w:rsidRDefault="00806D8E" w:rsidP="003D3C32">
            <w:pPr>
              <w:spacing w:before="120"/>
              <w:rPr>
                <w:rFonts w:ascii="Simplon Norm" w:hAnsi="Simplon Norm"/>
                <w:b/>
                <w:bCs/>
              </w:rPr>
            </w:pPr>
            <w:r w:rsidRPr="00476DE2">
              <w:rPr>
                <w:rFonts w:ascii="Simplon Norm" w:hAnsi="Simplon Norm"/>
                <w:b/>
                <w:bCs/>
              </w:rPr>
              <w:t>By when</w:t>
            </w:r>
          </w:p>
        </w:tc>
      </w:tr>
      <w:tr w:rsidR="00806D8E" w:rsidRPr="00476DE2" w14:paraId="7B0BCACA" w14:textId="77777777" w:rsidTr="06F083A7">
        <w:tc>
          <w:tcPr>
            <w:tcW w:w="3486" w:type="dxa"/>
            <w:gridSpan w:val="2"/>
          </w:tcPr>
          <w:p w14:paraId="7BCD9A74" w14:textId="77777777" w:rsidR="00806D8E" w:rsidRPr="00476DE2" w:rsidRDefault="00806D8E" w:rsidP="003D3C32">
            <w:pPr>
              <w:spacing w:before="120"/>
              <w:rPr>
                <w:rFonts w:ascii="Simplon Norm" w:hAnsi="Simplon Norm"/>
              </w:rPr>
            </w:pPr>
          </w:p>
        </w:tc>
        <w:tc>
          <w:tcPr>
            <w:tcW w:w="3487" w:type="dxa"/>
          </w:tcPr>
          <w:p w14:paraId="19AB4CED" w14:textId="77777777" w:rsidR="00806D8E" w:rsidRPr="00476DE2" w:rsidRDefault="00806D8E" w:rsidP="003D3C32">
            <w:pPr>
              <w:spacing w:before="120"/>
              <w:rPr>
                <w:rFonts w:ascii="Simplon Norm" w:hAnsi="Simplon Norm"/>
              </w:rPr>
            </w:pPr>
          </w:p>
        </w:tc>
        <w:tc>
          <w:tcPr>
            <w:tcW w:w="3487" w:type="dxa"/>
          </w:tcPr>
          <w:p w14:paraId="5BB2F271" w14:textId="77777777" w:rsidR="00806D8E" w:rsidRPr="00476DE2" w:rsidRDefault="00806D8E" w:rsidP="003D3C32">
            <w:pPr>
              <w:spacing w:before="120"/>
              <w:rPr>
                <w:rFonts w:ascii="Simplon Norm" w:hAnsi="Simplon Norm"/>
              </w:rPr>
            </w:pPr>
          </w:p>
        </w:tc>
      </w:tr>
      <w:tr w:rsidR="00806D8E" w:rsidRPr="00476DE2" w14:paraId="290DDF71" w14:textId="77777777" w:rsidTr="06F083A7">
        <w:tc>
          <w:tcPr>
            <w:tcW w:w="3486" w:type="dxa"/>
            <w:gridSpan w:val="2"/>
          </w:tcPr>
          <w:p w14:paraId="0E6F9D40" w14:textId="77777777" w:rsidR="00806D8E" w:rsidRPr="00476DE2" w:rsidRDefault="00806D8E" w:rsidP="003D3C32">
            <w:pPr>
              <w:spacing w:before="120"/>
              <w:rPr>
                <w:rFonts w:ascii="Simplon Norm" w:hAnsi="Simplon Norm"/>
              </w:rPr>
            </w:pPr>
          </w:p>
        </w:tc>
        <w:tc>
          <w:tcPr>
            <w:tcW w:w="3487" w:type="dxa"/>
          </w:tcPr>
          <w:p w14:paraId="6AF04915" w14:textId="77777777" w:rsidR="00806D8E" w:rsidRPr="00476DE2" w:rsidRDefault="00806D8E" w:rsidP="003D3C32">
            <w:pPr>
              <w:spacing w:before="120"/>
              <w:rPr>
                <w:rFonts w:ascii="Simplon Norm" w:hAnsi="Simplon Norm"/>
              </w:rPr>
            </w:pPr>
          </w:p>
        </w:tc>
        <w:tc>
          <w:tcPr>
            <w:tcW w:w="3487" w:type="dxa"/>
          </w:tcPr>
          <w:p w14:paraId="1F30AA9C" w14:textId="77777777" w:rsidR="00806D8E" w:rsidRPr="00476DE2" w:rsidRDefault="00806D8E" w:rsidP="003D3C32">
            <w:pPr>
              <w:spacing w:before="120"/>
              <w:rPr>
                <w:rFonts w:ascii="Simplon Norm" w:hAnsi="Simplon Norm"/>
              </w:rPr>
            </w:pPr>
          </w:p>
        </w:tc>
      </w:tr>
      <w:tr w:rsidR="00806D8E" w:rsidRPr="00476DE2" w14:paraId="5371BF7A" w14:textId="77777777" w:rsidTr="06F083A7">
        <w:tc>
          <w:tcPr>
            <w:tcW w:w="3486" w:type="dxa"/>
            <w:gridSpan w:val="2"/>
          </w:tcPr>
          <w:p w14:paraId="1441B171" w14:textId="77777777" w:rsidR="00806D8E" w:rsidRPr="00476DE2" w:rsidRDefault="00806D8E" w:rsidP="003D3C32">
            <w:pPr>
              <w:spacing w:before="120"/>
              <w:rPr>
                <w:rFonts w:ascii="Simplon Norm" w:hAnsi="Simplon Norm"/>
              </w:rPr>
            </w:pPr>
          </w:p>
        </w:tc>
        <w:tc>
          <w:tcPr>
            <w:tcW w:w="3487" w:type="dxa"/>
          </w:tcPr>
          <w:p w14:paraId="37410927" w14:textId="77777777" w:rsidR="00806D8E" w:rsidRPr="00476DE2" w:rsidRDefault="00806D8E" w:rsidP="003D3C32">
            <w:pPr>
              <w:spacing w:before="120"/>
              <w:rPr>
                <w:rFonts w:ascii="Simplon Norm" w:hAnsi="Simplon Norm"/>
              </w:rPr>
            </w:pPr>
          </w:p>
        </w:tc>
        <w:tc>
          <w:tcPr>
            <w:tcW w:w="3487" w:type="dxa"/>
          </w:tcPr>
          <w:p w14:paraId="5508F37C" w14:textId="77777777" w:rsidR="00806D8E" w:rsidRPr="00476DE2" w:rsidRDefault="00806D8E" w:rsidP="003D3C32">
            <w:pPr>
              <w:spacing w:before="120"/>
              <w:rPr>
                <w:rFonts w:ascii="Simplon Norm" w:hAnsi="Simplon Norm"/>
              </w:rPr>
            </w:pPr>
          </w:p>
        </w:tc>
      </w:tr>
    </w:tbl>
    <w:p w14:paraId="1A848608" w14:textId="2C11FED5" w:rsidR="006644A7" w:rsidRDefault="006644A7" w:rsidP="00061CE6">
      <w:pPr>
        <w:spacing w:before="120" w:after="120"/>
        <w:rPr>
          <w:rFonts w:ascii="Simplon Norm" w:hAnsi="Simplon Norm"/>
        </w:rPr>
      </w:pPr>
    </w:p>
    <w:p w14:paraId="4969F471" w14:textId="77777777" w:rsidR="006644A7" w:rsidRDefault="006644A7" w:rsidP="00061CE6">
      <w:pPr>
        <w:spacing w:before="120" w:after="120"/>
        <w:rPr>
          <w:rFonts w:ascii="Simplon Norm" w:hAnsi="Simplon Norm"/>
        </w:rPr>
      </w:pPr>
    </w:p>
    <w:p w14:paraId="1AD25468" w14:textId="06B33324" w:rsidR="00596005" w:rsidRPr="00476DE2" w:rsidRDefault="29D0AC56" w:rsidP="003D3C32">
      <w:pPr>
        <w:pStyle w:val="Heading2"/>
        <w:spacing w:before="120" w:after="120"/>
        <w:ind w:left="0"/>
        <w:rPr>
          <w:rFonts w:ascii="Simplon Norm" w:hAnsi="Simplon Norm"/>
        </w:rPr>
      </w:pPr>
      <w:bookmarkStart w:id="13" w:name="_Toc87533832"/>
      <w:r w:rsidRPr="00476DE2">
        <w:rPr>
          <w:rFonts w:ascii="Simplon Norm" w:hAnsi="Simplon Norm"/>
        </w:rPr>
        <w:t>C</w:t>
      </w:r>
      <w:r w:rsidR="00596005" w:rsidRPr="00476DE2">
        <w:rPr>
          <w:rFonts w:ascii="Simplon Norm" w:hAnsi="Simplon Norm"/>
        </w:rPr>
        <w:t>onsultation</w:t>
      </w:r>
      <w:bookmarkEnd w:id="13"/>
    </w:p>
    <w:p w14:paraId="7CE84EE0" w14:textId="7E6B2E3F" w:rsidR="00D04BF4" w:rsidRPr="00476DE2" w:rsidRDefault="00D04BF4" w:rsidP="009E58E2">
      <w:pPr>
        <w:spacing w:before="120" w:after="120"/>
        <w:rPr>
          <w:rFonts w:ascii="Simplon Norm" w:hAnsi="Simplon Norm"/>
        </w:rPr>
      </w:pPr>
      <w:r w:rsidRPr="00476DE2">
        <w:rPr>
          <w:rFonts w:ascii="Simplon Norm" w:hAnsi="Simplon Norm"/>
        </w:rPr>
        <w:t xml:space="preserve">Consultation is a legal requirement and an essential part of managing health and safety risks. Everyone must be involved to ensure safe working conditions for all, especially in a fitness </w:t>
      </w:r>
      <w:proofErr w:type="spellStart"/>
      <w:r w:rsidRPr="00476DE2">
        <w:rPr>
          <w:rFonts w:ascii="Simplon Norm" w:hAnsi="Simplon Norm"/>
        </w:rPr>
        <w:t>centre</w:t>
      </w:r>
      <w:proofErr w:type="spellEnd"/>
      <w:r w:rsidRPr="00476DE2">
        <w:rPr>
          <w:rFonts w:ascii="Simplon Norm" w:hAnsi="Simplon Norm"/>
        </w:rPr>
        <w:t xml:space="preserve"> that requires extensive manual handling</w:t>
      </w:r>
      <w:r w:rsidR="501450B2" w:rsidRPr="00476DE2">
        <w:rPr>
          <w:rFonts w:ascii="Simplon Norm" w:hAnsi="Simplon Norm"/>
        </w:rPr>
        <w:t xml:space="preserve"> and the potential for injuries </w:t>
      </w:r>
      <w:r w:rsidR="297A7DBF" w:rsidRPr="00476DE2">
        <w:rPr>
          <w:rFonts w:ascii="Simplon Norm" w:hAnsi="Simplon Norm"/>
        </w:rPr>
        <w:t>is high.</w:t>
      </w:r>
      <w:r w:rsidRPr="00476DE2">
        <w:rPr>
          <w:rFonts w:ascii="Simplon Norm" w:hAnsi="Simplon Norm"/>
        </w:rPr>
        <w:t xml:space="preserve"> </w:t>
      </w:r>
      <w:r w:rsidR="6EEC84CD" w:rsidRPr="00476DE2">
        <w:rPr>
          <w:rFonts w:ascii="Simplon Norm" w:hAnsi="Simplon Norm"/>
        </w:rPr>
        <w:t>Regular consultation and</w:t>
      </w:r>
      <w:r w:rsidRPr="00476DE2">
        <w:rPr>
          <w:rFonts w:ascii="Simplon Norm" w:hAnsi="Simplon Norm"/>
        </w:rPr>
        <w:t xml:space="preserve"> cooperation between management and workers will be integral in finding suitable solutions that will benefit the </w:t>
      </w:r>
      <w:proofErr w:type="gramStart"/>
      <w:r w:rsidRPr="00476DE2">
        <w:rPr>
          <w:rFonts w:ascii="Simplon Norm" w:hAnsi="Simplon Norm"/>
        </w:rPr>
        <w:t>organisation as a whole</w:t>
      </w:r>
      <w:proofErr w:type="gramEnd"/>
      <w:r w:rsidRPr="00476DE2">
        <w:rPr>
          <w:rFonts w:ascii="Simplon Norm" w:hAnsi="Simplon Norm"/>
        </w:rPr>
        <w:t>.</w:t>
      </w:r>
    </w:p>
    <w:p w14:paraId="41F658AE" w14:textId="77777777" w:rsidR="00D04BF4" w:rsidRPr="00476DE2" w:rsidRDefault="00D04BF4" w:rsidP="009E58E2">
      <w:pPr>
        <w:spacing w:before="120" w:after="120"/>
        <w:rPr>
          <w:rFonts w:ascii="Simplon Norm" w:hAnsi="Simplon Norm"/>
        </w:rPr>
      </w:pPr>
      <w:r w:rsidRPr="00476DE2">
        <w:rPr>
          <w:rFonts w:ascii="Simplon Norm" w:hAnsi="Simplon Norm"/>
        </w:rPr>
        <w:t>Drawing on the knowledge of all workers will assist in making more informed decisions for carrying out work safely.</w:t>
      </w:r>
    </w:p>
    <w:p w14:paraId="41FC1911" w14:textId="77777777" w:rsidR="00D04BF4" w:rsidRPr="00476DE2" w:rsidRDefault="00D04BF4" w:rsidP="009E58E2">
      <w:pPr>
        <w:spacing w:before="120" w:after="120"/>
        <w:rPr>
          <w:rFonts w:ascii="Simplon Norm" w:hAnsi="Simplon Norm"/>
        </w:rPr>
      </w:pPr>
      <w:r w:rsidRPr="00476DE2">
        <w:rPr>
          <w:rFonts w:ascii="Simplon Norm" w:hAnsi="Simplon Norm"/>
        </w:rPr>
        <w:t xml:space="preserve">Effective health and safety consultation also has other benefits: </w:t>
      </w:r>
    </w:p>
    <w:p w14:paraId="4C6AA2EB" w14:textId="77777777" w:rsidR="00D04BF4" w:rsidRPr="00476DE2" w:rsidRDefault="00D04BF4" w:rsidP="00EB384C">
      <w:pPr>
        <w:pStyle w:val="ListParagraph"/>
        <w:numPr>
          <w:ilvl w:val="0"/>
          <w:numId w:val="9"/>
        </w:numPr>
        <w:spacing w:before="120" w:after="120"/>
        <w:rPr>
          <w:rFonts w:ascii="Simplon Norm" w:hAnsi="Simplon Norm"/>
        </w:rPr>
      </w:pPr>
      <w:r w:rsidRPr="00476DE2">
        <w:rPr>
          <w:rFonts w:ascii="Simplon Norm" w:hAnsi="Simplon Norm"/>
        </w:rPr>
        <w:t xml:space="preserve">Greater awareness and commitment – because workers who have been actively involved in how health and safety decisions are made will better understand the decisions. </w:t>
      </w:r>
    </w:p>
    <w:p w14:paraId="22B4EF04" w14:textId="42FA36EA" w:rsidR="00D04BF4" w:rsidRPr="00476DE2" w:rsidRDefault="00D04BF4" w:rsidP="00EB384C">
      <w:pPr>
        <w:pStyle w:val="ListParagraph"/>
        <w:numPr>
          <w:ilvl w:val="0"/>
          <w:numId w:val="9"/>
        </w:numPr>
        <w:spacing w:before="120" w:after="120"/>
        <w:rPr>
          <w:rFonts w:ascii="Simplon Norm" w:hAnsi="Simplon Norm"/>
        </w:rPr>
      </w:pPr>
      <w:r w:rsidRPr="00476DE2">
        <w:rPr>
          <w:rFonts w:ascii="Simplon Norm" w:hAnsi="Simplon Norm"/>
        </w:rPr>
        <w:lastRenderedPageBreak/>
        <w:t>Positive working relationships – because understanding the views of others leads to greater co-operation and trust.</w:t>
      </w:r>
    </w:p>
    <w:p w14:paraId="141991D7" w14:textId="2ABF13F1" w:rsidR="005D0D83" w:rsidRDefault="00D64C98" w:rsidP="00EB384C">
      <w:pPr>
        <w:pStyle w:val="ListParagraph"/>
        <w:numPr>
          <w:ilvl w:val="0"/>
          <w:numId w:val="9"/>
        </w:numPr>
        <w:spacing w:before="120" w:after="120"/>
        <w:rPr>
          <w:rFonts w:ascii="Simplon Norm" w:hAnsi="Simplon Norm"/>
        </w:rPr>
      </w:pPr>
      <w:r w:rsidRPr="00476DE2">
        <w:rPr>
          <w:rFonts w:ascii="Simplon Norm" w:hAnsi="Simplon Norm"/>
        </w:rPr>
        <w:t>Identifies training needs and learning opportunities</w:t>
      </w:r>
      <w:r w:rsidR="008E5CE5" w:rsidRPr="00476DE2">
        <w:rPr>
          <w:rFonts w:ascii="Simplon Norm" w:hAnsi="Simplon Norm"/>
        </w:rPr>
        <w:t>.</w:t>
      </w:r>
    </w:p>
    <w:p w14:paraId="7F6CC283" w14:textId="77777777" w:rsidR="006644A7" w:rsidRPr="006644A7" w:rsidRDefault="006644A7" w:rsidP="006644A7">
      <w:pPr>
        <w:spacing w:before="120" w:after="120"/>
        <w:rPr>
          <w:rFonts w:ascii="Simplon Norm" w:hAnsi="Simplon Norm"/>
        </w:rPr>
      </w:pPr>
    </w:p>
    <w:p w14:paraId="371934A2" w14:textId="77777777" w:rsidR="00D04BF4" w:rsidRPr="00476DE2" w:rsidRDefault="00D04BF4" w:rsidP="009E58E2">
      <w:pPr>
        <w:spacing w:before="120" w:after="120"/>
        <w:rPr>
          <w:rFonts w:ascii="Simplon Norm" w:hAnsi="Simplon Norm"/>
        </w:rPr>
      </w:pPr>
      <w:r w:rsidRPr="00476DE2">
        <w:rPr>
          <w:rFonts w:ascii="Simplon Norm" w:hAnsi="Simplon Norm"/>
          <w:b/>
          <w:bCs/>
        </w:rPr>
        <w:t>We shall consult workers when:</w:t>
      </w:r>
      <w:r w:rsidRPr="00476DE2">
        <w:rPr>
          <w:rFonts w:ascii="Simplon Norm" w:hAnsi="Simplon Norm"/>
        </w:rPr>
        <w:t xml:space="preserve"> </w:t>
      </w:r>
    </w:p>
    <w:p w14:paraId="18A5B84D" w14:textId="407F2BBF" w:rsidR="00D04BF4" w:rsidRPr="00476DE2" w:rsidRDefault="00D04BF4" w:rsidP="00EB384C">
      <w:pPr>
        <w:pStyle w:val="ListParagraph"/>
        <w:numPr>
          <w:ilvl w:val="0"/>
          <w:numId w:val="1"/>
        </w:numPr>
        <w:spacing w:before="120" w:after="120"/>
        <w:rPr>
          <w:rFonts w:ascii="Simplon Norm" w:eastAsiaTheme="minorEastAsia" w:hAnsi="Simplon Norm" w:cstheme="minorBidi"/>
        </w:rPr>
      </w:pPr>
      <w:r w:rsidRPr="00476DE2">
        <w:rPr>
          <w:rFonts w:ascii="Simplon Norm" w:hAnsi="Simplon Norm"/>
        </w:rPr>
        <w:t xml:space="preserve">identifying hazards and assessing risks arising from work carried out or to be carried out </w:t>
      </w:r>
    </w:p>
    <w:p w14:paraId="0176E7AA" w14:textId="4D9AEEF3" w:rsidR="00D04BF4" w:rsidRPr="00476DE2" w:rsidRDefault="00D04BF4" w:rsidP="00EB384C">
      <w:pPr>
        <w:pStyle w:val="ListParagraph"/>
        <w:numPr>
          <w:ilvl w:val="0"/>
          <w:numId w:val="1"/>
        </w:numPr>
        <w:spacing w:before="120" w:after="120"/>
        <w:rPr>
          <w:rFonts w:ascii="Simplon Norm" w:hAnsi="Simplon Norm"/>
        </w:rPr>
      </w:pPr>
      <w:r w:rsidRPr="00476DE2">
        <w:rPr>
          <w:rFonts w:ascii="Simplon Norm" w:hAnsi="Simplon Norm"/>
        </w:rPr>
        <w:t xml:space="preserve">making decisions about ways to eliminate or minimise those risks </w:t>
      </w:r>
    </w:p>
    <w:p w14:paraId="7C11CFCB" w14:textId="35588D5E" w:rsidR="00D04BF4" w:rsidRPr="00476DE2" w:rsidRDefault="00D04BF4" w:rsidP="00EB384C">
      <w:pPr>
        <w:pStyle w:val="ListParagraph"/>
        <w:numPr>
          <w:ilvl w:val="0"/>
          <w:numId w:val="1"/>
        </w:numPr>
        <w:spacing w:before="120" w:after="120"/>
        <w:rPr>
          <w:rFonts w:ascii="Simplon Norm" w:hAnsi="Simplon Norm"/>
        </w:rPr>
      </w:pPr>
      <w:r w:rsidRPr="00476DE2">
        <w:rPr>
          <w:rFonts w:ascii="Simplon Norm" w:hAnsi="Simplon Norm"/>
        </w:rPr>
        <w:t xml:space="preserve">making decisions about the adequacy of facilities for the welfare of workers </w:t>
      </w:r>
    </w:p>
    <w:p w14:paraId="5F3BF621" w14:textId="4CF1D29B" w:rsidR="00D04BF4" w:rsidRPr="00476DE2" w:rsidRDefault="00D04BF4" w:rsidP="00EB384C">
      <w:pPr>
        <w:pStyle w:val="ListParagraph"/>
        <w:numPr>
          <w:ilvl w:val="0"/>
          <w:numId w:val="1"/>
        </w:numPr>
        <w:spacing w:before="120" w:after="120"/>
        <w:rPr>
          <w:rFonts w:ascii="Simplon Norm" w:hAnsi="Simplon Norm"/>
        </w:rPr>
      </w:pPr>
      <w:r w:rsidRPr="00476DE2">
        <w:rPr>
          <w:rFonts w:ascii="Simplon Norm" w:hAnsi="Simplon Norm"/>
        </w:rPr>
        <w:t xml:space="preserve">proposing changes that may affect the health or safety of workers </w:t>
      </w:r>
    </w:p>
    <w:p w14:paraId="4E75ECFE" w14:textId="5EFC80E6" w:rsidR="00D04BF4" w:rsidRPr="00476DE2" w:rsidRDefault="00D04BF4" w:rsidP="00EB384C">
      <w:pPr>
        <w:pStyle w:val="ListParagraph"/>
        <w:numPr>
          <w:ilvl w:val="0"/>
          <w:numId w:val="1"/>
        </w:numPr>
        <w:spacing w:before="120" w:after="120"/>
        <w:rPr>
          <w:rFonts w:ascii="Simplon Norm" w:hAnsi="Simplon Norm"/>
        </w:rPr>
      </w:pPr>
      <w:r w:rsidRPr="00476DE2">
        <w:rPr>
          <w:rFonts w:ascii="Simplon Norm" w:hAnsi="Simplon Norm"/>
        </w:rPr>
        <w:t>making decisions about procedures for consulting with workers</w:t>
      </w:r>
    </w:p>
    <w:p w14:paraId="1579D576" w14:textId="14974FF7" w:rsidR="00D04BF4" w:rsidRPr="00476DE2" w:rsidRDefault="00D04BF4" w:rsidP="00EB384C">
      <w:pPr>
        <w:pStyle w:val="ListParagraph"/>
        <w:numPr>
          <w:ilvl w:val="0"/>
          <w:numId w:val="1"/>
        </w:numPr>
        <w:spacing w:before="120" w:after="120"/>
        <w:rPr>
          <w:rFonts w:ascii="Simplon Norm" w:hAnsi="Simplon Norm"/>
        </w:rPr>
      </w:pPr>
      <w:r w:rsidRPr="00476DE2">
        <w:rPr>
          <w:rFonts w:ascii="Simplon Norm" w:hAnsi="Simplon Norm"/>
        </w:rPr>
        <w:t>resolving health or safety issues</w:t>
      </w:r>
    </w:p>
    <w:p w14:paraId="12424433" w14:textId="68ED7EE2" w:rsidR="00D04BF4" w:rsidRDefault="00D04BF4" w:rsidP="00EB384C">
      <w:pPr>
        <w:pStyle w:val="ListParagraph"/>
        <w:numPr>
          <w:ilvl w:val="0"/>
          <w:numId w:val="1"/>
        </w:numPr>
        <w:spacing w:before="120" w:after="120"/>
        <w:rPr>
          <w:rFonts w:ascii="Simplon Norm" w:hAnsi="Simplon Norm"/>
        </w:rPr>
      </w:pPr>
      <w:r w:rsidRPr="00476DE2">
        <w:rPr>
          <w:rFonts w:ascii="Simplon Norm" w:hAnsi="Simplon Norm"/>
        </w:rPr>
        <w:t>monitoring the health of workers</w:t>
      </w:r>
      <w:r w:rsidR="13485422" w:rsidRPr="00476DE2">
        <w:rPr>
          <w:rFonts w:ascii="Simplon Norm" w:hAnsi="Simplon Norm"/>
        </w:rPr>
        <w:t>.</w:t>
      </w:r>
    </w:p>
    <w:p w14:paraId="7A29A580" w14:textId="77777777" w:rsidR="006644A7" w:rsidRPr="00476DE2" w:rsidRDefault="006644A7" w:rsidP="006644A7">
      <w:pPr>
        <w:pStyle w:val="ListParagraph"/>
        <w:spacing w:before="120" w:after="120"/>
        <w:ind w:left="720" w:firstLine="0"/>
        <w:rPr>
          <w:rFonts w:ascii="Simplon Norm" w:hAnsi="Simplon Norm"/>
        </w:rPr>
      </w:pPr>
    </w:p>
    <w:p w14:paraId="16753AFD" w14:textId="21872D54" w:rsidR="00DD28F5" w:rsidRPr="00476DE2" w:rsidRDefault="00DD28F5" w:rsidP="009E58E2">
      <w:pPr>
        <w:spacing w:before="120" w:after="120"/>
        <w:rPr>
          <w:rFonts w:ascii="Simplon Norm" w:hAnsi="Simplon Norm"/>
          <w:b/>
          <w:bCs/>
        </w:rPr>
      </w:pPr>
      <w:r w:rsidRPr="00476DE2">
        <w:rPr>
          <w:rFonts w:ascii="Simplon Norm" w:hAnsi="Simplon Norm"/>
          <w:b/>
          <w:bCs/>
        </w:rPr>
        <w:t>Consultation mechanisms</w:t>
      </w:r>
    </w:p>
    <w:p w14:paraId="207FE75C" w14:textId="77777777" w:rsidR="00DD28F5" w:rsidRPr="00476DE2" w:rsidRDefault="00DD28F5" w:rsidP="00480C81">
      <w:pPr>
        <w:widowControl/>
        <w:autoSpaceDE/>
        <w:autoSpaceDN/>
        <w:spacing w:before="120" w:after="120"/>
        <w:ind w:right="210"/>
        <w:jc w:val="both"/>
        <w:textAlignment w:val="baseline"/>
        <w:rPr>
          <w:rFonts w:ascii="Simplon Norm" w:eastAsia="Times New Roman" w:hAnsi="Simplon Norm" w:cs="Segoe UI"/>
          <w:sz w:val="18"/>
          <w:szCs w:val="18"/>
          <w:lang w:val="en-AU" w:eastAsia="en-AU"/>
        </w:rPr>
      </w:pPr>
      <w:r w:rsidRPr="00476DE2">
        <w:rPr>
          <w:rFonts w:ascii="Simplon Norm" w:eastAsia="Times New Roman" w:hAnsi="Simplon Norm"/>
          <w:color w:val="231F20"/>
          <w:lang w:val="en-AU" w:eastAsia="en-AU"/>
        </w:rPr>
        <w:t>Some examples of how the work team can contribute to managing work area hazards through consultation are as follows: </w:t>
      </w:r>
    </w:p>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3"/>
        <w:gridCol w:w="6943"/>
      </w:tblGrid>
      <w:tr w:rsidR="00DD28F5" w:rsidRPr="00476DE2" w14:paraId="17616063" w14:textId="77777777" w:rsidTr="15348117">
        <w:tc>
          <w:tcPr>
            <w:tcW w:w="32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BD0EC"/>
            <w:hideMark/>
          </w:tcPr>
          <w:p w14:paraId="65DB8A36" w14:textId="15E5FB45" w:rsidR="00DD28F5" w:rsidRPr="00476DE2" w:rsidRDefault="00DD28F5" w:rsidP="00E1609C">
            <w:pPr>
              <w:widowControl/>
              <w:autoSpaceDE/>
              <w:autoSpaceDN/>
              <w:ind w:left="57" w:right="91"/>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GB" w:eastAsia="en-AU"/>
              </w:rPr>
              <w:t xml:space="preserve">Consultation </w:t>
            </w:r>
            <w:r w:rsidR="003D3C32" w:rsidRPr="00476DE2">
              <w:rPr>
                <w:rFonts w:ascii="Simplon Norm" w:eastAsia="Times New Roman" w:hAnsi="Simplon Norm"/>
                <w:b/>
                <w:bCs/>
                <w:color w:val="231F20"/>
                <w:sz w:val="24"/>
                <w:szCs w:val="24"/>
                <w:lang w:val="en-GB" w:eastAsia="en-AU"/>
              </w:rPr>
              <w:t>m</w:t>
            </w:r>
            <w:r w:rsidRPr="00476DE2">
              <w:rPr>
                <w:rFonts w:ascii="Simplon Norm" w:eastAsia="Times New Roman" w:hAnsi="Simplon Norm"/>
                <w:b/>
                <w:bCs/>
                <w:color w:val="231F20"/>
                <w:sz w:val="24"/>
                <w:szCs w:val="24"/>
                <w:lang w:val="en-GB" w:eastAsia="en-AU"/>
              </w:rPr>
              <w:t>echanism </w:t>
            </w:r>
            <w:r w:rsidRPr="00476DE2">
              <w:rPr>
                <w:rFonts w:ascii="Simplon Norm" w:eastAsia="Times New Roman" w:hAnsi="Simplon Norm"/>
                <w:color w:val="231F20"/>
                <w:sz w:val="24"/>
                <w:szCs w:val="24"/>
                <w:lang w:val="en-AU" w:eastAsia="en-AU"/>
              </w:rPr>
              <w:t> </w:t>
            </w:r>
          </w:p>
        </w:tc>
        <w:tc>
          <w:tcPr>
            <w:tcW w:w="6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BD0EC"/>
            <w:hideMark/>
          </w:tcPr>
          <w:p w14:paraId="325238FF" w14:textId="2CE45D61" w:rsidR="00DD28F5" w:rsidRPr="00476DE2" w:rsidRDefault="003D3C32" w:rsidP="00E1609C">
            <w:pPr>
              <w:widowControl/>
              <w:autoSpaceDE/>
              <w:autoSpaceDN/>
              <w:ind w:left="57" w:right="91"/>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b/>
                <w:bCs/>
                <w:color w:val="231F20"/>
                <w:sz w:val="24"/>
                <w:szCs w:val="24"/>
                <w:lang w:val="en-GB" w:eastAsia="en-AU"/>
              </w:rPr>
              <w:t>Role of w</w:t>
            </w:r>
            <w:r w:rsidR="00DD28F5" w:rsidRPr="00476DE2">
              <w:rPr>
                <w:rFonts w:ascii="Simplon Norm" w:eastAsia="Times New Roman" w:hAnsi="Simplon Norm"/>
                <w:b/>
                <w:bCs/>
                <w:color w:val="231F20"/>
                <w:sz w:val="24"/>
                <w:szCs w:val="24"/>
                <w:lang w:val="en-GB" w:eastAsia="en-AU"/>
              </w:rPr>
              <w:t xml:space="preserve">ork </w:t>
            </w:r>
            <w:r w:rsidRPr="00476DE2">
              <w:rPr>
                <w:rFonts w:ascii="Simplon Norm" w:eastAsia="Times New Roman" w:hAnsi="Simplon Norm"/>
                <w:b/>
                <w:bCs/>
                <w:color w:val="231F20"/>
                <w:sz w:val="24"/>
                <w:szCs w:val="24"/>
                <w:lang w:val="en-GB" w:eastAsia="en-AU"/>
              </w:rPr>
              <w:t>t</w:t>
            </w:r>
            <w:r w:rsidR="00DD28F5" w:rsidRPr="00476DE2">
              <w:rPr>
                <w:rFonts w:ascii="Simplon Norm" w:eastAsia="Times New Roman" w:hAnsi="Simplon Norm"/>
                <w:b/>
                <w:bCs/>
                <w:color w:val="231F20"/>
                <w:sz w:val="24"/>
                <w:szCs w:val="24"/>
                <w:lang w:val="en-GB" w:eastAsia="en-AU"/>
              </w:rPr>
              <w:t>eam</w:t>
            </w:r>
          </w:p>
        </w:tc>
      </w:tr>
      <w:tr w:rsidR="00DD28F5" w:rsidRPr="00476DE2" w14:paraId="5848D472" w14:textId="77777777" w:rsidTr="15348117">
        <w:tc>
          <w:tcPr>
            <w:tcW w:w="32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hideMark/>
          </w:tcPr>
          <w:p w14:paraId="0DBB6FF6" w14:textId="77777777" w:rsidR="00DD28F5" w:rsidRPr="00476DE2" w:rsidRDefault="00DD28F5" w:rsidP="00E1609C">
            <w:pPr>
              <w:widowControl/>
              <w:autoSpaceDE/>
              <w:autoSpaceDN/>
              <w:spacing w:before="120" w:after="120"/>
              <w:ind w:left="57" w:right="91"/>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Meetings </w:t>
            </w:r>
          </w:p>
        </w:tc>
        <w:tc>
          <w:tcPr>
            <w:tcW w:w="6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6AC2FA78" w14:textId="77777777" w:rsidR="00DD28F5" w:rsidRPr="00476DE2" w:rsidRDefault="00DD28F5" w:rsidP="00E1609C">
            <w:pPr>
              <w:widowControl/>
              <w:autoSpaceDE/>
              <w:autoSpaceDN/>
              <w:spacing w:before="120" w:after="120"/>
              <w:ind w:left="57"/>
              <w:jc w:val="both"/>
              <w:textAlignment w:val="baseline"/>
              <w:rPr>
                <w:rFonts w:ascii="Simplon Norm" w:eastAsia="Times New Roman" w:hAnsi="Simplon Norm" w:cs="Times New Roman"/>
                <w:color w:val="0D0D0D"/>
                <w:lang w:val="en-AU" w:eastAsia="en-AU"/>
              </w:rPr>
            </w:pPr>
            <w:r w:rsidRPr="00476DE2">
              <w:rPr>
                <w:rFonts w:ascii="Simplon Norm" w:eastAsia="Times New Roman" w:hAnsi="Simplon Norm"/>
                <w:color w:val="231F20"/>
                <w:lang w:val="en-PH" w:eastAsia="en-AU"/>
              </w:rPr>
              <w:t>To attend all meetings that discuss WHS concerns that may affect their health or safety, such as safety talks and resolving issues</w:t>
            </w:r>
            <w:r w:rsidRPr="00476DE2">
              <w:rPr>
                <w:rFonts w:ascii="Simplon Norm" w:eastAsia="Times New Roman" w:hAnsi="Simplon Norm"/>
                <w:color w:val="231F20"/>
                <w:lang w:val="en-AU" w:eastAsia="en-AU"/>
              </w:rPr>
              <w:t> </w:t>
            </w:r>
          </w:p>
          <w:p w14:paraId="550FC015" w14:textId="77777777" w:rsidR="00DD28F5" w:rsidRPr="00476DE2" w:rsidRDefault="00DD28F5" w:rsidP="00E1609C">
            <w:pPr>
              <w:widowControl/>
              <w:autoSpaceDE/>
              <w:autoSpaceDN/>
              <w:spacing w:before="120" w:after="120"/>
              <w:ind w:left="57" w:right="90"/>
              <w:jc w:val="both"/>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PH" w:eastAsia="en-AU"/>
              </w:rPr>
              <w:t>To raise concerns based on their experience and knowledge as a member of the work team</w:t>
            </w:r>
            <w:r w:rsidRPr="00476DE2">
              <w:rPr>
                <w:rFonts w:ascii="Simplon Norm" w:eastAsia="Times New Roman" w:hAnsi="Simplon Norm"/>
                <w:color w:val="231F20"/>
                <w:lang w:val="en-AU" w:eastAsia="en-AU"/>
              </w:rPr>
              <w:t> </w:t>
            </w:r>
          </w:p>
        </w:tc>
      </w:tr>
      <w:tr w:rsidR="00DD28F5" w:rsidRPr="00476DE2" w14:paraId="23B056DC" w14:textId="77777777" w:rsidTr="15348117">
        <w:tc>
          <w:tcPr>
            <w:tcW w:w="32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hideMark/>
          </w:tcPr>
          <w:p w14:paraId="7D0B0C0D" w14:textId="02DF0243" w:rsidR="00DD28F5" w:rsidRPr="00476DE2" w:rsidRDefault="69F7B6E9" w:rsidP="15348117">
            <w:pPr>
              <w:widowControl/>
              <w:autoSpaceDE/>
              <w:autoSpaceDN/>
              <w:spacing w:before="120" w:after="120"/>
              <w:ind w:left="57" w:right="91"/>
              <w:textAlignment w:val="baseline"/>
              <w:rPr>
                <w:rFonts w:ascii="Simplon Norm" w:eastAsia="Times New Roman" w:hAnsi="Simplon Norm"/>
                <w:color w:val="231F20"/>
                <w:lang w:val="en-AU" w:eastAsia="en-AU"/>
              </w:rPr>
            </w:pPr>
            <w:r w:rsidRPr="00476DE2">
              <w:rPr>
                <w:rFonts w:ascii="Simplon Norm" w:eastAsia="Times New Roman" w:hAnsi="Simplon Norm"/>
                <w:color w:val="231F20"/>
                <w:lang w:val="en-AU" w:eastAsia="en-AU"/>
              </w:rPr>
              <w:t>H</w:t>
            </w:r>
            <w:r w:rsidR="00DD28F5" w:rsidRPr="00476DE2">
              <w:rPr>
                <w:rFonts w:ascii="Simplon Norm" w:eastAsia="Times New Roman" w:hAnsi="Simplon Norm"/>
                <w:color w:val="231F20"/>
                <w:lang w:val="en-AU" w:eastAsia="en-AU"/>
              </w:rPr>
              <w:t>ealth and safety committees and representatives </w:t>
            </w:r>
          </w:p>
        </w:tc>
        <w:tc>
          <w:tcPr>
            <w:tcW w:w="6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2BDA4B7B" w14:textId="77777777" w:rsidR="00DD28F5" w:rsidRPr="00476DE2" w:rsidRDefault="00DD28F5" w:rsidP="00E1609C">
            <w:pPr>
              <w:widowControl/>
              <w:autoSpaceDE/>
              <w:autoSpaceDN/>
              <w:spacing w:before="120" w:after="120"/>
              <w:ind w:left="57"/>
              <w:jc w:val="both"/>
              <w:textAlignment w:val="baseline"/>
              <w:rPr>
                <w:rFonts w:ascii="Simplon Norm" w:eastAsia="Times New Roman" w:hAnsi="Simplon Norm"/>
                <w:color w:val="0D0D0D"/>
                <w:lang w:val="en-AU" w:eastAsia="en-AU"/>
              </w:rPr>
            </w:pPr>
            <w:r w:rsidRPr="00476DE2">
              <w:rPr>
                <w:rFonts w:ascii="Simplon Norm" w:eastAsia="Times New Roman" w:hAnsi="Simplon Norm"/>
                <w:color w:val="231F20"/>
                <w:lang w:val="en-GB" w:eastAsia="en-AU"/>
              </w:rPr>
              <w:t>To elect the appropriate health and safety committee members and representatives</w:t>
            </w:r>
            <w:r w:rsidRPr="00476DE2">
              <w:rPr>
                <w:rFonts w:ascii="Simplon Norm" w:eastAsia="Times New Roman" w:hAnsi="Simplon Norm"/>
                <w:color w:val="231F20"/>
                <w:lang w:val="en-AU" w:eastAsia="en-AU"/>
              </w:rPr>
              <w:t> </w:t>
            </w:r>
          </w:p>
          <w:p w14:paraId="708E71CA" w14:textId="77777777" w:rsidR="00DD28F5" w:rsidRPr="00476DE2" w:rsidRDefault="00DD28F5" w:rsidP="00E1609C">
            <w:pPr>
              <w:widowControl/>
              <w:autoSpaceDE/>
              <w:autoSpaceDN/>
              <w:spacing w:before="120" w:after="120"/>
              <w:ind w:left="57" w:right="90"/>
              <w:jc w:val="both"/>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GB" w:eastAsia="en-AU"/>
              </w:rPr>
              <w:t>To consult with the committee and representatives regarding safety issues</w:t>
            </w:r>
            <w:r w:rsidRPr="00476DE2">
              <w:rPr>
                <w:rFonts w:ascii="Simplon Norm" w:eastAsia="Times New Roman" w:hAnsi="Simplon Norm"/>
                <w:color w:val="231F20"/>
                <w:lang w:val="en-AU" w:eastAsia="en-AU"/>
              </w:rPr>
              <w:t> </w:t>
            </w:r>
          </w:p>
        </w:tc>
      </w:tr>
      <w:tr w:rsidR="00DD28F5" w:rsidRPr="00476DE2" w14:paraId="5C120931" w14:textId="77777777" w:rsidTr="15348117">
        <w:tc>
          <w:tcPr>
            <w:tcW w:w="32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hideMark/>
          </w:tcPr>
          <w:p w14:paraId="3F00EECB" w14:textId="77777777" w:rsidR="00DD28F5" w:rsidRPr="00476DE2" w:rsidRDefault="00DD28F5" w:rsidP="00E1609C">
            <w:pPr>
              <w:widowControl/>
              <w:autoSpaceDE/>
              <w:autoSpaceDN/>
              <w:spacing w:before="120" w:after="120"/>
              <w:ind w:left="57" w:right="91"/>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Individual performance management processes </w:t>
            </w:r>
          </w:p>
        </w:tc>
        <w:tc>
          <w:tcPr>
            <w:tcW w:w="6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21D5B66B" w14:textId="689926D2" w:rsidR="00DD28F5" w:rsidRPr="00476DE2" w:rsidRDefault="678265F8" w:rsidP="00E1609C">
            <w:pPr>
              <w:widowControl/>
              <w:autoSpaceDE/>
              <w:autoSpaceDN/>
              <w:spacing w:before="120" w:after="120"/>
              <w:ind w:left="57"/>
              <w:jc w:val="both"/>
              <w:textAlignment w:val="baseline"/>
              <w:rPr>
                <w:rFonts w:ascii="Simplon Norm" w:eastAsia="Times New Roman" w:hAnsi="Simplon Norm"/>
                <w:color w:val="0D0D0D"/>
                <w:lang w:val="en-AU" w:eastAsia="en-AU"/>
              </w:rPr>
            </w:pPr>
            <w:r w:rsidRPr="00476DE2">
              <w:rPr>
                <w:rFonts w:ascii="Simplon Norm" w:eastAsia="Times New Roman" w:hAnsi="Simplon Norm"/>
                <w:color w:val="231F20"/>
                <w:lang w:val="en-GB" w:eastAsia="en-AU"/>
              </w:rPr>
              <w:t>To ensure that their performance is following the organisation’s WHS policies</w:t>
            </w:r>
            <w:r w:rsidRPr="00476DE2">
              <w:rPr>
                <w:rFonts w:ascii="Simplon Norm" w:eastAsia="Times New Roman" w:hAnsi="Simplon Norm"/>
                <w:color w:val="231F20"/>
                <w:lang w:val="en-AU" w:eastAsia="en-AU"/>
              </w:rPr>
              <w:t> </w:t>
            </w:r>
            <w:r w:rsidR="7EB1AD46" w:rsidRPr="00476DE2">
              <w:rPr>
                <w:rFonts w:ascii="Simplon Norm" w:eastAsia="Times New Roman" w:hAnsi="Simplon Norm"/>
                <w:color w:val="231F20"/>
                <w:lang w:val="en-AU" w:eastAsia="en-AU"/>
              </w:rPr>
              <w:t>and procedures and WHS laws</w:t>
            </w:r>
          </w:p>
          <w:p w14:paraId="1EC3E417" w14:textId="77777777" w:rsidR="00DD28F5" w:rsidRPr="00476DE2" w:rsidRDefault="00DD28F5" w:rsidP="00E1609C">
            <w:pPr>
              <w:widowControl/>
              <w:autoSpaceDE/>
              <w:autoSpaceDN/>
              <w:spacing w:before="120" w:after="120"/>
              <w:ind w:left="57" w:right="90"/>
              <w:jc w:val="both"/>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GB" w:eastAsia="en-AU"/>
              </w:rPr>
              <w:t>To review feedback given to them by management regarding health and safety</w:t>
            </w:r>
            <w:r w:rsidRPr="00476DE2">
              <w:rPr>
                <w:rFonts w:ascii="Simplon Norm" w:eastAsia="Times New Roman" w:hAnsi="Simplon Norm"/>
                <w:color w:val="231F20"/>
                <w:lang w:val="en-AU" w:eastAsia="en-AU"/>
              </w:rPr>
              <w:t> </w:t>
            </w:r>
          </w:p>
        </w:tc>
      </w:tr>
      <w:tr w:rsidR="00DD28F5" w:rsidRPr="00476DE2" w14:paraId="72726F3C" w14:textId="77777777" w:rsidTr="15348117">
        <w:tc>
          <w:tcPr>
            <w:tcW w:w="326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vAlign w:val="center"/>
            <w:hideMark/>
          </w:tcPr>
          <w:p w14:paraId="3AF7778A" w14:textId="77777777" w:rsidR="00DD28F5" w:rsidRPr="00476DE2" w:rsidRDefault="00DD28F5" w:rsidP="00E1609C">
            <w:pPr>
              <w:widowControl/>
              <w:autoSpaceDE/>
              <w:autoSpaceDN/>
              <w:spacing w:before="120" w:after="120"/>
              <w:ind w:left="57" w:right="91"/>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AU" w:eastAsia="en-AU"/>
              </w:rPr>
              <w:t>Reports </w:t>
            </w:r>
          </w:p>
        </w:tc>
        <w:tc>
          <w:tcPr>
            <w:tcW w:w="69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auto"/>
            <w:hideMark/>
          </w:tcPr>
          <w:p w14:paraId="42B1C1B3" w14:textId="77777777" w:rsidR="00DD28F5" w:rsidRPr="00476DE2" w:rsidRDefault="00DD28F5" w:rsidP="00E1609C">
            <w:pPr>
              <w:widowControl/>
              <w:autoSpaceDE/>
              <w:autoSpaceDN/>
              <w:spacing w:before="120" w:after="120"/>
              <w:ind w:left="57"/>
              <w:jc w:val="both"/>
              <w:textAlignment w:val="baseline"/>
              <w:rPr>
                <w:rFonts w:ascii="Simplon Norm" w:eastAsia="Times New Roman" w:hAnsi="Simplon Norm"/>
                <w:color w:val="0D0D0D"/>
                <w:lang w:val="en-AU" w:eastAsia="en-AU"/>
              </w:rPr>
            </w:pPr>
            <w:r w:rsidRPr="00476DE2">
              <w:rPr>
                <w:rFonts w:ascii="Simplon Norm" w:eastAsia="Times New Roman" w:hAnsi="Simplon Norm"/>
                <w:color w:val="231F20"/>
                <w:lang w:val="en-GB" w:eastAsia="en-AU"/>
              </w:rPr>
              <w:t>To file reports with relevant information regarding risks in their work area</w:t>
            </w:r>
            <w:r w:rsidRPr="00476DE2">
              <w:rPr>
                <w:rFonts w:ascii="Simplon Norm" w:eastAsia="Times New Roman" w:hAnsi="Simplon Norm"/>
                <w:color w:val="231F20"/>
                <w:lang w:val="en-AU" w:eastAsia="en-AU"/>
              </w:rPr>
              <w:t> </w:t>
            </w:r>
          </w:p>
          <w:p w14:paraId="3860BE54" w14:textId="006A00EE" w:rsidR="00DD28F5" w:rsidRPr="00476DE2" w:rsidRDefault="00DD28F5" w:rsidP="00E1609C">
            <w:pPr>
              <w:widowControl/>
              <w:autoSpaceDE/>
              <w:autoSpaceDN/>
              <w:spacing w:before="120" w:after="120"/>
              <w:ind w:left="57" w:right="90"/>
              <w:jc w:val="both"/>
              <w:textAlignment w:val="baseline"/>
              <w:rPr>
                <w:rFonts w:ascii="Simplon Norm" w:eastAsia="Times New Roman" w:hAnsi="Simplon Norm" w:cs="Times New Roman"/>
                <w:color w:val="0D0D0D"/>
                <w:sz w:val="24"/>
                <w:szCs w:val="24"/>
                <w:lang w:val="en-AU" w:eastAsia="en-AU"/>
              </w:rPr>
            </w:pPr>
            <w:r w:rsidRPr="00476DE2">
              <w:rPr>
                <w:rFonts w:ascii="Simplon Norm" w:eastAsia="Times New Roman" w:hAnsi="Simplon Norm"/>
                <w:color w:val="231F20"/>
                <w:lang w:val="en-GB" w:eastAsia="en-AU"/>
              </w:rPr>
              <w:t>To ensure that they file a report as soon as a risk is identified so that it may be managed</w:t>
            </w:r>
            <w:r w:rsidR="00E1609C" w:rsidRPr="00476DE2">
              <w:rPr>
                <w:rFonts w:ascii="Simplon Norm" w:eastAsia="Times New Roman" w:hAnsi="Simplon Norm"/>
                <w:color w:val="231F20"/>
                <w:lang w:val="en-GB" w:eastAsia="en-AU"/>
              </w:rPr>
              <w:t>.</w:t>
            </w:r>
          </w:p>
        </w:tc>
      </w:tr>
    </w:tbl>
    <w:p w14:paraId="7256043D" w14:textId="77777777" w:rsidR="006644A7" w:rsidRDefault="006644A7" w:rsidP="009E58E2">
      <w:pPr>
        <w:spacing w:before="120" w:after="120"/>
        <w:rPr>
          <w:rFonts w:ascii="Simplon Norm" w:hAnsi="Simplon Norm"/>
          <w:b/>
          <w:bCs/>
        </w:rPr>
      </w:pPr>
    </w:p>
    <w:p w14:paraId="133F008B" w14:textId="7E2526FF" w:rsidR="00D04BF4" w:rsidRPr="00476DE2" w:rsidRDefault="00D04BF4" w:rsidP="009E58E2">
      <w:pPr>
        <w:spacing w:before="120" w:after="120"/>
        <w:rPr>
          <w:rFonts w:ascii="Simplon Norm" w:hAnsi="Simplon Norm"/>
          <w:b/>
          <w:bCs/>
        </w:rPr>
      </w:pPr>
      <w:r w:rsidRPr="00476DE2">
        <w:rPr>
          <w:rFonts w:ascii="Simplon Norm" w:hAnsi="Simplon Norm"/>
          <w:b/>
          <w:bCs/>
        </w:rPr>
        <w:t>Whom to consult</w:t>
      </w:r>
    </w:p>
    <w:p w14:paraId="730487D2" w14:textId="168B2948" w:rsidR="00D04BF4" w:rsidRPr="00476DE2" w:rsidRDefault="01A6AF5D" w:rsidP="009E58E2">
      <w:pPr>
        <w:spacing w:before="120" w:after="120"/>
        <w:rPr>
          <w:rFonts w:ascii="Simplon Norm" w:hAnsi="Simplon Norm"/>
        </w:rPr>
      </w:pPr>
      <w:proofErr w:type="gramStart"/>
      <w:r w:rsidRPr="00476DE2">
        <w:rPr>
          <w:rFonts w:ascii="Simplon Norm" w:hAnsi="Simplon Norm"/>
        </w:rPr>
        <w:t>In the event that</w:t>
      </w:r>
      <w:proofErr w:type="gramEnd"/>
      <w:r w:rsidRPr="00476DE2">
        <w:rPr>
          <w:rFonts w:ascii="Simplon Norm" w:hAnsi="Simplon Norm"/>
        </w:rPr>
        <w:t xml:space="preserve"> the Centre Manager or Work Health and Safety Officer identifies a risk that may affect the health and safety of workers, they must consult the workers </w:t>
      </w:r>
      <w:r w:rsidR="323224FB" w:rsidRPr="00476DE2">
        <w:rPr>
          <w:rFonts w:ascii="Simplon Norm" w:hAnsi="Simplon Norm"/>
        </w:rPr>
        <w:t>who</w:t>
      </w:r>
      <w:r w:rsidRPr="00476DE2">
        <w:rPr>
          <w:rFonts w:ascii="Simplon Norm" w:hAnsi="Simplon Norm"/>
        </w:rPr>
        <w:t xml:space="preserve"> will be directly affected by the risk to discuss suitable means of controlling it.</w:t>
      </w:r>
    </w:p>
    <w:p w14:paraId="0FDB6D64" w14:textId="384F95E6" w:rsidR="00D04BF4" w:rsidRDefault="00D04BF4" w:rsidP="009E58E2">
      <w:pPr>
        <w:spacing w:before="120" w:after="120"/>
        <w:rPr>
          <w:rFonts w:ascii="Simplon Norm" w:hAnsi="Simplon Norm"/>
        </w:rPr>
      </w:pPr>
      <w:proofErr w:type="gramStart"/>
      <w:r w:rsidRPr="00476DE2">
        <w:rPr>
          <w:rFonts w:ascii="Simplon Norm" w:hAnsi="Simplon Norm"/>
        </w:rPr>
        <w:t>In the event that</w:t>
      </w:r>
      <w:proofErr w:type="gramEnd"/>
      <w:r w:rsidRPr="00476DE2">
        <w:rPr>
          <w:rFonts w:ascii="Simplon Norm" w:hAnsi="Simplon Norm"/>
        </w:rPr>
        <w:t xml:space="preserve"> a worker identifies a risk that may affect their or other’s health and safety, they must immediately raise the concern to the Centre Manager to deal with the risk promptly.</w:t>
      </w:r>
    </w:p>
    <w:p w14:paraId="603675FD" w14:textId="77777777" w:rsidR="006644A7" w:rsidRPr="00476DE2" w:rsidRDefault="006644A7" w:rsidP="009E58E2">
      <w:pPr>
        <w:spacing w:before="120" w:after="120"/>
        <w:rPr>
          <w:rFonts w:ascii="Simplon Norm" w:hAnsi="Simplon Norm"/>
        </w:rPr>
      </w:pPr>
    </w:p>
    <w:p w14:paraId="70005098" w14:textId="27970CB2" w:rsidR="00D04BF4" w:rsidRPr="00476DE2" w:rsidRDefault="00D04BF4" w:rsidP="009E58E2">
      <w:pPr>
        <w:spacing w:before="120" w:after="120"/>
        <w:rPr>
          <w:rFonts w:ascii="Simplon Norm" w:hAnsi="Simplon Norm"/>
          <w:b/>
          <w:bCs/>
        </w:rPr>
      </w:pPr>
      <w:r w:rsidRPr="00476DE2">
        <w:rPr>
          <w:rFonts w:ascii="Simplon Norm" w:hAnsi="Simplon Norm"/>
          <w:b/>
          <w:bCs/>
        </w:rPr>
        <w:t xml:space="preserve">On what to </w:t>
      </w:r>
      <w:r w:rsidR="0099008C" w:rsidRPr="00476DE2">
        <w:rPr>
          <w:rFonts w:ascii="Simplon Norm" w:hAnsi="Simplon Norm"/>
          <w:b/>
          <w:bCs/>
        </w:rPr>
        <w:t>c</w:t>
      </w:r>
      <w:r w:rsidRPr="00476DE2">
        <w:rPr>
          <w:rFonts w:ascii="Simplon Norm" w:hAnsi="Simplon Norm"/>
          <w:b/>
          <w:bCs/>
        </w:rPr>
        <w:t>onsult</w:t>
      </w:r>
    </w:p>
    <w:p w14:paraId="5720CB0F" w14:textId="18D71E6A" w:rsidR="00D04BF4" w:rsidRPr="00476DE2" w:rsidRDefault="00D04BF4" w:rsidP="009E58E2">
      <w:pPr>
        <w:spacing w:before="120" w:after="120"/>
        <w:rPr>
          <w:rFonts w:ascii="Simplon Norm" w:hAnsi="Simplon Norm"/>
        </w:rPr>
      </w:pPr>
      <w:r w:rsidRPr="00476DE2">
        <w:rPr>
          <w:rFonts w:ascii="Simplon Norm" w:hAnsi="Simplon Norm"/>
        </w:rPr>
        <w:lastRenderedPageBreak/>
        <w:t>Workers are not limited to raising concerns about foreseeable risks; they are also highly encouraged to: ask questions about health and safety raise concerns and report problems make safety recommendations be part of the problem-solving process.</w:t>
      </w:r>
    </w:p>
    <w:p w14:paraId="7EB5684B" w14:textId="642A694E" w:rsidR="00281950" w:rsidRDefault="00011138" w:rsidP="009E58E2">
      <w:pPr>
        <w:spacing w:before="120" w:after="120"/>
        <w:rPr>
          <w:rFonts w:ascii="Simplon Norm" w:hAnsi="Simplon Norm"/>
        </w:rPr>
      </w:pPr>
      <w:r w:rsidRPr="00476DE2">
        <w:rPr>
          <w:rFonts w:ascii="Simplon Norm" w:hAnsi="Simplon Norm"/>
        </w:rPr>
        <w:t>W</w:t>
      </w:r>
      <w:r w:rsidR="00281950" w:rsidRPr="00476DE2">
        <w:rPr>
          <w:rFonts w:ascii="Simplon Norm" w:hAnsi="Simplon Norm"/>
        </w:rPr>
        <w:t xml:space="preserve">orkers and health and safety representatives </w:t>
      </w:r>
      <w:r w:rsidRPr="00476DE2">
        <w:rPr>
          <w:rFonts w:ascii="Simplon Norm" w:hAnsi="Simplon Norm"/>
        </w:rPr>
        <w:t xml:space="preserve">are consulted </w:t>
      </w:r>
      <w:r w:rsidR="00281950" w:rsidRPr="00476DE2">
        <w:rPr>
          <w:rFonts w:ascii="Simplon Norm" w:hAnsi="Simplon Norm"/>
        </w:rPr>
        <w:t xml:space="preserve">on health and safety matters </w:t>
      </w:r>
      <w:r w:rsidR="52756D8C" w:rsidRPr="00476DE2">
        <w:rPr>
          <w:rFonts w:ascii="Simplon Norm" w:hAnsi="Simplon Norm"/>
        </w:rPr>
        <w:t xml:space="preserve">including matters </w:t>
      </w:r>
      <w:r w:rsidR="00281950" w:rsidRPr="00476DE2">
        <w:rPr>
          <w:rFonts w:ascii="Simplon Norm" w:hAnsi="Simplon Norm"/>
        </w:rPr>
        <w:t xml:space="preserve">relating to </w:t>
      </w:r>
      <w:r w:rsidR="3923F46A" w:rsidRPr="00476DE2">
        <w:rPr>
          <w:rFonts w:ascii="Simplon Norm" w:hAnsi="Simplon Norm"/>
        </w:rPr>
        <w:t>virus control an</w:t>
      </w:r>
      <w:r w:rsidR="00281950" w:rsidRPr="00476DE2">
        <w:rPr>
          <w:rFonts w:ascii="Simplon Norm" w:hAnsi="Simplon Norm"/>
        </w:rPr>
        <w:t xml:space="preserve">d what control measures to put in place in </w:t>
      </w:r>
      <w:r w:rsidRPr="00476DE2">
        <w:rPr>
          <w:rFonts w:ascii="Simplon Norm" w:hAnsi="Simplon Norm"/>
        </w:rPr>
        <w:t>the</w:t>
      </w:r>
      <w:r w:rsidR="00281950" w:rsidRPr="00476DE2">
        <w:rPr>
          <w:rFonts w:ascii="Simplon Norm" w:hAnsi="Simplon Norm"/>
        </w:rPr>
        <w:t xml:space="preserve"> workplace.</w:t>
      </w:r>
    </w:p>
    <w:p w14:paraId="4A16B7DE" w14:textId="77777777" w:rsidR="006644A7" w:rsidRPr="00476DE2" w:rsidRDefault="006644A7" w:rsidP="009E58E2">
      <w:pPr>
        <w:spacing w:before="120" w:after="120"/>
        <w:rPr>
          <w:rFonts w:ascii="Simplon Norm" w:hAnsi="Simplon Norm"/>
        </w:rPr>
      </w:pPr>
    </w:p>
    <w:p w14:paraId="666BE7F8" w14:textId="4175C092" w:rsidR="0099008C" w:rsidRPr="00476DE2" w:rsidRDefault="0099008C" w:rsidP="009E58E2">
      <w:pPr>
        <w:spacing w:before="120" w:after="120"/>
        <w:rPr>
          <w:rFonts w:ascii="Simplon Norm" w:hAnsi="Simplon Norm"/>
          <w:b/>
          <w:bCs/>
        </w:rPr>
      </w:pPr>
      <w:r w:rsidRPr="00476DE2">
        <w:rPr>
          <w:rFonts w:ascii="Simplon Norm" w:hAnsi="Simplon Norm"/>
          <w:b/>
          <w:bCs/>
        </w:rPr>
        <w:t>Bi-Monthly WHS Co</w:t>
      </w:r>
      <w:r w:rsidR="72380181" w:rsidRPr="00476DE2">
        <w:rPr>
          <w:rFonts w:ascii="Simplon Norm" w:hAnsi="Simplon Norm"/>
          <w:b/>
          <w:bCs/>
        </w:rPr>
        <w:t>mmittee</w:t>
      </w:r>
      <w:r w:rsidR="5F48FA2C" w:rsidRPr="00476DE2">
        <w:rPr>
          <w:rFonts w:ascii="Simplon Norm" w:hAnsi="Simplon Norm"/>
          <w:b/>
          <w:bCs/>
        </w:rPr>
        <w:t xml:space="preserve"> Meetings</w:t>
      </w:r>
    </w:p>
    <w:p w14:paraId="54AEF2E7" w14:textId="64989404" w:rsidR="0099008C" w:rsidRDefault="0099008C" w:rsidP="009E58E2">
      <w:pPr>
        <w:spacing w:before="120" w:after="120"/>
        <w:rPr>
          <w:rFonts w:ascii="Simplon Norm" w:hAnsi="Simplon Norm"/>
        </w:rPr>
      </w:pPr>
      <w:r w:rsidRPr="00476DE2">
        <w:rPr>
          <w:rFonts w:ascii="Simplon Norm" w:hAnsi="Simplon Norm"/>
        </w:rPr>
        <w:t xml:space="preserve">Bounce Fitness puts the work health and safety of its workers and members as one of its main priorities. To keep fitness </w:t>
      </w:r>
      <w:proofErr w:type="spellStart"/>
      <w:r w:rsidRPr="00476DE2">
        <w:rPr>
          <w:rFonts w:ascii="Simplon Norm" w:hAnsi="Simplon Norm"/>
        </w:rPr>
        <w:t>centres</w:t>
      </w:r>
      <w:proofErr w:type="spellEnd"/>
      <w:r w:rsidRPr="00476DE2">
        <w:rPr>
          <w:rFonts w:ascii="Simplon Norm" w:hAnsi="Simplon Norm"/>
        </w:rPr>
        <w:t xml:space="preserve"> safe for all</w:t>
      </w:r>
      <w:r w:rsidR="1BCCD07D" w:rsidRPr="00476DE2">
        <w:rPr>
          <w:rFonts w:ascii="Simplon Norm" w:hAnsi="Simplon Norm"/>
        </w:rPr>
        <w:t>,</w:t>
      </w:r>
      <w:r w:rsidRPr="00476DE2">
        <w:rPr>
          <w:rFonts w:ascii="Simplon Norm" w:hAnsi="Simplon Norm"/>
        </w:rPr>
        <w:t xml:space="preserve"> we conduct bi-monthly WHS </w:t>
      </w:r>
      <w:r w:rsidR="714356EC" w:rsidRPr="00476DE2">
        <w:rPr>
          <w:rFonts w:ascii="Simplon Norm" w:hAnsi="Simplon Norm"/>
        </w:rPr>
        <w:t>Committee</w:t>
      </w:r>
      <w:r w:rsidR="712A06CC" w:rsidRPr="00476DE2">
        <w:rPr>
          <w:rFonts w:ascii="Simplon Norm" w:hAnsi="Simplon Norm"/>
        </w:rPr>
        <w:t xml:space="preserve"> meetings</w:t>
      </w:r>
      <w:r w:rsidRPr="00476DE2">
        <w:rPr>
          <w:rFonts w:ascii="Simplon Norm" w:hAnsi="Simplon Norm"/>
        </w:rPr>
        <w:t xml:space="preserve"> with the workplace staff to identify changes and improvements to improve the health and safety of the workplace.</w:t>
      </w:r>
    </w:p>
    <w:p w14:paraId="4C734B86" w14:textId="77777777" w:rsidR="006644A7" w:rsidRPr="00476DE2" w:rsidRDefault="006644A7" w:rsidP="009E58E2">
      <w:pPr>
        <w:spacing w:before="120" w:after="120"/>
        <w:rPr>
          <w:rFonts w:ascii="Simplon Norm" w:hAnsi="Simplon Norm"/>
        </w:rPr>
      </w:pPr>
    </w:p>
    <w:p w14:paraId="1BA93347" w14:textId="77777777" w:rsidR="00DD28F5" w:rsidRPr="00476DE2" w:rsidRDefault="00DD28F5" w:rsidP="00061CE6">
      <w:pPr>
        <w:rPr>
          <w:rFonts w:ascii="Simplon Norm" w:hAnsi="Simplon Norm"/>
          <w:b/>
          <w:bCs/>
        </w:rPr>
      </w:pPr>
      <w:r w:rsidRPr="00476DE2">
        <w:rPr>
          <w:rFonts w:ascii="Simplon Norm" w:hAnsi="Simplon Norm"/>
          <w:b/>
          <w:bCs/>
        </w:rPr>
        <w:t>Managing issues raised through consultation</w:t>
      </w:r>
    </w:p>
    <w:p w14:paraId="6077716C" w14:textId="0ABAFFF6" w:rsidR="009E58E2" w:rsidRPr="00476DE2" w:rsidRDefault="005D0D83" w:rsidP="009E58E2">
      <w:pPr>
        <w:widowControl/>
        <w:autoSpaceDE/>
        <w:autoSpaceDN/>
        <w:spacing w:before="120" w:after="120"/>
        <w:jc w:val="both"/>
        <w:textAlignment w:val="baseline"/>
        <w:rPr>
          <w:rFonts w:ascii="Simplon Norm" w:eastAsia="Times New Roman" w:hAnsi="Simplon Norm" w:cs="Segoe UI"/>
          <w:sz w:val="18"/>
          <w:szCs w:val="18"/>
          <w:lang w:val="en-AU" w:eastAsia="en-AU"/>
        </w:rPr>
      </w:pPr>
      <w:r w:rsidRPr="00476DE2">
        <w:rPr>
          <w:rFonts w:ascii="Simplon Norm" w:eastAsia="Times New Roman" w:hAnsi="Simplon Norm"/>
          <w:color w:val="231F20"/>
          <w:lang w:val="en-AU" w:eastAsia="en-AU"/>
        </w:rPr>
        <w:t>B</w:t>
      </w:r>
      <w:r w:rsidR="009E58E2" w:rsidRPr="00476DE2">
        <w:rPr>
          <w:rFonts w:ascii="Simplon Norm" w:eastAsia="Times New Roman" w:hAnsi="Simplon Norm"/>
          <w:color w:val="231F20"/>
          <w:lang w:val="en-AU" w:eastAsia="en-AU"/>
        </w:rPr>
        <w:t>ounce Fitness uses the following procedure to manage issues identified through consultation based on the Work Health and Safety Regulation provisions. The default procedure is as follows: </w:t>
      </w:r>
    </w:p>
    <w:p w14:paraId="61471912" w14:textId="1A28B643" w:rsidR="009E58E2" w:rsidRPr="00476DE2" w:rsidRDefault="009E58E2" w:rsidP="009E58E2">
      <w:pPr>
        <w:widowControl/>
        <w:autoSpaceDE/>
        <w:autoSpaceDN/>
        <w:spacing w:before="120" w:after="120"/>
        <w:ind w:left="720"/>
        <w:jc w:val="both"/>
        <w:textAlignment w:val="baseline"/>
        <w:rPr>
          <w:rFonts w:ascii="Simplon Norm" w:eastAsia="Times New Roman" w:hAnsi="Simplon Norm" w:cs="Segoe UI"/>
          <w:sz w:val="18"/>
          <w:szCs w:val="18"/>
          <w:lang w:val="en-AU" w:eastAsia="en-AU"/>
        </w:rPr>
      </w:pPr>
      <w:r w:rsidRPr="00476DE2">
        <w:rPr>
          <w:rFonts w:ascii="Simplon Norm" w:hAnsi="Simplon Norm"/>
          <w:noProof/>
        </w:rPr>
        <w:drawing>
          <wp:inline distT="0" distB="0" distL="0" distR="0" wp14:anchorId="743CEDB0" wp14:editId="5763098A">
            <wp:extent cx="4686300" cy="3562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8">
                      <a:extLst>
                        <a:ext uri="{28A0092B-C50C-407E-A947-70E740481C1C}">
                          <a14:useLocalDpi xmlns:a14="http://schemas.microsoft.com/office/drawing/2010/main" val="0"/>
                        </a:ext>
                      </a:extLst>
                    </a:blip>
                    <a:stretch>
                      <a:fillRect/>
                    </a:stretch>
                  </pic:blipFill>
                  <pic:spPr>
                    <a:xfrm>
                      <a:off x="0" y="0"/>
                      <a:ext cx="4686300" cy="3562350"/>
                    </a:xfrm>
                    <a:prstGeom prst="rect">
                      <a:avLst/>
                    </a:prstGeom>
                  </pic:spPr>
                </pic:pic>
              </a:graphicData>
            </a:graphic>
          </wp:inline>
        </w:drawing>
      </w:r>
    </w:p>
    <w:p w14:paraId="73147F5B" w14:textId="77777777" w:rsidR="00D74065" w:rsidRDefault="00D74065">
      <w:pPr>
        <w:rPr>
          <w:rFonts w:ascii="Simplon Norm" w:hAnsi="Simplon Norm"/>
          <w:b/>
          <w:bCs/>
          <w:sz w:val="40"/>
          <w:szCs w:val="40"/>
        </w:rPr>
      </w:pPr>
      <w:r>
        <w:rPr>
          <w:rFonts w:ascii="Simplon Norm" w:hAnsi="Simplon Norm"/>
        </w:rPr>
        <w:br w:type="page"/>
      </w:r>
    </w:p>
    <w:p w14:paraId="2EB29851" w14:textId="69CE1D18" w:rsidR="00CF277F" w:rsidRPr="00476DE2" w:rsidRDefault="0099008C" w:rsidP="0036570E">
      <w:pPr>
        <w:pStyle w:val="Heading1"/>
        <w:ind w:left="0"/>
        <w:rPr>
          <w:rFonts w:ascii="Simplon Norm" w:hAnsi="Simplon Norm"/>
        </w:rPr>
      </w:pPr>
      <w:bookmarkStart w:id="14" w:name="_Toc87533833"/>
      <w:r w:rsidRPr="00476DE2">
        <w:rPr>
          <w:rFonts w:ascii="Simplon Norm" w:hAnsi="Simplon Norm"/>
        </w:rPr>
        <w:lastRenderedPageBreak/>
        <w:t xml:space="preserve">Incident </w:t>
      </w:r>
      <w:r w:rsidR="00AC5D3A">
        <w:rPr>
          <w:rFonts w:ascii="Simplon Norm" w:hAnsi="Simplon Norm"/>
        </w:rPr>
        <w:t>Management</w:t>
      </w:r>
      <w:r w:rsidR="00D74065">
        <w:rPr>
          <w:rFonts w:ascii="Simplon Norm" w:hAnsi="Simplon Norm"/>
        </w:rPr>
        <w:t xml:space="preserve"> Policy and Procedures</w:t>
      </w:r>
      <w:bookmarkEnd w:id="14"/>
    </w:p>
    <w:p w14:paraId="6BB18359" w14:textId="77777777" w:rsidR="007D408F" w:rsidRPr="00476DE2" w:rsidRDefault="007D408F" w:rsidP="007D408F">
      <w:pPr>
        <w:spacing w:before="120" w:after="120"/>
        <w:rPr>
          <w:rFonts w:ascii="Simplon Norm" w:hAnsi="Simplon Norm"/>
          <w:b/>
          <w:bCs/>
        </w:rPr>
      </w:pPr>
      <w:r w:rsidRPr="00476DE2">
        <w:rPr>
          <w:rFonts w:ascii="Simplon Norm" w:hAnsi="Simplon Norm"/>
          <w:b/>
          <w:bCs/>
        </w:rPr>
        <w:t>Scope</w:t>
      </w:r>
    </w:p>
    <w:p w14:paraId="1408E9B7" w14:textId="77777777" w:rsidR="007D408F" w:rsidRPr="00476DE2" w:rsidRDefault="007D408F" w:rsidP="007D408F">
      <w:pPr>
        <w:rPr>
          <w:rFonts w:ascii="Simplon Norm" w:hAnsi="Simplon Norm"/>
        </w:rPr>
      </w:pPr>
      <w:r w:rsidRPr="00476DE2">
        <w:rPr>
          <w:rFonts w:ascii="Simplon Norm" w:hAnsi="Simplon Norm"/>
        </w:rPr>
        <w:t xml:space="preserve">This policy applies to all employees, </w:t>
      </w:r>
      <w:proofErr w:type="gramStart"/>
      <w:r w:rsidRPr="00476DE2">
        <w:rPr>
          <w:rFonts w:ascii="Simplon Norm" w:hAnsi="Simplon Norm"/>
        </w:rPr>
        <w:t>contractors</w:t>
      </w:r>
      <w:proofErr w:type="gramEnd"/>
      <w:r w:rsidRPr="00476DE2">
        <w:rPr>
          <w:rFonts w:ascii="Simplon Norm" w:hAnsi="Simplon Norm"/>
        </w:rPr>
        <w:t xml:space="preserve"> and visitors at any Bounce Fitness Centre.</w:t>
      </w:r>
    </w:p>
    <w:p w14:paraId="1BB59B5E" w14:textId="7B5FCC31" w:rsidR="00D74065" w:rsidRDefault="00D74065" w:rsidP="00D74065">
      <w:pPr>
        <w:spacing w:before="120" w:after="240"/>
        <w:rPr>
          <w:rFonts w:ascii="Simplon Norm" w:hAnsi="Simplon Norm"/>
        </w:rPr>
      </w:pPr>
      <w:r w:rsidRPr="00476DE2">
        <w:rPr>
          <w:rFonts w:ascii="Simplon Norm" w:hAnsi="Simplon Norm"/>
          <w:b/>
          <w:bCs/>
        </w:rPr>
        <w:t>Current version date:</w:t>
      </w:r>
      <w:r w:rsidRPr="00476DE2">
        <w:rPr>
          <w:rFonts w:ascii="Simplon Norm" w:hAnsi="Simplon Norm"/>
        </w:rPr>
        <w:t xml:space="preserve"> 1</w:t>
      </w:r>
      <w:r w:rsidR="007D408F">
        <w:rPr>
          <w:rFonts w:ascii="Simplon Norm" w:hAnsi="Simplon Norm"/>
        </w:rPr>
        <w:t>2</w:t>
      </w:r>
      <w:r w:rsidRPr="00476DE2">
        <w:rPr>
          <w:rFonts w:ascii="Simplon Norm" w:hAnsi="Simplon Norm"/>
        </w:rPr>
        <w:t>/06/2020</w:t>
      </w:r>
    </w:p>
    <w:p w14:paraId="374961E8" w14:textId="77777777" w:rsidR="00D74065" w:rsidRDefault="00D74065" w:rsidP="00E96824">
      <w:pPr>
        <w:spacing w:before="120"/>
        <w:rPr>
          <w:rFonts w:ascii="Simplon Norm" w:hAnsi="Simplon Norm"/>
          <w:b/>
          <w:bCs/>
        </w:rPr>
      </w:pPr>
    </w:p>
    <w:p w14:paraId="2E3EBFCC" w14:textId="68343E5D" w:rsidR="00E96824" w:rsidRDefault="00E96824" w:rsidP="00E96824">
      <w:pPr>
        <w:spacing w:before="120"/>
        <w:rPr>
          <w:rFonts w:ascii="Simplon Norm" w:hAnsi="Simplon Norm"/>
          <w:b/>
          <w:bCs/>
        </w:rPr>
      </w:pPr>
      <w:r>
        <w:rPr>
          <w:rFonts w:ascii="Simplon Norm" w:hAnsi="Simplon Norm"/>
          <w:b/>
          <w:bCs/>
        </w:rPr>
        <w:t>What to do when an incident occurs</w:t>
      </w:r>
    </w:p>
    <w:p w14:paraId="36324D2E" w14:textId="7EC142C7" w:rsidR="00961F7E" w:rsidRDefault="00961F7E" w:rsidP="00961F7E">
      <w:pPr>
        <w:rPr>
          <w:rFonts w:ascii="Simplon Norm" w:hAnsi="Simplon Norm"/>
        </w:rPr>
      </w:pPr>
      <w:r>
        <w:rPr>
          <w:rFonts w:ascii="Simplon Norm" w:hAnsi="Simplon Norm"/>
        </w:rPr>
        <w:t xml:space="preserve">When an incident occurs, there are specific steps to be taken to </w:t>
      </w:r>
      <w:r w:rsidR="00A8597B">
        <w:rPr>
          <w:rFonts w:ascii="Simplon Norm" w:hAnsi="Simplon Norm"/>
        </w:rPr>
        <w:t>support the injured party</w:t>
      </w:r>
      <w:r w:rsidR="00AB3A97">
        <w:rPr>
          <w:rFonts w:ascii="Simplon Norm" w:hAnsi="Simplon Norm"/>
        </w:rPr>
        <w:t xml:space="preserve">, record the incident details, report </w:t>
      </w:r>
      <w:proofErr w:type="gramStart"/>
      <w:r w:rsidR="00AB3A97">
        <w:rPr>
          <w:rFonts w:ascii="Simplon Norm" w:hAnsi="Simplon Norm"/>
        </w:rPr>
        <w:t>on</w:t>
      </w:r>
      <w:proofErr w:type="gramEnd"/>
      <w:r w:rsidR="00AB3A97">
        <w:rPr>
          <w:rFonts w:ascii="Simplon Norm" w:hAnsi="Simplon Norm"/>
        </w:rPr>
        <w:t xml:space="preserve"> and communicate as needed</w:t>
      </w:r>
      <w:r w:rsidR="00A55610">
        <w:rPr>
          <w:rFonts w:ascii="Simplon Norm" w:hAnsi="Simplon Norm"/>
        </w:rPr>
        <w:t xml:space="preserve"> to </w:t>
      </w:r>
      <w:r w:rsidR="00F31723">
        <w:rPr>
          <w:rFonts w:ascii="Simplon Norm" w:hAnsi="Simplon Norm"/>
        </w:rPr>
        <w:t>minimise the risk of the incident recurring.</w:t>
      </w:r>
    </w:p>
    <w:p w14:paraId="12DA2A5C" w14:textId="77777777" w:rsidR="00A8597B" w:rsidRDefault="00A8597B" w:rsidP="00961F7E">
      <w:pPr>
        <w:rPr>
          <w:rFonts w:ascii="Simplon Norm" w:hAnsi="Simplon Norm"/>
        </w:rPr>
      </w:pPr>
    </w:p>
    <w:p w14:paraId="68B591C2" w14:textId="08A292DD" w:rsidR="00961F7E" w:rsidRPr="00961F7E" w:rsidRDefault="00961F7E" w:rsidP="00961F7E">
      <w:pPr>
        <w:rPr>
          <w:rFonts w:ascii="Simplon Norm" w:hAnsi="Simplon Norm"/>
        </w:rPr>
      </w:pPr>
      <w:r w:rsidRPr="00961F7E">
        <w:rPr>
          <w:rFonts w:ascii="Simplon Norm" w:hAnsi="Simplon Norm"/>
        </w:rPr>
        <w:t xml:space="preserve">The steps to take when responding to an incident are as follows: </w:t>
      </w:r>
    </w:p>
    <w:p w14:paraId="18A5BF75" w14:textId="5FE8DEE8"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Attend to the needs of injured persons.</w:t>
      </w:r>
    </w:p>
    <w:p w14:paraId="29AEA846"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Secure the incident scene to prevent further injury or loss. </w:t>
      </w:r>
    </w:p>
    <w:p w14:paraId="2C7A44D2"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Decide who will investigate the incident for the company. </w:t>
      </w:r>
    </w:p>
    <w:p w14:paraId="69AEF963"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Record the incident in the incident register. </w:t>
      </w:r>
    </w:p>
    <w:p w14:paraId="78A247A4"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Identify the hazards involved in the incident. </w:t>
      </w:r>
    </w:p>
    <w:p w14:paraId="04A36860"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Evaluate the hazard controls in place. </w:t>
      </w:r>
    </w:p>
    <w:p w14:paraId="0BE7DFDA"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Decide on future action. </w:t>
      </w:r>
    </w:p>
    <w:p w14:paraId="598371C8"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 xml:space="preserve">Inform all those affected. </w:t>
      </w:r>
    </w:p>
    <w:p w14:paraId="22B0D95A" w14:textId="77777777" w:rsidR="00961F7E" w:rsidRPr="00961F7E" w:rsidRDefault="00961F7E" w:rsidP="00961F7E">
      <w:pPr>
        <w:pStyle w:val="ListParagraph"/>
        <w:widowControl/>
        <w:numPr>
          <w:ilvl w:val="0"/>
          <w:numId w:val="41"/>
        </w:numPr>
        <w:autoSpaceDE/>
        <w:autoSpaceDN/>
        <w:spacing w:before="0" w:after="200" w:line="276" w:lineRule="auto"/>
        <w:contextualSpacing/>
        <w:rPr>
          <w:rFonts w:ascii="Simplon Norm" w:hAnsi="Simplon Norm"/>
        </w:rPr>
      </w:pPr>
      <w:r w:rsidRPr="00961F7E">
        <w:rPr>
          <w:rFonts w:ascii="Simplon Norm" w:hAnsi="Simplon Norm"/>
        </w:rPr>
        <w:t>Follow up with monitoring of any new or altered hazard controls.</w:t>
      </w:r>
    </w:p>
    <w:p w14:paraId="148C1DCB" w14:textId="5D0D803A" w:rsidR="00857381" w:rsidRDefault="00857381" w:rsidP="004976AA">
      <w:pPr>
        <w:spacing w:before="120"/>
        <w:rPr>
          <w:rFonts w:ascii="Simplon Norm" w:hAnsi="Simplon Norm"/>
          <w:b/>
          <w:bCs/>
        </w:rPr>
      </w:pPr>
    </w:p>
    <w:p w14:paraId="74E0D8D1" w14:textId="77626365" w:rsidR="0099008C" w:rsidRPr="00476DE2" w:rsidRDefault="0099008C" w:rsidP="0036570E">
      <w:pPr>
        <w:spacing w:before="120"/>
        <w:rPr>
          <w:rFonts w:ascii="Simplon Norm" w:hAnsi="Simplon Norm"/>
          <w:b/>
          <w:bCs/>
        </w:rPr>
      </w:pPr>
      <w:r w:rsidRPr="00476DE2">
        <w:rPr>
          <w:rFonts w:ascii="Simplon Norm" w:hAnsi="Simplon Norm"/>
          <w:b/>
          <w:bCs/>
        </w:rPr>
        <w:t>When is an investigation performed</w:t>
      </w:r>
      <w:r w:rsidR="07CD49E8" w:rsidRPr="00476DE2">
        <w:rPr>
          <w:rFonts w:ascii="Simplon Norm" w:hAnsi="Simplon Norm"/>
          <w:b/>
          <w:bCs/>
        </w:rPr>
        <w:t>?</w:t>
      </w:r>
    </w:p>
    <w:p w14:paraId="70EABC57" w14:textId="28F1A3D2" w:rsidR="0099008C" w:rsidRPr="00476DE2" w:rsidRDefault="0DA338E1" w:rsidP="009E58E2">
      <w:pPr>
        <w:spacing w:before="120" w:after="120"/>
        <w:rPr>
          <w:rFonts w:ascii="Simplon Norm" w:hAnsi="Simplon Norm"/>
        </w:rPr>
      </w:pPr>
      <w:r w:rsidRPr="00476DE2">
        <w:rPr>
          <w:rFonts w:ascii="Simplon Norm" w:hAnsi="Simplon Norm"/>
        </w:rPr>
        <w:t>Upon receiving a</w:t>
      </w:r>
      <w:r w:rsidR="1E3DFD6B" w:rsidRPr="00476DE2">
        <w:rPr>
          <w:rFonts w:ascii="Simplon Norm" w:hAnsi="Simplon Norm"/>
        </w:rPr>
        <w:t xml:space="preserve"> </w:t>
      </w:r>
      <w:r w:rsidR="11185269" w:rsidRPr="00476DE2">
        <w:rPr>
          <w:rFonts w:ascii="Simplon Norm" w:hAnsi="Simplon Norm"/>
        </w:rPr>
        <w:t xml:space="preserve">complaint or a </w:t>
      </w:r>
      <w:r w:rsidR="1E3DFD6B" w:rsidRPr="00476DE2">
        <w:rPr>
          <w:rFonts w:ascii="Simplon Norm" w:hAnsi="Simplon Norm"/>
        </w:rPr>
        <w:t>verbal or written report concerning a</w:t>
      </w:r>
      <w:r w:rsidRPr="00476DE2">
        <w:rPr>
          <w:rFonts w:ascii="Simplon Norm" w:hAnsi="Simplon Norm"/>
        </w:rPr>
        <w:t xml:space="preserve">n incident, near miss or </w:t>
      </w:r>
      <w:r w:rsidR="05C16497" w:rsidRPr="00476DE2">
        <w:rPr>
          <w:rFonts w:ascii="Simplon Norm" w:hAnsi="Simplon Norm"/>
        </w:rPr>
        <w:t xml:space="preserve">a </w:t>
      </w:r>
      <w:r w:rsidRPr="00476DE2">
        <w:rPr>
          <w:rFonts w:ascii="Simplon Norm" w:hAnsi="Simplon Norm"/>
        </w:rPr>
        <w:t xml:space="preserve">hazard, the Centre Manager or Work Health and Safety (WHS) Officer will determine if an investigation is required. This may be based </w:t>
      </w:r>
      <w:proofErr w:type="gramStart"/>
      <w:r w:rsidRPr="00476DE2">
        <w:rPr>
          <w:rFonts w:ascii="Simplon Norm" w:hAnsi="Simplon Norm"/>
        </w:rPr>
        <w:t>on:</w:t>
      </w:r>
      <w:proofErr w:type="gramEnd"/>
      <w:r w:rsidRPr="00476DE2">
        <w:rPr>
          <w:rFonts w:ascii="Simplon Norm" w:hAnsi="Simplon Norm"/>
        </w:rPr>
        <w:t xml:space="preserve"> </w:t>
      </w:r>
      <w:r w:rsidR="6868CC8A" w:rsidRPr="00476DE2">
        <w:rPr>
          <w:rFonts w:ascii="Simplon Norm" w:hAnsi="Simplon Norm"/>
        </w:rPr>
        <w:t>s</w:t>
      </w:r>
      <w:r w:rsidR="153F598A" w:rsidRPr="00476DE2">
        <w:rPr>
          <w:rFonts w:ascii="Simplon Norm" w:hAnsi="Simplon Norm"/>
        </w:rPr>
        <w:t>everity</w:t>
      </w:r>
      <w:r w:rsidRPr="00476DE2">
        <w:rPr>
          <w:rFonts w:ascii="Simplon Norm" w:hAnsi="Simplon Norm"/>
        </w:rPr>
        <w:t xml:space="preserve">, or potential severity of the incident </w:t>
      </w:r>
      <w:r w:rsidR="20C46A0B" w:rsidRPr="00476DE2">
        <w:rPr>
          <w:rFonts w:ascii="Simplon Norm" w:hAnsi="Simplon Norm"/>
        </w:rPr>
        <w:t>(</w:t>
      </w:r>
      <w:r w:rsidR="13032273" w:rsidRPr="00476DE2">
        <w:rPr>
          <w:rFonts w:ascii="Simplon Norm" w:hAnsi="Simplon Norm"/>
        </w:rPr>
        <w:t xml:space="preserve">including </w:t>
      </w:r>
      <w:r w:rsidR="0E350A65" w:rsidRPr="00476DE2">
        <w:rPr>
          <w:rFonts w:ascii="Simplon Norm" w:hAnsi="Simplon Norm"/>
        </w:rPr>
        <w:t>illness or injury</w:t>
      </w:r>
      <w:r w:rsidR="329E0165" w:rsidRPr="00476DE2">
        <w:rPr>
          <w:rFonts w:ascii="Simplon Norm" w:hAnsi="Simplon Norm"/>
        </w:rPr>
        <w:t>)</w:t>
      </w:r>
      <w:r w:rsidR="09ED358F" w:rsidRPr="00476DE2">
        <w:rPr>
          <w:rFonts w:ascii="Simplon Norm" w:hAnsi="Simplon Norm"/>
        </w:rPr>
        <w:t xml:space="preserve">. </w:t>
      </w:r>
      <w:r w:rsidRPr="00476DE2">
        <w:rPr>
          <w:rFonts w:ascii="Simplon Norm" w:hAnsi="Simplon Norm"/>
        </w:rPr>
        <w:t xml:space="preserve">The level of risk </w:t>
      </w:r>
      <w:proofErr w:type="gramStart"/>
      <w:r w:rsidR="153F598A" w:rsidRPr="00476DE2">
        <w:rPr>
          <w:rFonts w:ascii="Simplon Norm" w:hAnsi="Simplon Norm"/>
        </w:rPr>
        <w:t>involved</w:t>
      </w:r>
      <w:proofErr w:type="gramEnd"/>
      <w:r w:rsidRPr="00476DE2">
        <w:rPr>
          <w:rFonts w:ascii="Simplon Norm" w:hAnsi="Simplon Norm"/>
        </w:rPr>
        <w:t xml:space="preserve"> </w:t>
      </w:r>
      <w:r w:rsidR="07EFDBE9" w:rsidRPr="00476DE2">
        <w:rPr>
          <w:rFonts w:ascii="Simplon Norm" w:hAnsi="Simplon Norm"/>
        </w:rPr>
        <w:t>and t</w:t>
      </w:r>
      <w:r w:rsidR="153F598A" w:rsidRPr="00476DE2">
        <w:rPr>
          <w:rFonts w:ascii="Simplon Norm" w:hAnsi="Simplon Norm"/>
        </w:rPr>
        <w:t>he</w:t>
      </w:r>
      <w:r w:rsidRPr="00476DE2">
        <w:rPr>
          <w:rFonts w:ascii="Simplon Norm" w:hAnsi="Simplon Norm"/>
        </w:rPr>
        <w:t xml:space="preserve"> complexity of contributing factors </w:t>
      </w:r>
      <w:r w:rsidR="40756B59" w:rsidRPr="00476DE2">
        <w:rPr>
          <w:rFonts w:ascii="Simplon Norm" w:hAnsi="Simplon Norm"/>
        </w:rPr>
        <w:t xml:space="preserve">may impact the number of stakeholders involved. </w:t>
      </w:r>
      <w:r w:rsidRPr="00476DE2">
        <w:rPr>
          <w:rFonts w:ascii="Simplon Norm" w:hAnsi="Simplon Norm"/>
        </w:rPr>
        <w:t>Note: all notifiable incidents will be investigated.</w:t>
      </w:r>
    </w:p>
    <w:p w14:paraId="78483D87" w14:textId="77777777" w:rsidR="0099008C" w:rsidRPr="00476DE2" w:rsidRDefault="0099008C" w:rsidP="009E58E2">
      <w:pPr>
        <w:spacing w:before="120" w:after="120"/>
        <w:rPr>
          <w:rFonts w:ascii="Simplon Norm" w:hAnsi="Simplon Norm"/>
        </w:rPr>
      </w:pPr>
      <w:r w:rsidRPr="00476DE2">
        <w:rPr>
          <w:rFonts w:ascii="Simplon Norm" w:hAnsi="Simplon Norm"/>
        </w:rPr>
        <w:t>An investigation can be requested by any of the health safety and well-being committees. If an investigation is required, it should commence as soon as is practicable.</w:t>
      </w:r>
    </w:p>
    <w:p w14:paraId="1EBCA5D4" w14:textId="77777777" w:rsidR="00E217EF" w:rsidRDefault="00E217EF" w:rsidP="009E58E2">
      <w:pPr>
        <w:spacing w:before="120" w:after="120"/>
        <w:rPr>
          <w:rStyle w:val="normaltextrun"/>
          <w:rFonts w:ascii="Arial" w:hAnsi="Arial" w:cs="Arial"/>
          <w:sz w:val="20"/>
          <w:szCs w:val="20"/>
        </w:rPr>
      </w:pPr>
    </w:p>
    <w:p w14:paraId="3D3BCFFE" w14:textId="41DF0682" w:rsidR="00247D40" w:rsidRPr="00A75B65" w:rsidRDefault="00E217EF" w:rsidP="009E58E2">
      <w:pPr>
        <w:spacing w:before="120" w:after="120"/>
        <w:rPr>
          <w:rFonts w:ascii="Simplon Norm" w:hAnsi="Simplon Norm"/>
        </w:rPr>
      </w:pPr>
      <w:r w:rsidRPr="00A75B65">
        <w:rPr>
          <w:rFonts w:ascii="Simplon Norm" w:hAnsi="Simplon Norm"/>
        </w:rPr>
        <w:t>W</w:t>
      </w:r>
      <w:r w:rsidR="00247D40" w:rsidRPr="00A75B65">
        <w:rPr>
          <w:rFonts w:ascii="Simplon Norm" w:hAnsi="Simplon Norm"/>
        </w:rPr>
        <w:t>hy it is important to investigate near misses in the workplace</w:t>
      </w:r>
      <w:r w:rsidRPr="00A75B65">
        <w:rPr>
          <w:rFonts w:ascii="Simplon Norm" w:hAnsi="Simplon Norm"/>
        </w:rPr>
        <w:t>?</w:t>
      </w:r>
    </w:p>
    <w:p w14:paraId="7AF7881D" w14:textId="605F9DD5" w:rsidR="00690AD4" w:rsidRPr="00A75B65" w:rsidRDefault="00690AD4" w:rsidP="009E58E2">
      <w:pPr>
        <w:spacing w:before="120" w:after="120"/>
        <w:rPr>
          <w:rFonts w:ascii="Simplon Norm" w:hAnsi="Simplon Norm"/>
        </w:rPr>
      </w:pPr>
      <w:r w:rsidRPr="00A75B65">
        <w:rPr>
          <w:rFonts w:ascii="Simplon Norm" w:hAnsi="Simplon Norm"/>
        </w:rPr>
        <w:t xml:space="preserve">It is important to investigate near misses in workplace </w:t>
      </w:r>
      <w:r w:rsidR="00E550AD" w:rsidRPr="00A75B65">
        <w:rPr>
          <w:rFonts w:ascii="Simplon Norm" w:hAnsi="Simplon Norm"/>
        </w:rPr>
        <w:t xml:space="preserve">to prevent injuries, </w:t>
      </w:r>
      <w:proofErr w:type="gramStart"/>
      <w:r w:rsidR="004A7099" w:rsidRPr="00A75B65">
        <w:rPr>
          <w:rFonts w:ascii="Simplon Norm" w:hAnsi="Simplon Norm"/>
        </w:rPr>
        <w:t>illness</w:t>
      </w:r>
      <w:proofErr w:type="gramEnd"/>
      <w:r w:rsidR="004A7099" w:rsidRPr="00A75B65">
        <w:rPr>
          <w:rFonts w:ascii="Simplon Norm" w:hAnsi="Simplon Norm"/>
        </w:rPr>
        <w:t xml:space="preserve"> or accident in the future from similar event</w:t>
      </w:r>
      <w:r w:rsidR="000530E8" w:rsidRPr="00A75B65">
        <w:rPr>
          <w:rFonts w:ascii="Simplon Norm" w:hAnsi="Simplon Norm"/>
        </w:rPr>
        <w:t xml:space="preserve">, to evaluate </w:t>
      </w:r>
      <w:r w:rsidR="00BC311E" w:rsidRPr="00A75B65">
        <w:rPr>
          <w:rFonts w:ascii="Simplon Norm" w:hAnsi="Simplon Norm"/>
        </w:rPr>
        <w:t>what can be learned from the incident</w:t>
      </w:r>
      <w:r w:rsidR="004B1775" w:rsidRPr="00A75B65">
        <w:rPr>
          <w:rFonts w:ascii="Simplon Norm" w:hAnsi="Simplon Norm"/>
        </w:rPr>
        <w:t xml:space="preserve"> so that</w:t>
      </w:r>
      <w:r w:rsidR="00DA43EF" w:rsidRPr="00A75B65">
        <w:rPr>
          <w:rFonts w:ascii="Simplon Norm" w:hAnsi="Simplon Norm"/>
        </w:rPr>
        <w:t xml:space="preserve"> the organi</w:t>
      </w:r>
      <w:r w:rsidR="00EE0EBA" w:rsidRPr="00A75B65">
        <w:rPr>
          <w:rFonts w:ascii="Simplon Norm" w:hAnsi="Simplon Norm"/>
        </w:rPr>
        <w:t>sation and workers can learn from the incident</w:t>
      </w:r>
      <w:r w:rsidR="005C5723" w:rsidRPr="00A75B65">
        <w:rPr>
          <w:rFonts w:ascii="Simplon Norm" w:hAnsi="Simplon Norm"/>
        </w:rPr>
        <w:t xml:space="preserve"> and put in place </w:t>
      </w:r>
      <w:r w:rsidR="001B6749" w:rsidRPr="00A75B65">
        <w:rPr>
          <w:rFonts w:ascii="Simplon Norm" w:hAnsi="Simplon Norm"/>
        </w:rPr>
        <w:t>appropriate control measures</w:t>
      </w:r>
      <w:r w:rsidR="00F605C1" w:rsidRPr="00A75B65">
        <w:rPr>
          <w:rFonts w:ascii="Simplon Norm" w:hAnsi="Simplon Norm"/>
        </w:rPr>
        <w:t xml:space="preserve"> and </w:t>
      </w:r>
      <w:r w:rsidR="006D46BC" w:rsidRPr="00A75B65">
        <w:rPr>
          <w:rFonts w:ascii="Simplon Norm" w:hAnsi="Simplon Norm"/>
        </w:rPr>
        <w:t>to meet the requirements of WHS legislation.</w:t>
      </w:r>
    </w:p>
    <w:p w14:paraId="7738437C" w14:textId="77777777" w:rsidR="00E217EF" w:rsidRPr="00A75B65" w:rsidRDefault="00E217EF" w:rsidP="00A75B65">
      <w:pPr>
        <w:spacing w:before="120" w:after="120"/>
        <w:rPr>
          <w:rFonts w:ascii="Simplon Norm" w:hAnsi="Simplon Norm"/>
        </w:rPr>
      </w:pPr>
    </w:p>
    <w:p w14:paraId="6597597E" w14:textId="77777777" w:rsidR="00E217EF" w:rsidRPr="00A75B65" w:rsidRDefault="00E217EF" w:rsidP="00A75B65">
      <w:pPr>
        <w:spacing w:before="120" w:after="120"/>
        <w:rPr>
          <w:rFonts w:ascii="Simplon Norm" w:hAnsi="Simplon Norm"/>
        </w:rPr>
      </w:pPr>
      <w:r w:rsidRPr="00A75B65">
        <w:rPr>
          <w:rFonts w:ascii="Simplon Norm" w:hAnsi="Simplon Norm"/>
        </w:rPr>
        <w:t>Who should be involved in the investigation of near misses? </w:t>
      </w:r>
    </w:p>
    <w:p w14:paraId="22DE2559" w14:textId="654B37D2" w:rsidR="0050587E" w:rsidRPr="00A75B65" w:rsidRDefault="0050587E" w:rsidP="00A75B65">
      <w:pPr>
        <w:spacing w:before="120" w:after="120"/>
        <w:rPr>
          <w:rFonts w:ascii="Simplon Norm" w:hAnsi="Simplon Norm"/>
        </w:rPr>
      </w:pPr>
      <w:r w:rsidRPr="00A75B65">
        <w:rPr>
          <w:rFonts w:ascii="Simplon Norm" w:hAnsi="Simplon Norm"/>
        </w:rPr>
        <w:t xml:space="preserve">The </w:t>
      </w:r>
      <w:r w:rsidR="005E17A0" w:rsidRPr="00A75B65">
        <w:rPr>
          <w:rFonts w:ascii="Simplon Norm" w:hAnsi="Simplon Norm"/>
        </w:rPr>
        <w:t xml:space="preserve">investigation process should include </w:t>
      </w:r>
      <w:r w:rsidRPr="00A75B65">
        <w:rPr>
          <w:rFonts w:ascii="Simplon Norm" w:hAnsi="Simplon Norm"/>
        </w:rPr>
        <w:t xml:space="preserve">people </w:t>
      </w:r>
      <w:r w:rsidR="005E17A0" w:rsidRPr="00A75B65">
        <w:rPr>
          <w:rFonts w:ascii="Simplon Norm" w:hAnsi="Simplon Norm"/>
        </w:rPr>
        <w:t>involved in the near miss incident, those people</w:t>
      </w:r>
      <w:r w:rsidR="003C1FD2" w:rsidRPr="00A75B65">
        <w:rPr>
          <w:rFonts w:ascii="Simplon Norm" w:hAnsi="Simplon Norm"/>
        </w:rPr>
        <w:t xml:space="preserve"> who may have been impacted by the near-miss incident</w:t>
      </w:r>
      <w:r w:rsidR="00D14685" w:rsidRPr="00A75B65">
        <w:rPr>
          <w:rFonts w:ascii="Simplon Norm" w:hAnsi="Simplon Norm"/>
        </w:rPr>
        <w:t>, WHS representatives, external advisors</w:t>
      </w:r>
      <w:r w:rsidR="00E0644E" w:rsidRPr="00A75B65">
        <w:rPr>
          <w:rFonts w:ascii="Simplon Norm" w:hAnsi="Simplon Norm"/>
        </w:rPr>
        <w:t xml:space="preserve"> if needed </w:t>
      </w:r>
      <w:r w:rsidR="00A75B65" w:rsidRPr="00A75B65">
        <w:rPr>
          <w:rFonts w:ascii="Simplon Norm" w:hAnsi="Simplon Norm"/>
        </w:rPr>
        <w:t>and using aggregate data if needed.</w:t>
      </w:r>
    </w:p>
    <w:p w14:paraId="0B6F6095" w14:textId="77777777" w:rsidR="00D96281" w:rsidRDefault="00D96281" w:rsidP="003C5D3A">
      <w:pPr>
        <w:pStyle w:val="paragraph"/>
        <w:spacing w:before="0" w:beforeAutospacing="0" w:after="0" w:afterAutospacing="0"/>
        <w:ind w:left="720"/>
        <w:textAlignment w:val="baseline"/>
        <w:rPr>
          <w:rStyle w:val="normaltextrun"/>
          <w:rFonts w:ascii="Arial" w:hAnsi="Arial" w:cs="Arial"/>
          <w:i/>
          <w:iCs/>
          <w:color w:val="FF0000"/>
          <w:sz w:val="20"/>
          <w:szCs w:val="20"/>
        </w:rPr>
      </w:pPr>
    </w:p>
    <w:p w14:paraId="066D61DA" w14:textId="77777777" w:rsidR="0099008C" w:rsidRPr="00476DE2" w:rsidRDefault="0099008C" w:rsidP="009E58E2">
      <w:pPr>
        <w:spacing w:before="120" w:after="120"/>
        <w:rPr>
          <w:rFonts w:ascii="Simplon Norm" w:hAnsi="Simplon Norm"/>
        </w:rPr>
      </w:pPr>
      <w:r w:rsidRPr="00476DE2">
        <w:rPr>
          <w:rFonts w:ascii="Simplon Norm" w:hAnsi="Simplon Norm"/>
        </w:rPr>
        <w:t>Who conducts the investigation?</w:t>
      </w:r>
    </w:p>
    <w:p w14:paraId="2D4F9AC6" w14:textId="72DD65F0" w:rsidR="0099008C" w:rsidRDefault="0099008C" w:rsidP="009E58E2">
      <w:pPr>
        <w:spacing w:before="120" w:after="120"/>
        <w:rPr>
          <w:rFonts w:ascii="Simplon Norm" w:hAnsi="Simplon Norm"/>
        </w:rPr>
      </w:pPr>
      <w:r w:rsidRPr="00476DE2">
        <w:rPr>
          <w:rFonts w:ascii="Simplon Norm" w:hAnsi="Simplon Norm"/>
        </w:rPr>
        <w:t xml:space="preserve">The investigation is conducted by the Centre Manager, or WHS Officer may assemble a team to assist with the investigation, which may include, but is not necessarily limited to: Local supervisor or manager </w:t>
      </w:r>
      <w:r w:rsidR="205726B3" w:rsidRPr="00476DE2">
        <w:rPr>
          <w:rFonts w:ascii="Simplon Norm" w:hAnsi="Simplon Norm"/>
        </w:rPr>
        <w:t>of the p</w:t>
      </w:r>
      <w:r w:rsidRPr="00476DE2">
        <w:rPr>
          <w:rFonts w:ascii="Simplon Norm" w:hAnsi="Simplon Norm"/>
        </w:rPr>
        <w:t>ersons involved in the incident</w:t>
      </w:r>
      <w:r w:rsidR="305DB669" w:rsidRPr="00476DE2">
        <w:rPr>
          <w:rFonts w:ascii="Simplon Norm" w:hAnsi="Simplon Norm"/>
        </w:rPr>
        <w:t>.</w:t>
      </w:r>
    </w:p>
    <w:p w14:paraId="329CA64B" w14:textId="77777777" w:rsidR="006644A7" w:rsidRPr="00476DE2" w:rsidRDefault="006644A7" w:rsidP="009E58E2">
      <w:pPr>
        <w:spacing w:before="120" w:after="120"/>
        <w:rPr>
          <w:rFonts w:ascii="Simplon Norm" w:hAnsi="Simplon Norm"/>
        </w:rPr>
      </w:pPr>
    </w:p>
    <w:p w14:paraId="61F168B5" w14:textId="77777777" w:rsidR="0099008C" w:rsidRPr="00476DE2" w:rsidRDefault="0099008C" w:rsidP="00061CE6">
      <w:pPr>
        <w:rPr>
          <w:rFonts w:ascii="Simplon Norm" w:hAnsi="Simplon Norm"/>
          <w:b/>
          <w:bCs/>
        </w:rPr>
      </w:pPr>
      <w:r w:rsidRPr="00476DE2">
        <w:rPr>
          <w:rFonts w:ascii="Simplon Norm" w:hAnsi="Simplon Norm"/>
          <w:b/>
          <w:bCs/>
        </w:rPr>
        <w:t>Notifiable incidents</w:t>
      </w:r>
    </w:p>
    <w:p w14:paraId="054ACC3D" w14:textId="596DDF6C" w:rsidR="0099008C" w:rsidRPr="00476DE2" w:rsidRDefault="0DA338E1" w:rsidP="009E58E2">
      <w:pPr>
        <w:spacing w:before="120" w:after="120"/>
        <w:rPr>
          <w:rFonts w:ascii="Simplon Norm" w:hAnsi="Simplon Norm"/>
        </w:rPr>
      </w:pPr>
      <w:r w:rsidRPr="00476DE2">
        <w:rPr>
          <w:rFonts w:ascii="Simplon Norm" w:hAnsi="Simplon Norm"/>
        </w:rPr>
        <w:lastRenderedPageBreak/>
        <w:t>If an incident</w:t>
      </w:r>
      <w:r w:rsidR="4DB5FBC8" w:rsidRPr="00476DE2">
        <w:rPr>
          <w:rFonts w:ascii="Simplon Norm" w:hAnsi="Simplon Norm"/>
        </w:rPr>
        <w:t xml:space="preserve">, </w:t>
      </w:r>
      <w:proofErr w:type="gramStart"/>
      <w:r w:rsidR="4DB5FBC8" w:rsidRPr="00476DE2">
        <w:rPr>
          <w:rFonts w:ascii="Simplon Norm" w:hAnsi="Simplon Norm"/>
        </w:rPr>
        <w:t>injury</w:t>
      </w:r>
      <w:proofErr w:type="gramEnd"/>
      <w:r w:rsidR="4DB5FBC8" w:rsidRPr="00476DE2">
        <w:rPr>
          <w:rFonts w:ascii="Simplon Norm" w:hAnsi="Simplon Norm"/>
        </w:rPr>
        <w:t xml:space="preserve"> or illness</w:t>
      </w:r>
      <w:r w:rsidRPr="00476DE2">
        <w:rPr>
          <w:rFonts w:ascii="Simplon Norm" w:hAnsi="Simplon Norm"/>
        </w:rPr>
        <w:t xml:space="preserve"> is deemed to be a notifiable incident in accordance with the </w:t>
      </w:r>
      <w:r w:rsidR="1CCC33E3" w:rsidRPr="00476DE2">
        <w:rPr>
          <w:rFonts w:ascii="Simplon Norm" w:hAnsi="Simplon Norm"/>
          <w:i/>
          <w:iCs/>
        </w:rPr>
        <w:t xml:space="preserve">Model </w:t>
      </w:r>
      <w:r w:rsidRPr="00476DE2">
        <w:rPr>
          <w:rFonts w:ascii="Simplon Norm" w:hAnsi="Simplon Norm"/>
          <w:i/>
          <w:iCs/>
        </w:rPr>
        <w:t>Work Health and Safety Act 2011</w:t>
      </w:r>
      <w:r w:rsidRPr="00476DE2">
        <w:rPr>
          <w:rFonts w:ascii="Simplon Norm" w:hAnsi="Simplon Norm"/>
        </w:rPr>
        <w:t>. The manager or supervisor will notify the regulator within the required timeframe or as soon as is possible.</w:t>
      </w:r>
    </w:p>
    <w:p w14:paraId="2189E387" w14:textId="77777777" w:rsidR="0099008C" w:rsidRPr="00476DE2" w:rsidRDefault="0099008C" w:rsidP="009E58E2">
      <w:pPr>
        <w:spacing w:before="120" w:after="120"/>
        <w:rPr>
          <w:rFonts w:ascii="Simplon Norm" w:hAnsi="Simplon Norm"/>
        </w:rPr>
      </w:pPr>
      <w:r w:rsidRPr="00476DE2">
        <w:rPr>
          <w:rFonts w:ascii="Simplon Norm" w:hAnsi="Simplon Norm"/>
        </w:rPr>
        <w:t>As far as is reasonably practicable, the person in control of the work area must ensure that the site where the incident occurred is not disturbed until an inspector arrives at the site or any earlier time as directed by an inspector.</w:t>
      </w:r>
    </w:p>
    <w:p w14:paraId="41EA81B1" w14:textId="3E837A37" w:rsidR="0099008C" w:rsidRDefault="0DA338E1" w:rsidP="009E58E2">
      <w:pPr>
        <w:spacing w:before="120" w:after="120"/>
        <w:rPr>
          <w:rFonts w:ascii="Simplon Norm" w:hAnsi="Simplon Norm"/>
        </w:rPr>
      </w:pPr>
      <w:r w:rsidRPr="00476DE2">
        <w:rPr>
          <w:rFonts w:ascii="Simplon Norm" w:hAnsi="Simplon Norm"/>
        </w:rPr>
        <w:t>Note: More details can be found in the Incident Reporting Procedure</w:t>
      </w:r>
      <w:r w:rsidR="453143CA" w:rsidRPr="00476DE2">
        <w:rPr>
          <w:rFonts w:ascii="Simplon Norm" w:hAnsi="Simplon Norm"/>
        </w:rPr>
        <w:t>.</w:t>
      </w:r>
    </w:p>
    <w:p w14:paraId="54F47150" w14:textId="77777777" w:rsidR="006414C4" w:rsidRPr="00476DE2" w:rsidRDefault="006414C4" w:rsidP="009E58E2">
      <w:pPr>
        <w:spacing w:before="120" w:after="120"/>
        <w:rPr>
          <w:rFonts w:ascii="Simplon Norm" w:hAnsi="Simplon Norm"/>
        </w:rPr>
      </w:pPr>
    </w:p>
    <w:p w14:paraId="2484BC74" w14:textId="519A7EFC" w:rsidR="00104500" w:rsidRPr="00476DE2" w:rsidRDefault="00104500" w:rsidP="003D3C32">
      <w:pPr>
        <w:pStyle w:val="Heading2"/>
        <w:ind w:left="0"/>
        <w:rPr>
          <w:rFonts w:ascii="Simplon Norm" w:hAnsi="Simplon Norm"/>
        </w:rPr>
      </w:pPr>
      <w:bookmarkStart w:id="15" w:name="_Toc87533834"/>
      <w:r w:rsidRPr="00476DE2">
        <w:rPr>
          <w:rFonts w:ascii="Simplon Norm" w:hAnsi="Simplon Norm"/>
        </w:rPr>
        <w:t>Procedure</w:t>
      </w:r>
      <w:bookmarkEnd w:id="15"/>
    </w:p>
    <w:p w14:paraId="4377C825" w14:textId="36C4B5A0" w:rsidR="0036570E" w:rsidRPr="00476DE2" w:rsidRDefault="65ABE089" w:rsidP="0036570E">
      <w:pPr>
        <w:spacing w:before="120" w:after="120"/>
        <w:rPr>
          <w:rFonts w:ascii="Simplon Norm" w:hAnsi="Simplon Norm"/>
        </w:rPr>
      </w:pPr>
      <w:r w:rsidRPr="00476DE2">
        <w:rPr>
          <w:rFonts w:ascii="Simplon Norm" w:hAnsi="Simplon Norm"/>
        </w:rPr>
        <w:t>The procedure assessing the implications of near misses in relation to incidents, injuries</w:t>
      </w:r>
      <w:r w:rsidR="70739FA2" w:rsidRPr="00476DE2">
        <w:rPr>
          <w:rFonts w:ascii="Simplon Norm" w:hAnsi="Simplon Norm"/>
        </w:rPr>
        <w:t>, illnesses</w:t>
      </w:r>
      <w:r w:rsidRPr="00476DE2">
        <w:rPr>
          <w:rFonts w:ascii="Simplon Norm" w:hAnsi="Simplon Norm"/>
        </w:rPr>
        <w:t xml:space="preserve"> and near misses is detailed </w:t>
      </w:r>
      <w:r w:rsidR="3FF8361B" w:rsidRPr="00476DE2">
        <w:rPr>
          <w:rFonts w:ascii="Simplon Norm" w:hAnsi="Simplon Norm"/>
        </w:rPr>
        <w:t xml:space="preserve">on </w:t>
      </w:r>
      <w:r w:rsidR="4B2D4B17" w:rsidRPr="00476DE2">
        <w:rPr>
          <w:rFonts w:ascii="Simplon Norm" w:hAnsi="Simplon Norm"/>
        </w:rPr>
        <w:t xml:space="preserve">the </w:t>
      </w:r>
      <w:r w:rsidR="3FF8361B" w:rsidRPr="00476DE2">
        <w:rPr>
          <w:rFonts w:ascii="Simplon Norm" w:hAnsi="Simplon Norm"/>
        </w:rPr>
        <w:t>following page.</w:t>
      </w:r>
    </w:p>
    <w:p w14:paraId="056870F7" w14:textId="77777777" w:rsidR="006414C4" w:rsidRDefault="006414C4" w:rsidP="0036570E">
      <w:pPr>
        <w:rPr>
          <w:rFonts w:ascii="Simplon Norm" w:hAnsi="Simplon Norm"/>
        </w:rPr>
      </w:pPr>
    </w:p>
    <w:p w14:paraId="4477D01D" w14:textId="4F605DD8" w:rsidR="0036570E" w:rsidRPr="00476DE2" w:rsidRDefault="3FF8361B" w:rsidP="0036570E">
      <w:pPr>
        <w:spacing w:before="120" w:after="120"/>
        <w:rPr>
          <w:rFonts w:ascii="Simplon Norm" w:hAnsi="Simplon Norm"/>
          <w:b/>
          <w:bCs/>
        </w:rPr>
      </w:pPr>
      <w:r w:rsidRPr="00476DE2">
        <w:rPr>
          <w:rFonts w:ascii="Simplon Norm" w:hAnsi="Simplon Norm"/>
          <w:b/>
          <w:bCs/>
        </w:rPr>
        <w:t>Incident investigation procedure</w:t>
      </w:r>
    </w:p>
    <w:tbl>
      <w:tblPr>
        <w:tblStyle w:val="TableGrid"/>
        <w:tblW w:w="0" w:type="auto"/>
        <w:tblLook w:val="04A0" w:firstRow="1" w:lastRow="0" w:firstColumn="1" w:lastColumn="0" w:noHBand="0" w:noVBand="1"/>
      </w:tblPr>
      <w:tblGrid>
        <w:gridCol w:w="2972"/>
        <w:gridCol w:w="7488"/>
      </w:tblGrid>
      <w:tr w:rsidR="00CF277F" w:rsidRPr="00476DE2" w14:paraId="284A3FF8" w14:textId="77777777" w:rsidTr="1E598D57">
        <w:tc>
          <w:tcPr>
            <w:tcW w:w="2972" w:type="dxa"/>
            <w:shd w:val="clear" w:color="auto" w:fill="EEECE1" w:themeFill="background2"/>
          </w:tcPr>
          <w:p w14:paraId="58E4CDA2" w14:textId="7AF00DAA" w:rsidR="00CF277F" w:rsidRPr="00476DE2" w:rsidRDefault="00CF277F" w:rsidP="00CF277F">
            <w:pPr>
              <w:rPr>
                <w:rFonts w:ascii="Simplon Norm" w:hAnsi="Simplon Norm"/>
                <w:b/>
                <w:bCs/>
              </w:rPr>
            </w:pPr>
            <w:r w:rsidRPr="00476DE2">
              <w:rPr>
                <w:rFonts w:ascii="Simplon Norm" w:hAnsi="Simplon Norm"/>
                <w:b/>
                <w:bCs/>
              </w:rPr>
              <w:t xml:space="preserve">Step </w:t>
            </w:r>
          </w:p>
        </w:tc>
        <w:tc>
          <w:tcPr>
            <w:tcW w:w="7488" w:type="dxa"/>
            <w:shd w:val="clear" w:color="auto" w:fill="EEECE1" w:themeFill="background2"/>
          </w:tcPr>
          <w:p w14:paraId="5CB1B3C4" w14:textId="05936EC1" w:rsidR="00CF277F" w:rsidRPr="00476DE2" w:rsidRDefault="00CF277F" w:rsidP="00CF277F">
            <w:pPr>
              <w:rPr>
                <w:rFonts w:ascii="Simplon Norm" w:hAnsi="Simplon Norm"/>
                <w:b/>
                <w:bCs/>
              </w:rPr>
            </w:pPr>
            <w:r w:rsidRPr="00476DE2">
              <w:rPr>
                <w:rFonts w:ascii="Simplon Norm" w:hAnsi="Simplon Norm"/>
                <w:b/>
                <w:bCs/>
              </w:rPr>
              <w:t>Description</w:t>
            </w:r>
          </w:p>
        </w:tc>
      </w:tr>
      <w:tr w:rsidR="00CF277F" w:rsidRPr="00476DE2" w14:paraId="6B6DC39C" w14:textId="77777777" w:rsidTr="1E598D57">
        <w:tc>
          <w:tcPr>
            <w:tcW w:w="2972" w:type="dxa"/>
          </w:tcPr>
          <w:p w14:paraId="296F80CE" w14:textId="77777777" w:rsidR="00CF277F" w:rsidRPr="00476DE2" w:rsidRDefault="00CF277F" w:rsidP="0036570E">
            <w:pPr>
              <w:spacing w:before="120"/>
              <w:rPr>
                <w:rFonts w:ascii="Simplon Norm" w:hAnsi="Simplon Norm"/>
                <w:b/>
                <w:bCs/>
              </w:rPr>
            </w:pPr>
            <w:r w:rsidRPr="00476DE2">
              <w:rPr>
                <w:rFonts w:ascii="Simplon Norm" w:hAnsi="Simplon Norm"/>
                <w:b/>
                <w:bCs/>
              </w:rPr>
              <w:t>Step 1: Establish background</w:t>
            </w:r>
          </w:p>
          <w:p w14:paraId="4384D7CC" w14:textId="77777777" w:rsidR="00CF277F" w:rsidRPr="00476DE2" w:rsidRDefault="00CF277F" w:rsidP="0036570E">
            <w:pPr>
              <w:spacing w:before="120"/>
              <w:rPr>
                <w:rFonts w:ascii="Simplon Norm" w:hAnsi="Simplon Norm"/>
                <w:b/>
                <w:bCs/>
              </w:rPr>
            </w:pPr>
          </w:p>
        </w:tc>
        <w:tc>
          <w:tcPr>
            <w:tcW w:w="7488" w:type="dxa"/>
          </w:tcPr>
          <w:p w14:paraId="0F655F4E" w14:textId="05E8B8D0" w:rsidR="00CF277F" w:rsidRPr="00476DE2" w:rsidRDefault="2EFED667" w:rsidP="0036570E">
            <w:pPr>
              <w:spacing w:before="120"/>
              <w:rPr>
                <w:rFonts w:ascii="Simplon Norm" w:hAnsi="Simplon Norm"/>
              </w:rPr>
            </w:pPr>
            <w:r w:rsidRPr="00476DE2">
              <w:rPr>
                <w:rFonts w:ascii="Simplon Norm" w:hAnsi="Simplon Norm"/>
              </w:rPr>
              <w:t>This involves the compilation of information (using aggregated data from reports and so on) to establish the sequence of events that lead to the incident</w:t>
            </w:r>
            <w:r w:rsidR="6983C46E" w:rsidRPr="00476DE2">
              <w:rPr>
                <w:rFonts w:ascii="Simplon Norm" w:hAnsi="Simplon Norm"/>
              </w:rPr>
              <w:t>,</w:t>
            </w:r>
            <w:r w:rsidRPr="00476DE2">
              <w:rPr>
                <w:rFonts w:ascii="Simplon Norm" w:hAnsi="Simplon Norm"/>
              </w:rPr>
              <w:t xml:space="preserve"> near miss or hazard, to assist in determining the cause or contributing factors and involves: </w:t>
            </w:r>
          </w:p>
          <w:p w14:paraId="3F05DA43" w14:textId="77777777" w:rsidR="00CF277F" w:rsidRPr="00476DE2" w:rsidRDefault="00CF277F" w:rsidP="00EB384C">
            <w:pPr>
              <w:pStyle w:val="ListParagraph"/>
              <w:numPr>
                <w:ilvl w:val="0"/>
                <w:numId w:val="10"/>
              </w:numPr>
              <w:spacing w:before="0"/>
              <w:ind w:left="714" w:hanging="357"/>
              <w:rPr>
                <w:rFonts w:ascii="Simplon Norm" w:hAnsi="Simplon Norm"/>
              </w:rPr>
            </w:pPr>
            <w:r w:rsidRPr="00476DE2">
              <w:rPr>
                <w:rFonts w:ascii="Simplon Norm" w:hAnsi="Simplon Norm"/>
              </w:rPr>
              <w:t xml:space="preserve">Investigation of the incident/near miss or hazard site </w:t>
            </w:r>
          </w:p>
          <w:p w14:paraId="5E9310E5" w14:textId="77777777" w:rsidR="00CF277F" w:rsidRPr="00476DE2" w:rsidRDefault="00CF277F" w:rsidP="00EB384C">
            <w:pPr>
              <w:pStyle w:val="ListParagraph"/>
              <w:numPr>
                <w:ilvl w:val="0"/>
                <w:numId w:val="10"/>
              </w:numPr>
              <w:spacing w:before="0"/>
              <w:ind w:left="714" w:hanging="357"/>
              <w:rPr>
                <w:rFonts w:ascii="Simplon Norm" w:hAnsi="Simplon Norm"/>
              </w:rPr>
            </w:pPr>
            <w:r w:rsidRPr="00476DE2">
              <w:rPr>
                <w:rFonts w:ascii="Simplon Norm" w:hAnsi="Simplon Norm"/>
              </w:rPr>
              <w:t xml:space="preserve">Interview of relevant people </w:t>
            </w:r>
          </w:p>
          <w:p w14:paraId="4AFC0D8A" w14:textId="344A4F69" w:rsidR="00CF277F" w:rsidRPr="00476DE2" w:rsidRDefault="50BF2DF3" w:rsidP="00EB384C">
            <w:pPr>
              <w:pStyle w:val="ListParagraph"/>
              <w:numPr>
                <w:ilvl w:val="0"/>
                <w:numId w:val="10"/>
              </w:numPr>
              <w:spacing w:before="0"/>
              <w:ind w:left="714" w:hanging="357"/>
              <w:rPr>
                <w:rFonts w:ascii="Simplon Norm" w:hAnsi="Simplon Norm"/>
              </w:rPr>
            </w:pPr>
            <w:r w:rsidRPr="00476DE2">
              <w:rPr>
                <w:rFonts w:ascii="Simplon Norm" w:hAnsi="Simplon Norm"/>
              </w:rPr>
              <w:t>Review of documents including risk assessments, incident reports, safety audits and Material Safety Data Sheets</w:t>
            </w:r>
            <w:r w:rsidR="1B431529" w:rsidRPr="00476DE2">
              <w:rPr>
                <w:rFonts w:ascii="Simplon Norm" w:hAnsi="Simplon Norm"/>
              </w:rPr>
              <w:t>, r</w:t>
            </w:r>
            <w:r w:rsidRPr="00476DE2">
              <w:rPr>
                <w:rFonts w:ascii="Simplon Norm" w:hAnsi="Simplon Norm"/>
              </w:rPr>
              <w:t xml:space="preserve">elevant codes of practice and/or standards </w:t>
            </w:r>
            <w:r w:rsidR="2A6C4CCB" w:rsidRPr="00476DE2">
              <w:rPr>
                <w:rFonts w:ascii="Simplon Norm" w:hAnsi="Simplon Norm"/>
              </w:rPr>
              <w:t>and any relevant aggregated data</w:t>
            </w:r>
          </w:p>
          <w:p w14:paraId="5A578A9E" w14:textId="19AA4D0D" w:rsidR="00CF277F" w:rsidRPr="00476DE2" w:rsidRDefault="00CF277F" w:rsidP="00EB384C">
            <w:pPr>
              <w:pStyle w:val="ListParagraph"/>
              <w:numPr>
                <w:ilvl w:val="0"/>
                <w:numId w:val="10"/>
              </w:numPr>
              <w:spacing w:before="0"/>
              <w:ind w:left="714" w:hanging="357"/>
              <w:rPr>
                <w:rFonts w:ascii="Simplon Norm" w:hAnsi="Simplon Norm"/>
              </w:rPr>
            </w:pPr>
            <w:r w:rsidRPr="00476DE2">
              <w:rPr>
                <w:rFonts w:ascii="Simplon Norm" w:hAnsi="Simplon Norm"/>
              </w:rPr>
              <w:t>Determine risk rating of near miss, hazard or incident being investigated</w:t>
            </w:r>
            <w:r w:rsidR="7185518E" w:rsidRPr="00476DE2">
              <w:rPr>
                <w:rFonts w:ascii="Simplon Norm" w:hAnsi="Simplon Norm"/>
              </w:rPr>
              <w:t>.</w:t>
            </w:r>
          </w:p>
        </w:tc>
      </w:tr>
      <w:tr w:rsidR="00CF277F" w:rsidRPr="00476DE2" w14:paraId="7DC438FA" w14:textId="77777777" w:rsidTr="1E598D57">
        <w:tc>
          <w:tcPr>
            <w:tcW w:w="2972" w:type="dxa"/>
          </w:tcPr>
          <w:p w14:paraId="40899DA3" w14:textId="77777777" w:rsidR="00EF508E" w:rsidRPr="00476DE2" w:rsidRDefault="00EF508E" w:rsidP="0036570E">
            <w:pPr>
              <w:spacing w:before="120"/>
              <w:rPr>
                <w:rFonts w:ascii="Simplon Norm" w:hAnsi="Simplon Norm"/>
                <w:b/>
                <w:bCs/>
              </w:rPr>
            </w:pPr>
            <w:r w:rsidRPr="00476DE2">
              <w:rPr>
                <w:rFonts w:ascii="Simplon Norm" w:hAnsi="Simplon Norm"/>
                <w:b/>
                <w:bCs/>
              </w:rPr>
              <w:t>Step 2: Determine contributing factors</w:t>
            </w:r>
          </w:p>
          <w:p w14:paraId="6CF62D4F" w14:textId="77777777" w:rsidR="00CF277F" w:rsidRPr="00476DE2" w:rsidRDefault="00CF277F" w:rsidP="0036570E">
            <w:pPr>
              <w:spacing w:before="120"/>
              <w:rPr>
                <w:rFonts w:ascii="Simplon Norm" w:hAnsi="Simplon Norm"/>
                <w:b/>
                <w:bCs/>
              </w:rPr>
            </w:pPr>
          </w:p>
        </w:tc>
        <w:tc>
          <w:tcPr>
            <w:tcW w:w="7488" w:type="dxa"/>
          </w:tcPr>
          <w:p w14:paraId="14B09E70" w14:textId="10F7BDE4" w:rsidR="00EF508E" w:rsidRPr="00476DE2" w:rsidRDefault="00EF508E" w:rsidP="0036570E">
            <w:pPr>
              <w:spacing w:before="120"/>
              <w:rPr>
                <w:rFonts w:ascii="Simplon Norm" w:hAnsi="Simplon Norm"/>
              </w:rPr>
            </w:pPr>
            <w:r w:rsidRPr="00476DE2">
              <w:rPr>
                <w:rFonts w:ascii="Simplon Norm" w:hAnsi="Simplon Norm"/>
              </w:rPr>
              <w:t xml:space="preserve">Contributing factors are determined in accordance with root cause analysis principals and grouped into </w:t>
            </w:r>
            <w:r w:rsidR="72D9DFBA" w:rsidRPr="00476DE2">
              <w:rPr>
                <w:rFonts w:ascii="Simplon Norm" w:hAnsi="Simplon Norm"/>
              </w:rPr>
              <w:t>three</w:t>
            </w:r>
            <w:r w:rsidRPr="00476DE2">
              <w:rPr>
                <w:rFonts w:ascii="Simplon Norm" w:hAnsi="Simplon Norm"/>
              </w:rPr>
              <w:t xml:space="preserve"> categories: </w:t>
            </w:r>
          </w:p>
          <w:p w14:paraId="56BAE862" w14:textId="0A74898B" w:rsidR="00EF508E" w:rsidRPr="00476DE2" w:rsidRDefault="24A48F7C" w:rsidP="00EB384C">
            <w:pPr>
              <w:pStyle w:val="ListParagraph"/>
              <w:numPr>
                <w:ilvl w:val="0"/>
                <w:numId w:val="11"/>
              </w:numPr>
              <w:spacing w:before="0"/>
              <w:ind w:left="714" w:hanging="357"/>
              <w:rPr>
                <w:rFonts w:ascii="Simplon Norm" w:hAnsi="Simplon Norm"/>
              </w:rPr>
            </w:pPr>
            <w:r w:rsidRPr="00476DE2">
              <w:rPr>
                <w:rFonts w:ascii="Simplon Norm" w:hAnsi="Simplon Norm"/>
              </w:rPr>
              <w:t>People</w:t>
            </w:r>
            <w:r w:rsidR="49A1F18E" w:rsidRPr="00476DE2">
              <w:rPr>
                <w:rFonts w:ascii="Simplon Norm" w:hAnsi="Simplon Norm"/>
              </w:rPr>
              <w:t>/o</w:t>
            </w:r>
            <w:r w:rsidRPr="00476DE2">
              <w:rPr>
                <w:rFonts w:ascii="Simplon Norm" w:hAnsi="Simplon Norm"/>
              </w:rPr>
              <w:t>rganisational/procedural</w:t>
            </w:r>
            <w:r w:rsidR="537372C4" w:rsidRPr="00476DE2">
              <w:rPr>
                <w:rFonts w:ascii="Simplon Norm" w:hAnsi="Simplon Norm"/>
              </w:rPr>
              <w:t>/task</w:t>
            </w:r>
          </w:p>
          <w:p w14:paraId="5B71CC32" w14:textId="77777777" w:rsidR="00EF508E" w:rsidRPr="00476DE2" w:rsidRDefault="00EF508E" w:rsidP="00EB384C">
            <w:pPr>
              <w:pStyle w:val="ListParagraph"/>
              <w:numPr>
                <w:ilvl w:val="0"/>
                <w:numId w:val="11"/>
              </w:numPr>
              <w:spacing w:before="0"/>
              <w:ind w:left="714" w:hanging="357"/>
              <w:rPr>
                <w:rFonts w:ascii="Simplon Norm" w:hAnsi="Simplon Norm"/>
              </w:rPr>
            </w:pPr>
            <w:r w:rsidRPr="00476DE2">
              <w:rPr>
                <w:rFonts w:ascii="Simplon Norm" w:hAnsi="Simplon Norm"/>
              </w:rPr>
              <w:t>Equipment/materials</w:t>
            </w:r>
          </w:p>
          <w:p w14:paraId="3B35106F" w14:textId="7AFE8963" w:rsidR="00CF277F" w:rsidRPr="00476DE2" w:rsidRDefault="00EF508E" w:rsidP="00EB384C">
            <w:pPr>
              <w:pStyle w:val="ListParagraph"/>
              <w:numPr>
                <w:ilvl w:val="0"/>
                <w:numId w:val="11"/>
              </w:numPr>
              <w:spacing w:before="0"/>
              <w:ind w:left="714" w:hanging="357"/>
              <w:rPr>
                <w:rFonts w:ascii="Simplon Norm" w:hAnsi="Simplon Norm"/>
              </w:rPr>
            </w:pPr>
            <w:r w:rsidRPr="00476DE2">
              <w:rPr>
                <w:rFonts w:ascii="Simplon Norm" w:hAnsi="Simplon Norm"/>
              </w:rPr>
              <w:t>Environmental conditions/physical environment</w:t>
            </w:r>
            <w:r w:rsidR="7CB4821A" w:rsidRPr="00476DE2">
              <w:rPr>
                <w:rFonts w:ascii="Simplon Norm" w:hAnsi="Simplon Norm"/>
              </w:rPr>
              <w:t>.</w:t>
            </w:r>
          </w:p>
        </w:tc>
      </w:tr>
      <w:tr w:rsidR="00CF277F" w:rsidRPr="00476DE2" w14:paraId="18D71455" w14:textId="77777777" w:rsidTr="1E598D57">
        <w:tc>
          <w:tcPr>
            <w:tcW w:w="2972" w:type="dxa"/>
          </w:tcPr>
          <w:p w14:paraId="695A4D62" w14:textId="77777777" w:rsidR="00EF508E" w:rsidRPr="00476DE2" w:rsidRDefault="00EF508E" w:rsidP="0036570E">
            <w:pPr>
              <w:spacing w:before="120"/>
              <w:rPr>
                <w:rFonts w:ascii="Simplon Norm" w:hAnsi="Simplon Norm"/>
                <w:b/>
                <w:bCs/>
              </w:rPr>
            </w:pPr>
            <w:r w:rsidRPr="00476DE2">
              <w:rPr>
                <w:rFonts w:ascii="Simplon Norm" w:hAnsi="Simplon Norm"/>
                <w:b/>
                <w:bCs/>
              </w:rPr>
              <w:t>Step 3: Make recommendations</w:t>
            </w:r>
          </w:p>
          <w:p w14:paraId="6BCADA09" w14:textId="77777777" w:rsidR="00CF277F" w:rsidRPr="00476DE2" w:rsidRDefault="00CF277F" w:rsidP="0036570E">
            <w:pPr>
              <w:spacing w:before="120"/>
              <w:rPr>
                <w:rFonts w:ascii="Simplon Norm" w:hAnsi="Simplon Norm"/>
              </w:rPr>
            </w:pPr>
          </w:p>
        </w:tc>
        <w:tc>
          <w:tcPr>
            <w:tcW w:w="7488" w:type="dxa"/>
          </w:tcPr>
          <w:p w14:paraId="50065048" w14:textId="5E0B7FF9" w:rsidR="00EF508E" w:rsidRPr="00476DE2" w:rsidRDefault="00EF508E" w:rsidP="0036570E">
            <w:pPr>
              <w:spacing w:before="120"/>
              <w:rPr>
                <w:rFonts w:ascii="Simplon Norm" w:hAnsi="Simplon Norm"/>
              </w:rPr>
            </w:pPr>
            <w:r w:rsidRPr="00476DE2">
              <w:rPr>
                <w:rFonts w:ascii="Simplon Norm" w:hAnsi="Simplon Norm"/>
              </w:rPr>
              <w:t xml:space="preserve">Recommendations are made to address the contributing factors and are aimed at eliminating or </w:t>
            </w:r>
            <w:r w:rsidR="000A4F4B">
              <w:rPr>
                <w:rFonts w:ascii="Simplon Norm" w:hAnsi="Simplon Norm"/>
              </w:rPr>
              <w:pgNum/>
            </w:r>
            <w:proofErr w:type="spellStart"/>
            <w:r w:rsidR="000A4F4B">
              <w:rPr>
                <w:rFonts w:ascii="Simplon Norm" w:hAnsi="Simplon Norm"/>
              </w:rPr>
              <w:t>inimizing</w:t>
            </w:r>
            <w:proofErr w:type="spellEnd"/>
            <w:r w:rsidRPr="00476DE2">
              <w:rPr>
                <w:rFonts w:ascii="Simplon Norm" w:hAnsi="Simplon Norm"/>
              </w:rPr>
              <w:t xml:space="preserve"> risks associated with this or similar incidents, near misses or hazards.</w:t>
            </w:r>
          </w:p>
          <w:p w14:paraId="1D42C861" w14:textId="77777777" w:rsidR="00EF508E" w:rsidRPr="00476DE2" w:rsidRDefault="00EF508E" w:rsidP="0036570E">
            <w:pPr>
              <w:spacing w:before="120"/>
              <w:rPr>
                <w:rFonts w:ascii="Simplon Norm" w:hAnsi="Simplon Norm"/>
              </w:rPr>
            </w:pPr>
            <w:r w:rsidRPr="00476DE2">
              <w:rPr>
                <w:rFonts w:ascii="Simplon Norm" w:hAnsi="Simplon Norm"/>
              </w:rPr>
              <w:t>Recommendations should:</w:t>
            </w:r>
          </w:p>
          <w:p w14:paraId="260DEC22" w14:textId="77777777" w:rsidR="00EF508E" w:rsidRPr="00476DE2" w:rsidRDefault="00EF508E" w:rsidP="00EB384C">
            <w:pPr>
              <w:pStyle w:val="ListParagraph"/>
              <w:numPr>
                <w:ilvl w:val="0"/>
                <w:numId w:val="12"/>
              </w:numPr>
              <w:spacing w:before="0"/>
              <w:ind w:left="714" w:hanging="357"/>
              <w:rPr>
                <w:rFonts w:ascii="Simplon Norm" w:hAnsi="Simplon Norm"/>
              </w:rPr>
            </w:pPr>
            <w:r w:rsidRPr="00476DE2">
              <w:rPr>
                <w:rFonts w:ascii="Simplon Norm" w:hAnsi="Simplon Norm"/>
              </w:rPr>
              <w:t xml:space="preserve">Consider WHS Regulations, Codes and Practice, and Industry Standards </w:t>
            </w:r>
          </w:p>
          <w:p w14:paraId="7F28A558" w14:textId="77777777" w:rsidR="00EF508E" w:rsidRPr="00476DE2" w:rsidRDefault="00EF508E" w:rsidP="00EB384C">
            <w:pPr>
              <w:pStyle w:val="ListParagraph"/>
              <w:numPr>
                <w:ilvl w:val="0"/>
                <w:numId w:val="12"/>
              </w:numPr>
              <w:spacing w:before="0"/>
              <w:ind w:left="714" w:hanging="357"/>
              <w:rPr>
                <w:rFonts w:ascii="Simplon Norm" w:hAnsi="Simplon Norm"/>
              </w:rPr>
            </w:pPr>
            <w:r w:rsidRPr="00476DE2">
              <w:rPr>
                <w:rFonts w:ascii="Simplon Norm" w:hAnsi="Simplon Norm"/>
              </w:rPr>
              <w:t xml:space="preserve">Be feasible and within the management’s control to fix </w:t>
            </w:r>
          </w:p>
          <w:p w14:paraId="555C2EBB" w14:textId="66A3433C" w:rsidR="00EF508E" w:rsidRPr="00476DE2" w:rsidRDefault="364DE150" w:rsidP="00EB384C">
            <w:pPr>
              <w:pStyle w:val="ListParagraph"/>
              <w:numPr>
                <w:ilvl w:val="0"/>
                <w:numId w:val="12"/>
              </w:numPr>
              <w:spacing w:before="0"/>
              <w:ind w:left="714" w:hanging="357"/>
              <w:rPr>
                <w:rFonts w:ascii="Simplon Norm" w:hAnsi="Simplon Norm"/>
              </w:rPr>
            </w:pPr>
            <w:r w:rsidRPr="00476DE2">
              <w:rPr>
                <w:rFonts w:ascii="Simplon Norm" w:hAnsi="Simplon Norm"/>
              </w:rPr>
              <w:t>Give both short and long-term actions</w:t>
            </w:r>
            <w:r w:rsidR="487911C3" w:rsidRPr="00476DE2">
              <w:rPr>
                <w:rFonts w:ascii="Simplon Norm" w:hAnsi="Simplon Norm"/>
              </w:rPr>
              <w:t>,</w:t>
            </w:r>
            <w:r w:rsidRPr="00476DE2">
              <w:rPr>
                <w:rFonts w:ascii="Simplon Norm" w:hAnsi="Simplon Norm"/>
              </w:rPr>
              <w:t xml:space="preserve"> if required </w:t>
            </w:r>
          </w:p>
          <w:p w14:paraId="601B77FD" w14:textId="7596F1BD" w:rsidR="00CF277F" w:rsidRPr="00476DE2" w:rsidRDefault="00EF508E" w:rsidP="00EB384C">
            <w:pPr>
              <w:pStyle w:val="ListParagraph"/>
              <w:numPr>
                <w:ilvl w:val="0"/>
                <w:numId w:val="12"/>
              </w:numPr>
              <w:spacing w:before="0"/>
              <w:ind w:left="714" w:hanging="357"/>
              <w:rPr>
                <w:rFonts w:ascii="Simplon Norm" w:hAnsi="Simplon Norm"/>
              </w:rPr>
            </w:pPr>
            <w:r w:rsidRPr="00476DE2">
              <w:rPr>
                <w:rFonts w:ascii="Simplon Norm" w:hAnsi="Simplon Norm"/>
              </w:rPr>
              <w:t>Where possible give alternate approaches to addressing contributing factors.</w:t>
            </w:r>
          </w:p>
        </w:tc>
      </w:tr>
      <w:tr w:rsidR="00CF277F" w:rsidRPr="00476DE2" w14:paraId="77806FBE" w14:textId="77777777" w:rsidTr="1E598D57">
        <w:tc>
          <w:tcPr>
            <w:tcW w:w="2972" w:type="dxa"/>
          </w:tcPr>
          <w:p w14:paraId="2EB8B6D1" w14:textId="77777777" w:rsidR="00EF508E" w:rsidRPr="00476DE2" w:rsidRDefault="00EF508E" w:rsidP="0036570E">
            <w:pPr>
              <w:spacing w:before="120"/>
              <w:rPr>
                <w:rFonts w:ascii="Simplon Norm" w:hAnsi="Simplon Norm"/>
                <w:b/>
                <w:bCs/>
              </w:rPr>
            </w:pPr>
            <w:r w:rsidRPr="00476DE2">
              <w:rPr>
                <w:rFonts w:ascii="Simplon Norm" w:hAnsi="Simplon Norm"/>
                <w:b/>
                <w:bCs/>
              </w:rPr>
              <w:t>Step 4: Develop an action plan</w:t>
            </w:r>
          </w:p>
          <w:p w14:paraId="0E33B82E" w14:textId="77777777" w:rsidR="00CF277F" w:rsidRPr="00476DE2" w:rsidRDefault="00CF277F" w:rsidP="0036570E">
            <w:pPr>
              <w:spacing w:before="120"/>
              <w:rPr>
                <w:rFonts w:ascii="Simplon Norm" w:hAnsi="Simplon Norm"/>
                <w:b/>
                <w:bCs/>
              </w:rPr>
            </w:pPr>
          </w:p>
        </w:tc>
        <w:tc>
          <w:tcPr>
            <w:tcW w:w="7488" w:type="dxa"/>
          </w:tcPr>
          <w:p w14:paraId="2EB90474" w14:textId="77777777" w:rsidR="00EF508E" w:rsidRPr="00476DE2" w:rsidRDefault="00EF508E" w:rsidP="0036570E">
            <w:pPr>
              <w:spacing w:before="120"/>
              <w:rPr>
                <w:rFonts w:ascii="Simplon Norm" w:hAnsi="Simplon Norm"/>
              </w:rPr>
            </w:pPr>
            <w:r w:rsidRPr="00476DE2">
              <w:rPr>
                <w:rFonts w:ascii="Simplon Norm" w:hAnsi="Simplon Norm"/>
              </w:rPr>
              <w:t>An action plan must be developed to follow the recommendations and to eliminate or reduce the risk of the incident occurring again.</w:t>
            </w:r>
          </w:p>
          <w:p w14:paraId="0AEC9024" w14:textId="77777777" w:rsidR="00EF508E" w:rsidRPr="00476DE2" w:rsidRDefault="00EF508E" w:rsidP="0036570E">
            <w:pPr>
              <w:spacing w:before="120"/>
              <w:rPr>
                <w:rFonts w:ascii="Simplon Norm" w:hAnsi="Simplon Norm"/>
              </w:rPr>
            </w:pPr>
            <w:r w:rsidRPr="00476DE2">
              <w:rPr>
                <w:rFonts w:ascii="Simplon Norm" w:hAnsi="Simplon Norm"/>
              </w:rPr>
              <w:t xml:space="preserve">This incorporates a stakeholder meeting which should include, but not necessarily be limited to: </w:t>
            </w:r>
          </w:p>
          <w:p w14:paraId="306258D2" w14:textId="77777777" w:rsidR="00EF508E" w:rsidRPr="00476DE2" w:rsidRDefault="00EF508E" w:rsidP="00EB384C">
            <w:pPr>
              <w:pStyle w:val="ListParagraph"/>
              <w:numPr>
                <w:ilvl w:val="0"/>
                <w:numId w:val="13"/>
              </w:numPr>
              <w:spacing w:before="0"/>
              <w:ind w:left="714" w:hanging="357"/>
              <w:rPr>
                <w:rFonts w:ascii="Simplon Norm" w:hAnsi="Simplon Norm"/>
              </w:rPr>
            </w:pPr>
            <w:r w:rsidRPr="00476DE2">
              <w:rPr>
                <w:rFonts w:ascii="Simplon Norm" w:hAnsi="Simplon Norm"/>
              </w:rPr>
              <w:t xml:space="preserve">Centre manager </w:t>
            </w:r>
          </w:p>
          <w:p w14:paraId="47F63C6B" w14:textId="77777777" w:rsidR="00EF508E" w:rsidRPr="00476DE2" w:rsidRDefault="00EF508E" w:rsidP="00EB384C">
            <w:pPr>
              <w:pStyle w:val="ListParagraph"/>
              <w:numPr>
                <w:ilvl w:val="0"/>
                <w:numId w:val="13"/>
              </w:numPr>
              <w:spacing w:before="0"/>
              <w:ind w:left="714" w:hanging="357"/>
              <w:rPr>
                <w:rFonts w:ascii="Simplon Norm" w:hAnsi="Simplon Norm"/>
              </w:rPr>
            </w:pPr>
            <w:r w:rsidRPr="00476DE2">
              <w:rPr>
                <w:rFonts w:ascii="Simplon Norm" w:hAnsi="Simplon Norm"/>
              </w:rPr>
              <w:t xml:space="preserve">HR representative </w:t>
            </w:r>
          </w:p>
          <w:p w14:paraId="4C789D54" w14:textId="0058423C" w:rsidR="00EF508E" w:rsidRPr="00476DE2" w:rsidRDefault="564DF4E4" w:rsidP="00EB384C">
            <w:pPr>
              <w:pStyle w:val="ListParagraph"/>
              <w:numPr>
                <w:ilvl w:val="0"/>
                <w:numId w:val="13"/>
              </w:numPr>
              <w:spacing w:before="0"/>
              <w:ind w:left="714" w:hanging="357"/>
              <w:rPr>
                <w:rFonts w:ascii="Simplon Norm" w:hAnsi="Simplon Norm"/>
              </w:rPr>
            </w:pPr>
            <w:r w:rsidRPr="00476DE2">
              <w:rPr>
                <w:rFonts w:ascii="Simplon Norm" w:hAnsi="Simplon Norm"/>
              </w:rPr>
              <w:t xml:space="preserve">WHS </w:t>
            </w:r>
            <w:r w:rsidR="1382F466" w:rsidRPr="00476DE2">
              <w:rPr>
                <w:rFonts w:ascii="Simplon Norm" w:hAnsi="Simplon Norm"/>
              </w:rPr>
              <w:t xml:space="preserve">Officer or </w:t>
            </w:r>
            <w:r w:rsidRPr="00476DE2">
              <w:rPr>
                <w:rFonts w:ascii="Simplon Norm" w:hAnsi="Simplon Norm"/>
              </w:rPr>
              <w:t>representative</w:t>
            </w:r>
          </w:p>
          <w:p w14:paraId="4A386BCB" w14:textId="77777777" w:rsidR="00EF508E" w:rsidRPr="00476DE2" w:rsidRDefault="00EF508E" w:rsidP="00EB384C">
            <w:pPr>
              <w:pStyle w:val="ListParagraph"/>
              <w:numPr>
                <w:ilvl w:val="0"/>
                <w:numId w:val="13"/>
              </w:numPr>
              <w:spacing w:before="0"/>
              <w:ind w:left="714" w:hanging="357"/>
              <w:rPr>
                <w:rFonts w:ascii="Simplon Norm" w:hAnsi="Simplon Norm"/>
              </w:rPr>
            </w:pPr>
            <w:r w:rsidRPr="00476DE2">
              <w:rPr>
                <w:rFonts w:ascii="Simplon Norm" w:hAnsi="Simplon Norm"/>
              </w:rPr>
              <w:t>Union representative.</w:t>
            </w:r>
          </w:p>
          <w:p w14:paraId="718C2123" w14:textId="3F9BC02F" w:rsidR="00EF508E" w:rsidRPr="00476DE2" w:rsidRDefault="24A48F7C" w:rsidP="0036570E">
            <w:pPr>
              <w:spacing w:before="120"/>
              <w:rPr>
                <w:rFonts w:ascii="Simplon Norm" w:hAnsi="Simplon Norm"/>
              </w:rPr>
            </w:pPr>
            <w:r w:rsidRPr="00476DE2">
              <w:rPr>
                <w:rFonts w:ascii="Simplon Norm" w:hAnsi="Simplon Norm"/>
              </w:rPr>
              <w:lastRenderedPageBreak/>
              <w:t xml:space="preserve">The purpose of this meeting is to review the recommendations made in the </w:t>
            </w:r>
            <w:r w:rsidR="5C06F4B3" w:rsidRPr="00476DE2">
              <w:rPr>
                <w:rFonts w:ascii="Simplon Norm" w:hAnsi="Simplon Norm"/>
              </w:rPr>
              <w:t>I</w:t>
            </w:r>
            <w:r w:rsidR="623A435C" w:rsidRPr="00476DE2">
              <w:rPr>
                <w:rFonts w:ascii="Simplon Norm" w:hAnsi="Simplon Norm"/>
              </w:rPr>
              <w:t xml:space="preserve">ncident </w:t>
            </w:r>
            <w:r w:rsidR="4838C8DE" w:rsidRPr="00476DE2">
              <w:rPr>
                <w:rFonts w:ascii="Simplon Norm" w:hAnsi="Simplon Norm"/>
              </w:rPr>
              <w:t>I</w:t>
            </w:r>
            <w:r w:rsidRPr="00476DE2">
              <w:rPr>
                <w:rFonts w:ascii="Simplon Norm" w:hAnsi="Simplon Norm"/>
              </w:rPr>
              <w:t xml:space="preserve">nvestigation </w:t>
            </w:r>
            <w:r w:rsidR="7CA4B2D1" w:rsidRPr="00476DE2">
              <w:rPr>
                <w:rFonts w:ascii="Simplon Norm" w:hAnsi="Simplon Norm"/>
              </w:rPr>
              <w:t>R</w:t>
            </w:r>
            <w:r w:rsidRPr="00476DE2">
              <w:rPr>
                <w:rFonts w:ascii="Simplon Norm" w:hAnsi="Simplon Norm"/>
              </w:rPr>
              <w:t xml:space="preserve">eport and develop an action plan for the implementation of recommendations. This action plan MUST include: </w:t>
            </w:r>
          </w:p>
          <w:p w14:paraId="27E0261D" w14:textId="77777777" w:rsidR="00EF508E" w:rsidRPr="00476DE2" w:rsidRDefault="00EF508E" w:rsidP="00EB384C">
            <w:pPr>
              <w:pStyle w:val="ListParagraph"/>
              <w:numPr>
                <w:ilvl w:val="0"/>
                <w:numId w:val="14"/>
              </w:numPr>
              <w:spacing w:before="0"/>
              <w:ind w:left="714" w:hanging="357"/>
              <w:rPr>
                <w:rFonts w:ascii="Simplon Norm" w:hAnsi="Simplon Norm"/>
              </w:rPr>
            </w:pPr>
            <w:r w:rsidRPr="00476DE2">
              <w:rPr>
                <w:rFonts w:ascii="Simplon Norm" w:hAnsi="Simplon Norm"/>
              </w:rPr>
              <w:t>Details of which recommendations are to be implemented and how they are to be implemented/actioned</w:t>
            </w:r>
          </w:p>
          <w:p w14:paraId="5D22FDAD" w14:textId="77777777" w:rsidR="00EF508E" w:rsidRPr="00476DE2" w:rsidRDefault="00EF508E" w:rsidP="00EB384C">
            <w:pPr>
              <w:pStyle w:val="ListParagraph"/>
              <w:numPr>
                <w:ilvl w:val="0"/>
                <w:numId w:val="14"/>
              </w:numPr>
              <w:spacing w:before="0"/>
              <w:ind w:left="714" w:hanging="357"/>
              <w:rPr>
                <w:rFonts w:ascii="Simplon Norm" w:hAnsi="Simplon Norm"/>
              </w:rPr>
            </w:pPr>
            <w:r w:rsidRPr="00476DE2">
              <w:rPr>
                <w:rFonts w:ascii="Simplon Norm" w:hAnsi="Simplon Norm"/>
              </w:rPr>
              <w:t xml:space="preserve">Details of any additional actions arising from the discussions by the stakeholder group </w:t>
            </w:r>
          </w:p>
          <w:p w14:paraId="226AB934" w14:textId="77777777" w:rsidR="00EF508E" w:rsidRPr="00476DE2" w:rsidRDefault="00EF508E" w:rsidP="00EB384C">
            <w:pPr>
              <w:pStyle w:val="ListParagraph"/>
              <w:numPr>
                <w:ilvl w:val="0"/>
                <w:numId w:val="14"/>
              </w:numPr>
              <w:spacing w:before="0"/>
              <w:ind w:left="714" w:hanging="357"/>
              <w:rPr>
                <w:rFonts w:ascii="Simplon Norm" w:hAnsi="Simplon Norm"/>
              </w:rPr>
            </w:pPr>
            <w:r w:rsidRPr="00476DE2">
              <w:rPr>
                <w:rFonts w:ascii="Simplon Norm" w:hAnsi="Simplon Norm"/>
              </w:rPr>
              <w:t>Individuals who will be accountable for the implementation and monitoring of each recommendation</w:t>
            </w:r>
          </w:p>
          <w:p w14:paraId="734FD42F" w14:textId="77777777" w:rsidR="00EF508E" w:rsidRPr="00476DE2" w:rsidRDefault="00EF508E" w:rsidP="00EB384C">
            <w:pPr>
              <w:pStyle w:val="ListParagraph"/>
              <w:numPr>
                <w:ilvl w:val="0"/>
                <w:numId w:val="14"/>
              </w:numPr>
              <w:spacing w:before="0"/>
              <w:ind w:left="714" w:hanging="357"/>
              <w:rPr>
                <w:rFonts w:ascii="Simplon Norm" w:hAnsi="Simplon Norm"/>
              </w:rPr>
            </w:pPr>
            <w:r w:rsidRPr="00476DE2">
              <w:rPr>
                <w:rFonts w:ascii="Simplon Norm" w:hAnsi="Simplon Norm"/>
              </w:rPr>
              <w:t xml:space="preserve">Completion dates for the implementation of each recommendation </w:t>
            </w:r>
          </w:p>
          <w:p w14:paraId="588BF62D" w14:textId="77777777" w:rsidR="00EF508E" w:rsidRPr="00476DE2" w:rsidRDefault="00EF508E" w:rsidP="00EB384C">
            <w:pPr>
              <w:pStyle w:val="ListParagraph"/>
              <w:numPr>
                <w:ilvl w:val="0"/>
                <w:numId w:val="14"/>
              </w:numPr>
              <w:spacing w:before="0"/>
              <w:ind w:left="714" w:hanging="357"/>
              <w:rPr>
                <w:rFonts w:ascii="Simplon Norm" w:hAnsi="Simplon Norm"/>
              </w:rPr>
            </w:pPr>
            <w:r w:rsidRPr="00476DE2">
              <w:rPr>
                <w:rFonts w:ascii="Simplon Norm" w:hAnsi="Simplon Norm"/>
              </w:rPr>
              <w:t>Dates for follow up and/or review of actions.</w:t>
            </w:r>
          </w:p>
          <w:p w14:paraId="0C6FF3CB" w14:textId="77777777" w:rsidR="00EF508E" w:rsidRPr="00476DE2" w:rsidRDefault="00EF508E" w:rsidP="0036570E">
            <w:pPr>
              <w:spacing w:before="120"/>
              <w:rPr>
                <w:rFonts w:ascii="Simplon Norm" w:hAnsi="Simplon Norm"/>
              </w:rPr>
            </w:pPr>
            <w:r w:rsidRPr="00476DE2">
              <w:rPr>
                <w:rFonts w:ascii="Simplon Norm" w:hAnsi="Simplon Norm"/>
              </w:rPr>
              <w:t>Note: Responsibility for actioning an item cannot be referred to another person without prior notice.</w:t>
            </w:r>
          </w:p>
          <w:p w14:paraId="3DE86540" w14:textId="77777777" w:rsidR="00EF508E" w:rsidRPr="00476DE2" w:rsidRDefault="00EF508E" w:rsidP="06F083A7">
            <w:pPr>
              <w:spacing w:before="120"/>
              <w:rPr>
                <w:rFonts w:ascii="Simplon Norm" w:hAnsi="Simplon Norm"/>
                <w:b/>
                <w:bCs/>
              </w:rPr>
            </w:pPr>
            <w:r w:rsidRPr="00476DE2">
              <w:rPr>
                <w:rFonts w:ascii="Simplon Norm" w:hAnsi="Simplon Norm"/>
                <w:b/>
                <w:bCs/>
              </w:rPr>
              <w:t>Implementing an action plan</w:t>
            </w:r>
          </w:p>
          <w:p w14:paraId="712D7222" w14:textId="2057837C" w:rsidR="00CF277F" w:rsidRPr="00476DE2" w:rsidRDefault="00EF508E" w:rsidP="0036570E">
            <w:pPr>
              <w:spacing w:before="120"/>
              <w:rPr>
                <w:rFonts w:ascii="Simplon Norm" w:hAnsi="Simplon Norm"/>
              </w:rPr>
            </w:pPr>
            <w:r w:rsidRPr="00476DE2">
              <w:rPr>
                <w:rFonts w:ascii="Simplon Norm" w:hAnsi="Simplon Norm"/>
              </w:rPr>
              <w:t>The manager/supervisor must ensure the implementation and monitoring of recommendations on the action plan by the dates stipulated on the plan.</w:t>
            </w:r>
          </w:p>
        </w:tc>
      </w:tr>
      <w:tr w:rsidR="00CF277F" w:rsidRPr="00476DE2" w14:paraId="18E8F55A" w14:textId="77777777" w:rsidTr="1E598D57">
        <w:tc>
          <w:tcPr>
            <w:tcW w:w="2972" w:type="dxa"/>
          </w:tcPr>
          <w:p w14:paraId="154BD3B9" w14:textId="783E1D0E" w:rsidR="00CF277F" w:rsidRPr="00476DE2" w:rsidRDefault="00EF508E" w:rsidP="0036570E">
            <w:pPr>
              <w:spacing w:before="120"/>
              <w:rPr>
                <w:rFonts w:ascii="Simplon Norm" w:hAnsi="Simplon Norm"/>
                <w:b/>
                <w:bCs/>
              </w:rPr>
            </w:pPr>
            <w:r w:rsidRPr="00476DE2">
              <w:rPr>
                <w:rFonts w:ascii="Simplon Norm" w:hAnsi="Simplon Norm"/>
                <w:b/>
                <w:bCs/>
              </w:rPr>
              <w:lastRenderedPageBreak/>
              <w:t>Step 5: Review action plan</w:t>
            </w:r>
          </w:p>
        </w:tc>
        <w:tc>
          <w:tcPr>
            <w:tcW w:w="7488" w:type="dxa"/>
          </w:tcPr>
          <w:p w14:paraId="190611E3" w14:textId="74A74C24" w:rsidR="00CF277F" w:rsidRPr="00476DE2" w:rsidRDefault="564DF4E4" w:rsidP="0036570E">
            <w:pPr>
              <w:spacing w:before="120"/>
              <w:rPr>
                <w:rFonts w:ascii="Simplon Norm" w:hAnsi="Simplon Norm"/>
              </w:rPr>
            </w:pPr>
            <w:r w:rsidRPr="00476DE2">
              <w:rPr>
                <w:rFonts w:ascii="Simplon Norm" w:hAnsi="Simplon Norm"/>
              </w:rPr>
              <w:t xml:space="preserve">The recommendations/actions must be reviewed post-implementation </w:t>
            </w:r>
            <w:proofErr w:type="gramStart"/>
            <w:r w:rsidRPr="00476DE2">
              <w:rPr>
                <w:rFonts w:ascii="Simplon Norm" w:hAnsi="Simplon Norm"/>
              </w:rPr>
              <w:t>to:</w:t>
            </w:r>
            <w:proofErr w:type="gramEnd"/>
            <w:r w:rsidRPr="00476DE2">
              <w:rPr>
                <w:rFonts w:ascii="Simplon Norm" w:hAnsi="Simplon Norm"/>
              </w:rPr>
              <w:t xml:space="preserve"> </w:t>
            </w:r>
            <w:r w:rsidR="3FD54BC9" w:rsidRPr="00476DE2">
              <w:rPr>
                <w:rFonts w:ascii="Simplon Norm" w:hAnsi="Simplon Norm"/>
              </w:rPr>
              <w:t>e</w:t>
            </w:r>
            <w:r w:rsidRPr="00476DE2">
              <w:rPr>
                <w:rFonts w:ascii="Simplon Norm" w:hAnsi="Simplon Norm"/>
              </w:rPr>
              <w:t>nsure that they are effective in reducing risks</w:t>
            </w:r>
            <w:r w:rsidR="27E5E58E" w:rsidRPr="00476DE2">
              <w:rPr>
                <w:rFonts w:ascii="Simplon Norm" w:hAnsi="Simplon Norm"/>
              </w:rPr>
              <w:t>, e</w:t>
            </w:r>
            <w:r w:rsidRPr="00476DE2">
              <w:rPr>
                <w:rFonts w:ascii="Simplon Norm" w:hAnsi="Simplon Norm"/>
              </w:rPr>
              <w:t>nsure that the implementation has not created additional hazards</w:t>
            </w:r>
            <w:r w:rsidR="4A6F517F" w:rsidRPr="00476DE2">
              <w:rPr>
                <w:rFonts w:ascii="Simplon Norm" w:hAnsi="Simplon Norm"/>
              </w:rPr>
              <w:t xml:space="preserve">, </w:t>
            </w:r>
            <w:r w:rsidR="62201164" w:rsidRPr="00476DE2">
              <w:rPr>
                <w:rFonts w:ascii="Simplon Norm" w:hAnsi="Simplon Norm"/>
              </w:rPr>
              <w:t>that</w:t>
            </w:r>
            <w:r w:rsidR="4A6F517F" w:rsidRPr="00476DE2">
              <w:rPr>
                <w:rFonts w:ascii="Simplon Norm" w:hAnsi="Simplon Norm"/>
              </w:rPr>
              <w:t xml:space="preserve"> t</w:t>
            </w:r>
            <w:r w:rsidRPr="00476DE2">
              <w:rPr>
                <w:rFonts w:ascii="Simplon Norm" w:hAnsi="Simplon Norm"/>
              </w:rPr>
              <w:t>he manager/supervisor must ensure that this review takes place</w:t>
            </w:r>
            <w:r w:rsidR="2CB7F477" w:rsidRPr="00476DE2">
              <w:rPr>
                <w:rFonts w:ascii="Simplon Norm" w:hAnsi="Simplon Norm"/>
              </w:rPr>
              <w:t>,</w:t>
            </w:r>
            <w:r w:rsidRPr="00476DE2">
              <w:rPr>
                <w:rFonts w:ascii="Simplon Norm" w:hAnsi="Simplon Norm"/>
              </w:rPr>
              <w:t xml:space="preserve"> and that the date of the review is documented on the action plan</w:t>
            </w:r>
          </w:p>
        </w:tc>
      </w:tr>
    </w:tbl>
    <w:p w14:paraId="488FA447" w14:textId="77777777" w:rsidR="00CF277F" w:rsidRPr="00476DE2" w:rsidRDefault="00CF277F" w:rsidP="00CF277F">
      <w:pPr>
        <w:rPr>
          <w:rFonts w:ascii="Simplon Norm" w:hAnsi="Simplon Norm"/>
          <w:b/>
          <w:bCs/>
        </w:rPr>
      </w:pPr>
    </w:p>
    <w:p w14:paraId="47CF858D" w14:textId="6185A4A1" w:rsidR="00104500" w:rsidRPr="00476DE2" w:rsidRDefault="00104500" w:rsidP="00061CE6">
      <w:pPr>
        <w:rPr>
          <w:rFonts w:ascii="Simplon Norm" w:hAnsi="Simplon Norm"/>
          <w:b/>
          <w:bCs/>
        </w:rPr>
      </w:pPr>
      <w:r w:rsidRPr="00476DE2">
        <w:rPr>
          <w:rFonts w:ascii="Simplon Norm" w:hAnsi="Simplon Norm"/>
          <w:b/>
          <w:bCs/>
        </w:rPr>
        <w:t>Implementing an action plan for notifiable incidents</w:t>
      </w:r>
    </w:p>
    <w:p w14:paraId="460D31C2" w14:textId="77777777" w:rsidR="00104500" w:rsidRPr="00476DE2" w:rsidRDefault="00104500" w:rsidP="009E58E2">
      <w:pPr>
        <w:spacing w:before="120" w:after="120"/>
        <w:rPr>
          <w:rFonts w:ascii="Simplon Norm" w:hAnsi="Simplon Norm"/>
        </w:rPr>
      </w:pPr>
      <w:r w:rsidRPr="00476DE2">
        <w:rPr>
          <w:rFonts w:ascii="Simplon Norm" w:hAnsi="Simplon Norm"/>
        </w:rPr>
        <w:t>The manager/supervisor must ensure the implementation and monitoring of recommendations on the action plan by the dates stipulated on the plan.</w:t>
      </w:r>
    </w:p>
    <w:p w14:paraId="7EA3477B" w14:textId="77777777" w:rsidR="00061CE6" w:rsidRPr="00476DE2" w:rsidRDefault="00104500" w:rsidP="00061CE6">
      <w:pPr>
        <w:spacing w:before="120" w:after="120"/>
        <w:rPr>
          <w:rFonts w:ascii="Simplon Norm" w:hAnsi="Simplon Norm"/>
        </w:rPr>
      </w:pPr>
      <w:r w:rsidRPr="00476DE2">
        <w:rPr>
          <w:rFonts w:ascii="Simplon Norm" w:hAnsi="Simplon Norm"/>
        </w:rPr>
        <w:t xml:space="preserve">The recommendations/actions must be reviewed post-implementation to: </w:t>
      </w:r>
    </w:p>
    <w:p w14:paraId="633731A5" w14:textId="77777777" w:rsidR="00061CE6" w:rsidRPr="00476DE2" w:rsidRDefault="00104500" w:rsidP="00EB384C">
      <w:pPr>
        <w:pStyle w:val="ListParagraph"/>
        <w:numPr>
          <w:ilvl w:val="0"/>
          <w:numId w:val="20"/>
        </w:numPr>
        <w:spacing w:before="120" w:after="120"/>
        <w:rPr>
          <w:rFonts w:ascii="Simplon Norm" w:hAnsi="Simplon Norm"/>
        </w:rPr>
      </w:pPr>
      <w:r w:rsidRPr="00476DE2">
        <w:rPr>
          <w:rFonts w:ascii="Simplon Norm" w:hAnsi="Simplon Norm"/>
        </w:rPr>
        <w:t xml:space="preserve">Ensure that they are effective in reducing risks </w:t>
      </w:r>
    </w:p>
    <w:p w14:paraId="43F9DE3A" w14:textId="77777777" w:rsidR="00061CE6" w:rsidRPr="00476DE2" w:rsidRDefault="00104500" w:rsidP="00EB384C">
      <w:pPr>
        <w:pStyle w:val="ListParagraph"/>
        <w:numPr>
          <w:ilvl w:val="0"/>
          <w:numId w:val="20"/>
        </w:numPr>
        <w:spacing w:before="120" w:after="120"/>
        <w:rPr>
          <w:rFonts w:ascii="Simplon Norm" w:hAnsi="Simplon Norm"/>
        </w:rPr>
      </w:pPr>
      <w:r w:rsidRPr="00476DE2">
        <w:rPr>
          <w:rFonts w:ascii="Simplon Norm" w:hAnsi="Simplon Norm"/>
        </w:rPr>
        <w:t>Ensure that the implementation has not created additional hazards</w:t>
      </w:r>
    </w:p>
    <w:p w14:paraId="3B4169C1" w14:textId="221250AD" w:rsidR="00104500" w:rsidRDefault="00104500" w:rsidP="00EB384C">
      <w:pPr>
        <w:pStyle w:val="ListParagraph"/>
        <w:numPr>
          <w:ilvl w:val="0"/>
          <w:numId w:val="20"/>
        </w:numPr>
        <w:spacing w:before="120" w:after="120"/>
        <w:rPr>
          <w:rFonts w:ascii="Simplon Norm" w:hAnsi="Simplon Norm"/>
        </w:rPr>
      </w:pPr>
      <w:r w:rsidRPr="00476DE2">
        <w:rPr>
          <w:rFonts w:ascii="Simplon Norm" w:hAnsi="Simplon Norm"/>
        </w:rPr>
        <w:t xml:space="preserve"> The manager/supervisor must ensure that this review takes place and that the date of the review is documented on the action plan</w:t>
      </w:r>
      <w:r w:rsidR="0036570E" w:rsidRPr="00476DE2">
        <w:rPr>
          <w:rFonts w:ascii="Simplon Norm" w:hAnsi="Simplon Norm"/>
        </w:rPr>
        <w:t>.</w:t>
      </w:r>
    </w:p>
    <w:p w14:paraId="07C43C7B" w14:textId="77777777" w:rsidR="00D74065" w:rsidRPr="00D74065" w:rsidRDefault="00D74065" w:rsidP="00D74065">
      <w:pPr>
        <w:spacing w:before="120" w:after="120"/>
        <w:rPr>
          <w:rFonts w:ascii="Simplon Norm" w:hAnsi="Simplon Norm"/>
        </w:rPr>
      </w:pPr>
    </w:p>
    <w:p w14:paraId="0B968A66" w14:textId="5509AC4A" w:rsidR="00104500" w:rsidRPr="00476DE2" w:rsidRDefault="00104500" w:rsidP="003D3C32">
      <w:pPr>
        <w:pStyle w:val="Heading2"/>
        <w:ind w:left="0"/>
        <w:rPr>
          <w:rFonts w:ascii="Simplon Norm" w:hAnsi="Simplon Norm"/>
          <w:sz w:val="28"/>
          <w:szCs w:val="28"/>
        </w:rPr>
      </w:pPr>
      <w:bookmarkStart w:id="16" w:name="_Toc87533835"/>
      <w:r w:rsidRPr="00476DE2">
        <w:rPr>
          <w:rFonts w:ascii="Simplon Norm" w:hAnsi="Simplon Norm"/>
        </w:rPr>
        <w:t>Reporting notifiable incidents</w:t>
      </w:r>
      <w:bookmarkEnd w:id="16"/>
    </w:p>
    <w:p w14:paraId="29481F48" w14:textId="77777777" w:rsidR="00104500" w:rsidRPr="00476DE2" w:rsidRDefault="00104500" w:rsidP="009E58E2">
      <w:pPr>
        <w:spacing w:before="120" w:after="120"/>
        <w:rPr>
          <w:rFonts w:ascii="Simplon Norm" w:hAnsi="Simplon Norm"/>
        </w:rPr>
      </w:pPr>
      <w:r w:rsidRPr="00476DE2">
        <w:rPr>
          <w:rFonts w:ascii="Simplon Norm" w:hAnsi="Simplon Norm"/>
        </w:rPr>
        <w:t>The person in charge of the risk management must report status of risk during each step of the process.</w:t>
      </w:r>
    </w:p>
    <w:p w14:paraId="4EE4D7C9" w14:textId="657EED49" w:rsidR="00104500" w:rsidRPr="00476DE2" w:rsidRDefault="00104500" w:rsidP="009E58E2">
      <w:pPr>
        <w:spacing w:before="120" w:after="120"/>
        <w:rPr>
          <w:rFonts w:ascii="Simplon Norm" w:hAnsi="Simplon Norm"/>
        </w:rPr>
      </w:pPr>
      <w:r w:rsidRPr="00476DE2">
        <w:rPr>
          <w:rFonts w:ascii="Simplon Norm" w:hAnsi="Simplon Norm"/>
        </w:rPr>
        <w:t>The following reporting processes must be done within the initial 24 hours of action: All escalations of hazard identification and risk assessment to management</w:t>
      </w:r>
      <w:r w:rsidR="4813BAE4" w:rsidRPr="00476DE2">
        <w:rPr>
          <w:rFonts w:ascii="Simplon Norm" w:hAnsi="Simplon Norm"/>
        </w:rPr>
        <w:t>.</w:t>
      </w:r>
      <w:r w:rsidRPr="00476DE2">
        <w:rPr>
          <w:rFonts w:ascii="Simplon Norm" w:hAnsi="Simplon Norm"/>
        </w:rPr>
        <w:t xml:space="preserve"> Actions discussed and agreed upon during consultation must be actioned within the next 24 hours after consultation. Results of risk treatment upon initial implementation</w:t>
      </w:r>
    </w:p>
    <w:p w14:paraId="4CA768AD" w14:textId="5176B98C" w:rsidR="00104500" w:rsidRPr="00476DE2" w:rsidRDefault="0966F10E" w:rsidP="009E58E2">
      <w:pPr>
        <w:spacing w:before="120" w:after="120"/>
        <w:rPr>
          <w:rFonts w:ascii="Simplon Norm" w:hAnsi="Simplon Norm"/>
        </w:rPr>
      </w:pPr>
      <w:r w:rsidRPr="00476DE2">
        <w:rPr>
          <w:rFonts w:ascii="Simplon Norm" w:hAnsi="Simplon Norm"/>
        </w:rPr>
        <w:t xml:space="preserve">According to the </w:t>
      </w:r>
      <w:r w:rsidR="62676A26" w:rsidRPr="00476DE2">
        <w:rPr>
          <w:rFonts w:ascii="Simplon Norm" w:hAnsi="Simplon Norm"/>
        </w:rPr>
        <w:t xml:space="preserve">Model </w:t>
      </w:r>
      <w:r w:rsidRPr="00476DE2">
        <w:rPr>
          <w:rFonts w:ascii="Simplon Norm" w:hAnsi="Simplon Norm"/>
        </w:rPr>
        <w:t xml:space="preserve">Workplace Health and Safety Act (2011), it is the responsibility of the Person Conducting a Business or Undertaking (PCBU) to report </w:t>
      </w:r>
      <w:r w:rsidR="7FCA1E96" w:rsidRPr="00476DE2">
        <w:rPr>
          <w:rFonts w:ascii="Simplon Norm" w:hAnsi="Simplon Norm"/>
        </w:rPr>
        <w:t>all</w:t>
      </w:r>
      <w:r w:rsidRPr="00476DE2">
        <w:rPr>
          <w:rFonts w:ascii="Simplon Norm" w:hAnsi="Simplon Norm"/>
        </w:rPr>
        <w:t xml:space="preserve"> notifiable </w:t>
      </w:r>
      <w:r w:rsidR="23D7A806" w:rsidRPr="00476DE2">
        <w:rPr>
          <w:rFonts w:ascii="Simplon Norm" w:hAnsi="Simplon Norm"/>
        </w:rPr>
        <w:t>incident</w:t>
      </w:r>
      <w:r w:rsidR="6A51137B" w:rsidRPr="00476DE2">
        <w:rPr>
          <w:rFonts w:ascii="Simplon Norm" w:hAnsi="Simplon Norm"/>
        </w:rPr>
        <w:t xml:space="preserve"> resulting in serious injuries or illnesses</w:t>
      </w:r>
      <w:r w:rsidRPr="00476DE2">
        <w:rPr>
          <w:rFonts w:ascii="Simplon Norm" w:hAnsi="Simplon Norm"/>
        </w:rPr>
        <w:t>.</w:t>
      </w:r>
    </w:p>
    <w:p w14:paraId="1BA6D4DB" w14:textId="77777777" w:rsidR="00DD28F5" w:rsidRPr="00476DE2" w:rsidRDefault="00104500" w:rsidP="00EB384C">
      <w:pPr>
        <w:pStyle w:val="ListParagraph"/>
        <w:numPr>
          <w:ilvl w:val="0"/>
          <w:numId w:val="15"/>
        </w:numPr>
        <w:spacing w:before="120" w:after="120"/>
        <w:rPr>
          <w:rFonts w:ascii="Simplon Norm" w:hAnsi="Simplon Norm"/>
        </w:rPr>
      </w:pPr>
      <w:r w:rsidRPr="00476DE2">
        <w:rPr>
          <w:rFonts w:ascii="Simplon Norm" w:hAnsi="Simplon Norm"/>
        </w:rPr>
        <w:t xml:space="preserve">In the event of a notifiable incident, a manager or higher must report the incident to the management. In the case that no manager is present during the incident, the incident must be reported to a manager in the soonest time. </w:t>
      </w:r>
    </w:p>
    <w:p w14:paraId="4D1FFE8A" w14:textId="77777777" w:rsidR="00DD28F5" w:rsidRPr="00476DE2" w:rsidRDefault="00104500" w:rsidP="00EB384C">
      <w:pPr>
        <w:pStyle w:val="ListParagraph"/>
        <w:numPr>
          <w:ilvl w:val="0"/>
          <w:numId w:val="15"/>
        </w:numPr>
        <w:spacing w:before="120" w:after="120"/>
        <w:rPr>
          <w:rFonts w:ascii="Simplon Norm" w:hAnsi="Simplon Norm"/>
        </w:rPr>
      </w:pPr>
      <w:r w:rsidRPr="00476DE2">
        <w:rPr>
          <w:rFonts w:ascii="Simplon Norm" w:hAnsi="Simplon Norm"/>
        </w:rPr>
        <w:t xml:space="preserve">The manager who will report the incident must contact the regulator assigned to each State/Territory. </w:t>
      </w:r>
    </w:p>
    <w:p w14:paraId="1EC99E3C" w14:textId="77777777" w:rsidR="00DD28F5" w:rsidRPr="00476DE2" w:rsidRDefault="00104500" w:rsidP="00EB384C">
      <w:pPr>
        <w:pStyle w:val="ListParagraph"/>
        <w:numPr>
          <w:ilvl w:val="0"/>
          <w:numId w:val="15"/>
        </w:numPr>
        <w:spacing w:before="120" w:after="120"/>
        <w:rPr>
          <w:rFonts w:ascii="Simplon Norm" w:hAnsi="Simplon Norm"/>
        </w:rPr>
      </w:pPr>
      <w:r w:rsidRPr="00476DE2">
        <w:rPr>
          <w:rFonts w:ascii="Simplon Norm" w:hAnsi="Simplon Norm"/>
        </w:rPr>
        <w:t xml:space="preserve">Notice of incident must be reported as soon as the circumstances permit. The notice must be given by the fastest possible means—which could be by telephone or in writing. </w:t>
      </w:r>
    </w:p>
    <w:p w14:paraId="094ABD09" w14:textId="5F74CC2C" w:rsidR="00104500" w:rsidRPr="00476DE2" w:rsidRDefault="00104500" w:rsidP="00EB384C">
      <w:pPr>
        <w:pStyle w:val="ListParagraph"/>
        <w:numPr>
          <w:ilvl w:val="0"/>
          <w:numId w:val="15"/>
        </w:numPr>
        <w:spacing w:before="120" w:after="120"/>
        <w:rPr>
          <w:rFonts w:ascii="Simplon Norm" w:hAnsi="Simplon Norm"/>
        </w:rPr>
      </w:pPr>
      <w:r w:rsidRPr="00476DE2">
        <w:rPr>
          <w:rFonts w:ascii="Simplon Norm" w:hAnsi="Simplon Norm"/>
        </w:rPr>
        <w:t>The incident site must be preserved until an inspector arrives or directed otherwise.</w:t>
      </w:r>
    </w:p>
    <w:p w14:paraId="25D76DDB" w14:textId="77777777" w:rsidR="00E648D3" w:rsidRPr="00476DE2" w:rsidRDefault="00104500" w:rsidP="009E58E2">
      <w:pPr>
        <w:spacing w:before="120" w:after="120"/>
        <w:rPr>
          <w:rFonts w:ascii="Simplon Norm" w:hAnsi="Simplon Norm"/>
        </w:rPr>
      </w:pPr>
      <w:r w:rsidRPr="00476DE2">
        <w:rPr>
          <w:rFonts w:ascii="Simplon Norm" w:hAnsi="Simplon Norm"/>
        </w:rPr>
        <w:lastRenderedPageBreak/>
        <w:t xml:space="preserve">The report sent to the regulator must contain the following: </w:t>
      </w:r>
    </w:p>
    <w:p w14:paraId="329C82C6" w14:textId="77777777" w:rsidR="00E648D3" w:rsidRPr="00476DE2" w:rsidRDefault="00104500" w:rsidP="00EB384C">
      <w:pPr>
        <w:pStyle w:val="ListParagraph"/>
        <w:numPr>
          <w:ilvl w:val="0"/>
          <w:numId w:val="24"/>
        </w:numPr>
        <w:spacing w:before="120" w:after="120"/>
        <w:rPr>
          <w:rFonts w:ascii="Simplon Norm" w:hAnsi="Simplon Norm"/>
        </w:rPr>
      </w:pPr>
      <w:r w:rsidRPr="00476DE2">
        <w:rPr>
          <w:rFonts w:ascii="Simplon Norm" w:hAnsi="Simplon Norm"/>
        </w:rPr>
        <w:t>An overview of the incident</w:t>
      </w:r>
    </w:p>
    <w:p w14:paraId="0E1A528E" w14:textId="77777777" w:rsidR="00E648D3" w:rsidRPr="00476DE2" w:rsidRDefault="00104500" w:rsidP="00EB384C">
      <w:pPr>
        <w:pStyle w:val="ListParagraph"/>
        <w:numPr>
          <w:ilvl w:val="0"/>
          <w:numId w:val="24"/>
        </w:numPr>
        <w:spacing w:before="120" w:after="120"/>
        <w:rPr>
          <w:rFonts w:ascii="Simplon Norm" w:hAnsi="Simplon Norm"/>
        </w:rPr>
      </w:pPr>
      <w:r w:rsidRPr="00476DE2">
        <w:rPr>
          <w:rFonts w:ascii="Simplon Norm" w:hAnsi="Simplon Norm"/>
        </w:rPr>
        <w:t xml:space="preserve">The type of incident </w:t>
      </w:r>
    </w:p>
    <w:p w14:paraId="31EBFC54" w14:textId="77777777" w:rsidR="00E648D3" w:rsidRPr="00476DE2" w:rsidRDefault="00104500" w:rsidP="00EB384C">
      <w:pPr>
        <w:pStyle w:val="ListParagraph"/>
        <w:numPr>
          <w:ilvl w:val="0"/>
          <w:numId w:val="24"/>
        </w:numPr>
        <w:spacing w:before="120" w:after="120"/>
        <w:rPr>
          <w:rFonts w:ascii="Simplon Norm" w:hAnsi="Simplon Norm"/>
        </w:rPr>
      </w:pPr>
      <w:r w:rsidRPr="00476DE2">
        <w:rPr>
          <w:rFonts w:ascii="Simplon Norm" w:hAnsi="Simplon Norm"/>
        </w:rPr>
        <w:t xml:space="preserve">Date and time </w:t>
      </w:r>
    </w:p>
    <w:p w14:paraId="28AC07F9" w14:textId="77777777" w:rsidR="00E648D3" w:rsidRPr="00476DE2" w:rsidRDefault="00104500" w:rsidP="00EB384C">
      <w:pPr>
        <w:pStyle w:val="ListParagraph"/>
        <w:numPr>
          <w:ilvl w:val="0"/>
          <w:numId w:val="24"/>
        </w:numPr>
        <w:spacing w:before="120" w:after="120"/>
        <w:rPr>
          <w:rFonts w:ascii="Simplon Norm" w:hAnsi="Simplon Norm"/>
        </w:rPr>
      </w:pPr>
      <w:r w:rsidRPr="00476DE2">
        <w:rPr>
          <w:rFonts w:ascii="Simplon Norm" w:hAnsi="Simplon Norm"/>
        </w:rPr>
        <w:t xml:space="preserve">Incident address </w:t>
      </w:r>
    </w:p>
    <w:p w14:paraId="4DB2C67D" w14:textId="77777777" w:rsidR="00E648D3" w:rsidRPr="00476DE2" w:rsidRDefault="00104500" w:rsidP="00EB384C">
      <w:pPr>
        <w:pStyle w:val="ListParagraph"/>
        <w:numPr>
          <w:ilvl w:val="0"/>
          <w:numId w:val="24"/>
        </w:numPr>
        <w:spacing w:before="120" w:after="120"/>
        <w:rPr>
          <w:rFonts w:ascii="Simplon Norm" w:hAnsi="Simplon Norm"/>
        </w:rPr>
      </w:pPr>
      <w:r w:rsidRPr="00476DE2">
        <w:rPr>
          <w:rFonts w:ascii="Simplon Norm" w:hAnsi="Simplon Norm"/>
        </w:rPr>
        <w:t>Detailed description of the notifiable incident</w:t>
      </w:r>
    </w:p>
    <w:p w14:paraId="329EA2FF" w14:textId="4B523FDE" w:rsidR="00DD28F5" w:rsidRDefault="0966F10E" w:rsidP="00EB384C">
      <w:pPr>
        <w:pStyle w:val="ListParagraph"/>
        <w:numPr>
          <w:ilvl w:val="0"/>
          <w:numId w:val="24"/>
        </w:numPr>
        <w:spacing w:before="120" w:after="120"/>
        <w:rPr>
          <w:rFonts w:ascii="Simplon Norm" w:hAnsi="Simplon Norm"/>
        </w:rPr>
      </w:pPr>
      <w:r w:rsidRPr="00476DE2">
        <w:rPr>
          <w:rFonts w:ascii="Simplon Norm" w:hAnsi="Simplon Norm"/>
        </w:rPr>
        <w:t xml:space="preserve">Information on the person/s involved in incident, </w:t>
      </w:r>
      <w:proofErr w:type="gramStart"/>
      <w:r w:rsidRPr="00476DE2">
        <w:rPr>
          <w:rFonts w:ascii="Simplon Norm" w:hAnsi="Simplon Norm"/>
        </w:rPr>
        <w:t>including:</w:t>
      </w:r>
      <w:proofErr w:type="gramEnd"/>
      <w:r w:rsidR="678265F8" w:rsidRPr="00476DE2">
        <w:rPr>
          <w:rFonts w:ascii="Simplon Norm" w:hAnsi="Simplon Norm"/>
        </w:rPr>
        <w:t xml:space="preserve"> </w:t>
      </w:r>
      <w:r w:rsidR="00EB9D33" w:rsidRPr="00476DE2">
        <w:rPr>
          <w:rFonts w:ascii="Simplon Norm" w:hAnsi="Simplon Norm"/>
        </w:rPr>
        <w:t>n</w:t>
      </w:r>
      <w:r w:rsidRPr="00476DE2">
        <w:rPr>
          <w:rFonts w:ascii="Simplon Norm" w:hAnsi="Simplon Norm"/>
        </w:rPr>
        <w:t>ame</w:t>
      </w:r>
      <w:r w:rsidR="678265F8" w:rsidRPr="00476DE2">
        <w:rPr>
          <w:rFonts w:ascii="Simplon Norm" w:hAnsi="Simplon Norm"/>
        </w:rPr>
        <w:t xml:space="preserve">, </w:t>
      </w:r>
      <w:r w:rsidR="50F08B29" w:rsidRPr="00476DE2">
        <w:rPr>
          <w:rFonts w:ascii="Simplon Norm" w:hAnsi="Simplon Norm"/>
        </w:rPr>
        <w:t>d</w:t>
      </w:r>
      <w:r w:rsidRPr="00476DE2">
        <w:rPr>
          <w:rFonts w:ascii="Simplon Norm" w:hAnsi="Simplon Norm"/>
        </w:rPr>
        <w:t>ate of birth</w:t>
      </w:r>
      <w:r w:rsidR="678265F8" w:rsidRPr="00476DE2">
        <w:rPr>
          <w:rFonts w:ascii="Simplon Norm" w:hAnsi="Simplon Norm"/>
        </w:rPr>
        <w:t xml:space="preserve">, </w:t>
      </w:r>
      <w:r w:rsidR="12E83480" w:rsidRPr="00476DE2">
        <w:rPr>
          <w:rFonts w:ascii="Simplon Norm" w:hAnsi="Simplon Norm"/>
        </w:rPr>
        <w:t>a</w:t>
      </w:r>
      <w:r w:rsidRPr="00476DE2">
        <w:rPr>
          <w:rFonts w:ascii="Simplon Norm" w:hAnsi="Simplon Norm"/>
        </w:rPr>
        <w:t>ddress</w:t>
      </w:r>
      <w:r w:rsidR="678265F8" w:rsidRPr="00476DE2">
        <w:rPr>
          <w:rFonts w:ascii="Simplon Norm" w:hAnsi="Simplon Norm"/>
        </w:rPr>
        <w:t>,</w:t>
      </w:r>
      <w:r w:rsidRPr="00476DE2">
        <w:rPr>
          <w:rFonts w:ascii="Simplon Norm" w:hAnsi="Simplon Norm"/>
        </w:rPr>
        <w:t xml:space="preserve"> </w:t>
      </w:r>
      <w:r w:rsidR="297FD9E5" w:rsidRPr="00476DE2">
        <w:rPr>
          <w:rFonts w:ascii="Simplon Norm" w:hAnsi="Simplon Norm"/>
        </w:rPr>
        <w:t>c</w:t>
      </w:r>
      <w:r w:rsidRPr="00476DE2">
        <w:rPr>
          <w:rFonts w:ascii="Simplon Norm" w:hAnsi="Simplon Norm"/>
        </w:rPr>
        <w:t>ontact number</w:t>
      </w:r>
      <w:r w:rsidR="678265F8" w:rsidRPr="00476DE2">
        <w:rPr>
          <w:rFonts w:ascii="Simplon Norm" w:hAnsi="Simplon Norm"/>
        </w:rPr>
        <w:t xml:space="preserve">, </w:t>
      </w:r>
      <w:r w:rsidR="1EB6F826" w:rsidRPr="00476DE2">
        <w:rPr>
          <w:rFonts w:ascii="Simplon Norm" w:hAnsi="Simplon Norm"/>
        </w:rPr>
        <w:t>o</w:t>
      </w:r>
      <w:r w:rsidRPr="00476DE2">
        <w:rPr>
          <w:rFonts w:ascii="Simplon Norm" w:hAnsi="Simplon Norm"/>
        </w:rPr>
        <w:t>ccupation</w:t>
      </w:r>
      <w:r w:rsidR="678265F8" w:rsidRPr="00476DE2">
        <w:rPr>
          <w:rFonts w:ascii="Simplon Norm" w:hAnsi="Simplon Norm"/>
        </w:rPr>
        <w:t xml:space="preserve">, </w:t>
      </w:r>
      <w:r w:rsidR="732C2EF4" w:rsidRPr="00476DE2">
        <w:rPr>
          <w:rFonts w:ascii="Simplon Norm" w:hAnsi="Simplon Norm"/>
        </w:rPr>
        <w:t>r</w:t>
      </w:r>
      <w:r w:rsidRPr="00476DE2">
        <w:rPr>
          <w:rFonts w:ascii="Simplon Norm" w:hAnsi="Simplon Norm"/>
        </w:rPr>
        <w:t>elationship to entity notifying</w:t>
      </w:r>
      <w:r w:rsidR="68E2A394" w:rsidRPr="00476DE2">
        <w:rPr>
          <w:rFonts w:ascii="Simplon Norm" w:hAnsi="Simplon Norm"/>
        </w:rPr>
        <w:t xml:space="preserve"> the incident.</w:t>
      </w:r>
    </w:p>
    <w:p w14:paraId="4A41FDEE" w14:textId="77777777" w:rsidR="00D74065" w:rsidRPr="00D74065" w:rsidRDefault="00D74065" w:rsidP="00D74065">
      <w:pPr>
        <w:spacing w:before="120" w:after="120"/>
        <w:rPr>
          <w:rFonts w:ascii="Simplon Norm" w:hAnsi="Simplon Norm"/>
        </w:rPr>
      </w:pPr>
    </w:p>
    <w:p w14:paraId="2391BB8D" w14:textId="77777777" w:rsidR="00DD28F5" w:rsidRPr="00476DE2" w:rsidRDefault="00104500" w:rsidP="009E58E2">
      <w:pPr>
        <w:spacing w:before="120" w:after="120"/>
        <w:rPr>
          <w:rFonts w:ascii="Simplon Norm" w:hAnsi="Simplon Norm"/>
          <w:b/>
          <w:bCs/>
        </w:rPr>
      </w:pPr>
      <w:r w:rsidRPr="00476DE2">
        <w:rPr>
          <w:rFonts w:ascii="Simplon Norm" w:hAnsi="Simplon Norm"/>
          <w:b/>
          <w:bCs/>
        </w:rPr>
        <w:t>If person/s is being treated, the following must be presented:</w:t>
      </w:r>
      <w:r w:rsidR="00DD28F5" w:rsidRPr="00476DE2">
        <w:rPr>
          <w:rFonts w:ascii="Simplon Norm" w:hAnsi="Simplon Norm"/>
          <w:b/>
          <w:bCs/>
        </w:rPr>
        <w:t xml:space="preserve"> </w:t>
      </w:r>
    </w:p>
    <w:p w14:paraId="3EDA909C" w14:textId="57E6C698" w:rsidR="00104500" w:rsidRPr="00476DE2" w:rsidRDefault="0966F10E" w:rsidP="009E58E2">
      <w:pPr>
        <w:spacing w:before="120" w:after="120"/>
        <w:rPr>
          <w:rFonts w:ascii="Simplon Norm" w:hAnsi="Simplon Norm"/>
        </w:rPr>
      </w:pPr>
      <w:r w:rsidRPr="00476DE2">
        <w:rPr>
          <w:rFonts w:ascii="Simplon Norm" w:hAnsi="Simplon Norm"/>
        </w:rPr>
        <w:t>Description of injury or illness</w:t>
      </w:r>
      <w:r w:rsidR="678265F8" w:rsidRPr="00476DE2">
        <w:rPr>
          <w:rFonts w:ascii="Simplon Norm" w:hAnsi="Simplon Norm"/>
        </w:rPr>
        <w:t xml:space="preserve">, </w:t>
      </w:r>
      <w:r w:rsidRPr="00476DE2">
        <w:rPr>
          <w:rFonts w:ascii="Simplon Norm" w:hAnsi="Simplon Norm"/>
        </w:rPr>
        <w:t>Initial treatment</w:t>
      </w:r>
      <w:r w:rsidR="678265F8" w:rsidRPr="00476DE2">
        <w:rPr>
          <w:rFonts w:ascii="Simplon Norm" w:hAnsi="Simplon Norm"/>
        </w:rPr>
        <w:t xml:space="preserve">, </w:t>
      </w:r>
      <w:r w:rsidR="34ABC025" w:rsidRPr="00476DE2">
        <w:rPr>
          <w:rFonts w:ascii="Simplon Norm" w:hAnsi="Simplon Norm"/>
        </w:rPr>
        <w:t>where</w:t>
      </w:r>
      <w:r w:rsidRPr="00476DE2">
        <w:rPr>
          <w:rFonts w:ascii="Simplon Norm" w:hAnsi="Simplon Norm"/>
        </w:rPr>
        <w:t xml:space="preserve"> person is being treated</w:t>
      </w:r>
      <w:r w:rsidR="4EBCBEEB" w:rsidRPr="00476DE2">
        <w:rPr>
          <w:rFonts w:ascii="Simplon Norm" w:hAnsi="Simplon Norm"/>
        </w:rPr>
        <w:t>, l</w:t>
      </w:r>
      <w:r w:rsidRPr="00476DE2">
        <w:rPr>
          <w:rFonts w:ascii="Simplon Norm" w:hAnsi="Simplon Norm"/>
        </w:rPr>
        <w:t xml:space="preserve">egal and </w:t>
      </w:r>
      <w:r w:rsidR="015D9424" w:rsidRPr="00476DE2">
        <w:rPr>
          <w:rFonts w:ascii="Simplon Norm" w:hAnsi="Simplon Norm"/>
        </w:rPr>
        <w:t>t</w:t>
      </w:r>
      <w:r w:rsidRPr="00476DE2">
        <w:rPr>
          <w:rFonts w:ascii="Simplon Norm" w:hAnsi="Simplon Norm"/>
        </w:rPr>
        <w:t>rading name of business</w:t>
      </w:r>
      <w:r w:rsidR="1E1F254F" w:rsidRPr="00476DE2">
        <w:rPr>
          <w:rFonts w:ascii="Simplon Norm" w:hAnsi="Simplon Norm"/>
        </w:rPr>
        <w:t>,</w:t>
      </w:r>
      <w:r w:rsidRPr="00476DE2">
        <w:rPr>
          <w:rFonts w:ascii="Simplon Norm" w:hAnsi="Simplon Norm"/>
        </w:rPr>
        <w:t xml:space="preserve"> </w:t>
      </w:r>
      <w:r w:rsidR="7E254B3E" w:rsidRPr="00476DE2">
        <w:rPr>
          <w:rFonts w:ascii="Simplon Norm" w:hAnsi="Simplon Norm"/>
        </w:rPr>
        <w:t>b</w:t>
      </w:r>
      <w:r w:rsidRPr="00476DE2">
        <w:rPr>
          <w:rFonts w:ascii="Simplon Norm" w:hAnsi="Simplon Norm"/>
        </w:rPr>
        <w:t xml:space="preserve">usiness </w:t>
      </w:r>
      <w:r w:rsidR="77D0F00B" w:rsidRPr="00476DE2">
        <w:rPr>
          <w:rFonts w:ascii="Simplon Norm" w:hAnsi="Simplon Norm"/>
        </w:rPr>
        <w:t>a</w:t>
      </w:r>
      <w:r w:rsidRPr="00476DE2">
        <w:rPr>
          <w:rFonts w:ascii="Simplon Norm" w:hAnsi="Simplon Norm"/>
        </w:rPr>
        <w:t>ddress</w:t>
      </w:r>
      <w:r w:rsidR="7B2C9FE5" w:rsidRPr="00476DE2">
        <w:rPr>
          <w:rFonts w:ascii="Simplon Norm" w:hAnsi="Simplon Norm"/>
        </w:rPr>
        <w:t>,</w:t>
      </w:r>
      <w:r w:rsidRPr="00476DE2">
        <w:rPr>
          <w:rFonts w:ascii="Simplon Norm" w:hAnsi="Simplon Norm"/>
        </w:rPr>
        <w:t xml:space="preserve"> </w:t>
      </w:r>
      <w:r w:rsidR="7A383F95" w:rsidRPr="00476DE2">
        <w:rPr>
          <w:rFonts w:ascii="Simplon Norm" w:hAnsi="Simplon Norm"/>
        </w:rPr>
        <w:t>a</w:t>
      </w:r>
      <w:r w:rsidRPr="00476DE2">
        <w:rPr>
          <w:rFonts w:ascii="Simplon Norm" w:hAnsi="Simplon Norm"/>
        </w:rPr>
        <w:t>ction being taken or intended to take to prevent recurrence (if any)</w:t>
      </w:r>
      <w:r w:rsidR="6F14EF37" w:rsidRPr="00476DE2">
        <w:rPr>
          <w:rFonts w:ascii="Simplon Norm" w:hAnsi="Simplon Norm"/>
        </w:rPr>
        <w:t xml:space="preserve">, </w:t>
      </w:r>
      <w:r w:rsidR="0BB99076" w:rsidRPr="00476DE2">
        <w:rPr>
          <w:rFonts w:ascii="Simplon Norm" w:hAnsi="Simplon Norm"/>
        </w:rPr>
        <w:t>n</w:t>
      </w:r>
      <w:r w:rsidRPr="00476DE2">
        <w:rPr>
          <w:rFonts w:ascii="Simplon Norm" w:hAnsi="Simplon Norm"/>
        </w:rPr>
        <w:t>otifier’s information</w:t>
      </w:r>
      <w:r w:rsidR="678265F8" w:rsidRPr="00476DE2">
        <w:rPr>
          <w:rFonts w:ascii="Simplon Norm" w:hAnsi="Simplon Norm"/>
        </w:rPr>
        <w:t xml:space="preserve">, </w:t>
      </w:r>
      <w:r w:rsidR="6C1F7225" w:rsidRPr="00476DE2">
        <w:rPr>
          <w:rFonts w:ascii="Simplon Norm" w:hAnsi="Simplon Norm"/>
        </w:rPr>
        <w:t>n</w:t>
      </w:r>
      <w:r w:rsidRPr="00476DE2">
        <w:rPr>
          <w:rFonts w:ascii="Simplon Norm" w:hAnsi="Simplon Norm"/>
        </w:rPr>
        <w:t>ame</w:t>
      </w:r>
      <w:r w:rsidR="678265F8" w:rsidRPr="00476DE2">
        <w:rPr>
          <w:rFonts w:ascii="Simplon Norm" w:hAnsi="Simplon Norm"/>
        </w:rPr>
        <w:t xml:space="preserve">, </w:t>
      </w:r>
      <w:r w:rsidR="23EBCA02" w:rsidRPr="00476DE2">
        <w:rPr>
          <w:rFonts w:ascii="Simplon Norm" w:hAnsi="Simplon Norm"/>
        </w:rPr>
        <w:t>c</w:t>
      </w:r>
      <w:r w:rsidRPr="00476DE2">
        <w:rPr>
          <w:rFonts w:ascii="Simplon Norm" w:hAnsi="Simplon Norm"/>
        </w:rPr>
        <w:t>ontact phone number</w:t>
      </w:r>
      <w:r w:rsidR="678265F8" w:rsidRPr="00476DE2">
        <w:rPr>
          <w:rFonts w:ascii="Simplon Norm" w:hAnsi="Simplon Norm"/>
        </w:rPr>
        <w:t xml:space="preserve">, </w:t>
      </w:r>
      <w:r w:rsidR="18C879A4" w:rsidRPr="00476DE2">
        <w:rPr>
          <w:rFonts w:ascii="Simplon Norm" w:hAnsi="Simplon Norm"/>
        </w:rPr>
        <w:t>p</w:t>
      </w:r>
      <w:r w:rsidRPr="00476DE2">
        <w:rPr>
          <w:rFonts w:ascii="Simplon Norm" w:hAnsi="Simplon Norm"/>
        </w:rPr>
        <w:t>osition in workplace</w:t>
      </w:r>
      <w:r w:rsidR="062B23CB" w:rsidRPr="00476DE2">
        <w:rPr>
          <w:rFonts w:ascii="Simplon Norm" w:hAnsi="Simplon Norm"/>
        </w:rPr>
        <w:t>,</w:t>
      </w:r>
      <w:r w:rsidRPr="00476DE2">
        <w:rPr>
          <w:rFonts w:ascii="Simplon Norm" w:hAnsi="Simplon Norm"/>
        </w:rPr>
        <w:t xml:space="preserve"> </w:t>
      </w:r>
      <w:r w:rsidR="4FDAA721" w:rsidRPr="00476DE2">
        <w:rPr>
          <w:rFonts w:ascii="Simplon Norm" w:hAnsi="Simplon Norm"/>
        </w:rPr>
        <w:t>i</w:t>
      </w:r>
      <w:r w:rsidRPr="00476DE2">
        <w:rPr>
          <w:rFonts w:ascii="Simplon Norm" w:hAnsi="Simplon Norm"/>
        </w:rPr>
        <w:t>nformation of person to contact (if different from notified)</w:t>
      </w:r>
      <w:r w:rsidR="678265F8" w:rsidRPr="00476DE2">
        <w:rPr>
          <w:rFonts w:ascii="Simplon Norm" w:hAnsi="Simplon Norm"/>
        </w:rPr>
        <w:t xml:space="preserve">, </w:t>
      </w:r>
      <w:r w:rsidR="5E004827" w:rsidRPr="00476DE2">
        <w:rPr>
          <w:rFonts w:ascii="Simplon Norm" w:hAnsi="Simplon Norm"/>
        </w:rPr>
        <w:t>n</w:t>
      </w:r>
      <w:r w:rsidRPr="00476DE2">
        <w:rPr>
          <w:rFonts w:ascii="Simplon Norm" w:hAnsi="Simplon Norm"/>
        </w:rPr>
        <w:t>ame</w:t>
      </w:r>
      <w:r w:rsidR="678265F8" w:rsidRPr="00476DE2">
        <w:rPr>
          <w:rFonts w:ascii="Simplon Norm" w:hAnsi="Simplon Norm"/>
        </w:rPr>
        <w:t xml:space="preserve">, </w:t>
      </w:r>
      <w:r w:rsidR="12DD7F80" w:rsidRPr="00476DE2">
        <w:rPr>
          <w:rFonts w:ascii="Simplon Norm" w:hAnsi="Simplon Norm"/>
        </w:rPr>
        <w:t>p</w:t>
      </w:r>
      <w:r w:rsidRPr="00476DE2">
        <w:rPr>
          <w:rFonts w:ascii="Simplon Norm" w:hAnsi="Simplon Norm"/>
        </w:rPr>
        <w:t>hone number</w:t>
      </w:r>
      <w:r w:rsidR="678265F8" w:rsidRPr="00476DE2">
        <w:rPr>
          <w:rFonts w:ascii="Simplon Norm" w:hAnsi="Simplon Norm"/>
        </w:rPr>
        <w:t xml:space="preserve">, </w:t>
      </w:r>
      <w:r w:rsidR="7D14CE0E" w:rsidRPr="00476DE2">
        <w:rPr>
          <w:rFonts w:ascii="Simplon Norm" w:hAnsi="Simplon Norm"/>
        </w:rPr>
        <w:t>p</w:t>
      </w:r>
      <w:r w:rsidRPr="00476DE2">
        <w:rPr>
          <w:rFonts w:ascii="Simplon Norm" w:hAnsi="Simplon Norm"/>
        </w:rPr>
        <w:t xml:space="preserve">osition in </w:t>
      </w:r>
      <w:r w:rsidR="03FB9541" w:rsidRPr="00476DE2">
        <w:rPr>
          <w:rFonts w:ascii="Simplon Norm" w:hAnsi="Simplon Norm"/>
        </w:rPr>
        <w:t>workplace.</w:t>
      </w:r>
    </w:p>
    <w:p w14:paraId="61EA75E7" w14:textId="77777777" w:rsidR="00104500" w:rsidRPr="00476DE2" w:rsidRDefault="00104500" w:rsidP="009E58E2">
      <w:pPr>
        <w:spacing w:before="120" w:after="120"/>
        <w:rPr>
          <w:rFonts w:ascii="Simplon Norm" w:hAnsi="Simplon Norm"/>
          <w:b/>
          <w:bCs/>
        </w:rPr>
      </w:pPr>
      <w:r w:rsidRPr="00476DE2">
        <w:rPr>
          <w:rFonts w:ascii="Simplon Norm" w:hAnsi="Simplon Norm"/>
          <w:b/>
          <w:bCs/>
        </w:rPr>
        <w:t>For more information on notifiable incidents, please refer to the link below:</w:t>
      </w:r>
    </w:p>
    <w:p w14:paraId="7ABA18D3" w14:textId="77777777" w:rsidR="00104500" w:rsidRPr="00476DE2" w:rsidRDefault="00104500" w:rsidP="009E58E2">
      <w:pPr>
        <w:spacing w:before="120" w:after="120"/>
        <w:rPr>
          <w:rFonts w:ascii="Simplon Norm" w:hAnsi="Simplon Norm"/>
        </w:rPr>
      </w:pPr>
      <w:r w:rsidRPr="00476DE2">
        <w:rPr>
          <w:rFonts w:ascii="Simplon Norm" w:hAnsi="Simplon Norm"/>
        </w:rPr>
        <w:t>Incident Notification Information Sheet</w:t>
      </w:r>
    </w:p>
    <w:p w14:paraId="0FB0153B" w14:textId="505744CC" w:rsidR="00104500" w:rsidRPr="00476DE2" w:rsidRDefault="00104500" w:rsidP="009E58E2">
      <w:pPr>
        <w:spacing w:before="120" w:after="120"/>
        <w:rPr>
          <w:rFonts w:ascii="Simplon Norm" w:hAnsi="Simplon Norm"/>
        </w:rPr>
      </w:pPr>
      <w:r w:rsidRPr="00476DE2">
        <w:rPr>
          <w:rFonts w:ascii="Simplon Norm" w:hAnsi="Simplon Norm"/>
        </w:rPr>
        <w:t>&lt;https://www.safeworkaustralia.gov.au/system/files/documents/1702/incident-notification-fact- sheet-2015.pdf</w:t>
      </w:r>
    </w:p>
    <w:p w14:paraId="7C7496BC" w14:textId="77777777" w:rsidR="00F94386" w:rsidRDefault="00F94386">
      <w:pPr>
        <w:rPr>
          <w:rFonts w:ascii="Simplon Norm" w:hAnsi="Simplon Norm"/>
        </w:rPr>
      </w:pPr>
    </w:p>
    <w:p w14:paraId="4F8B5F33" w14:textId="0A80C657" w:rsidR="0003348B" w:rsidRPr="00476DE2" w:rsidRDefault="0003348B" w:rsidP="003D3C32">
      <w:pPr>
        <w:pStyle w:val="Heading2"/>
        <w:spacing w:after="120"/>
        <w:ind w:left="0"/>
        <w:rPr>
          <w:rFonts w:ascii="Simplon Norm" w:hAnsi="Simplon Norm"/>
        </w:rPr>
      </w:pPr>
      <w:bookmarkStart w:id="17" w:name="_Toc87533836"/>
      <w:r w:rsidRPr="00476DE2">
        <w:rPr>
          <w:rFonts w:ascii="Simplon Norm" w:hAnsi="Simplon Norm"/>
        </w:rPr>
        <w:t>Record-keeping requirements</w:t>
      </w:r>
      <w:bookmarkEnd w:id="17"/>
    </w:p>
    <w:p w14:paraId="7493C06E" w14:textId="3F1F6374" w:rsidR="00DB3FA0" w:rsidRPr="00476DE2" w:rsidRDefault="42ECEB94" w:rsidP="00DB3FA0">
      <w:pPr>
        <w:rPr>
          <w:rFonts w:ascii="Simplon Norm" w:hAnsi="Simplon Norm"/>
        </w:rPr>
      </w:pPr>
      <w:r w:rsidRPr="00476DE2">
        <w:rPr>
          <w:rFonts w:ascii="Simplon Norm" w:hAnsi="Simplon Norm"/>
        </w:rPr>
        <w:t>The Code of Practice for managing health and safety risks states that you must keep records of all WHS operations.</w:t>
      </w:r>
      <w:r w:rsidR="7B2EAAB3" w:rsidRPr="00476DE2">
        <w:rPr>
          <w:rFonts w:ascii="Simplon Norm" w:hAnsi="Simplon Norm"/>
        </w:rPr>
        <w:t xml:space="preserve"> </w:t>
      </w:r>
      <w:r w:rsidR="68D4217B" w:rsidRPr="00476DE2">
        <w:rPr>
          <w:rFonts w:ascii="Simplon Norm" w:hAnsi="Simplon Norm"/>
        </w:rPr>
        <w:t>At Bounce Fitness, a</w:t>
      </w:r>
      <w:r w:rsidR="7B2EAAB3" w:rsidRPr="00476DE2">
        <w:rPr>
          <w:rFonts w:ascii="Simplon Norm" w:hAnsi="Simplon Norm"/>
        </w:rPr>
        <w:t xml:space="preserve">ll records must be kept for </w:t>
      </w:r>
      <w:r w:rsidR="55B88ECA" w:rsidRPr="00476DE2">
        <w:rPr>
          <w:rFonts w:ascii="Simplon Norm" w:hAnsi="Simplon Norm"/>
        </w:rPr>
        <w:t xml:space="preserve">at least </w:t>
      </w:r>
      <w:r w:rsidR="7B2EAAB3" w:rsidRPr="00476DE2">
        <w:rPr>
          <w:rFonts w:ascii="Simplon Norm" w:hAnsi="Simplon Norm"/>
        </w:rPr>
        <w:t xml:space="preserve">seven years after the event and stored </w:t>
      </w:r>
      <w:r w:rsidR="24E9BB95" w:rsidRPr="00476DE2">
        <w:rPr>
          <w:rFonts w:ascii="Simplon Norm" w:hAnsi="Simplon Norm"/>
        </w:rPr>
        <w:t xml:space="preserve">securely in </w:t>
      </w:r>
      <w:r w:rsidR="6A25B76D" w:rsidRPr="00476DE2">
        <w:rPr>
          <w:rFonts w:ascii="Simplon Norm" w:hAnsi="Simplon Norm"/>
        </w:rPr>
        <w:t>locked</w:t>
      </w:r>
      <w:r w:rsidR="24E9BB95" w:rsidRPr="00476DE2">
        <w:rPr>
          <w:rFonts w:ascii="Simplon Norm" w:hAnsi="Simplon Norm"/>
        </w:rPr>
        <w:t xml:space="preserve"> office filing cabinet</w:t>
      </w:r>
      <w:r w:rsidR="2BA5489E" w:rsidRPr="00476DE2">
        <w:rPr>
          <w:rFonts w:ascii="Simplon Norm" w:hAnsi="Simplon Norm"/>
        </w:rPr>
        <w:t>s</w:t>
      </w:r>
      <w:r w:rsidR="24E9BB95" w:rsidRPr="00476DE2">
        <w:rPr>
          <w:rFonts w:ascii="Simplon Norm" w:hAnsi="Simplon Norm"/>
        </w:rPr>
        <w:t xml:space="preserve"> and online</w:t>
      </w:r>
      <w:proofErr w:type="gramStart"/>
      <w:r w:rsidR="7B2EAAB3" w:rsidRPr="00476DE2">
        <w:rPr>
          <w:rFonts w:ascii="Simplon Norm" w:hAnsi="Simplon Norm"/>
        </w:rPr>
        <w:t xml:space="preserve">. </w:t>
      </w:r>
      <w:r w:rsidRPr="00476DE2">
        <w:rPr>
          <w:rFonts w:ascii="Simplon Norm" w:hAnsi="Simplon Norm"/>
        </w:rPr>
        <w:t xml:space="preserve"> </w:t>
      </w:r>
      <w:proofErr w:type="gramEnd"/>
      <w:r w:rsidRPr="00476DE2">
        <w:rPr>
          <w:rFonts w:ascii="Simplon Norm" w:hAnsi="Simplon Norm"/>
        </w:rPr>
        <w:t xml:space="preserve">Recordkeeping requirements are found in the WHS Regulations and are based on the hazard. There is a wide range of reasons for the documents to be kept. </w:t>
      </w:r>
    </w:p>
    <w:p w14:paraId="4464C7E0" w14:textId="77777777" w:rsidR="00DB3FA0" w:rsidRPr="00476DE2" w:rsidRDefault="00DB3FA0" w:rsidP="00EB384C">
      <w:pPr>
        <w:pStyle w:val="ListParagraph"/>
        <w:numPr>
          <w:ilvl w:val="0"/>
          <w:numId w:val="17"/>
        </w:numPr>
        <w:rPr>
          <w:rFonts w:ascii="Simplon Norm" w:hAnsi="Simplon Norm"/>
        </w:rPr>
      </w:pPr>
      <w:r w:rsidRPr="00476DE2">
        <w:rPr>
          <w:rFonts w:ascii="Simplon Norm" w:hAnsi="Simplon Norm"/>
        </w:rPr>
        <w:t xml:space="preserve">First, it demonstrates we comply with WHS legislative requirements. Some are required for legal reasons, and some will be required for quality management purposes, incident investigations, auditing, and the like. </w:t>
      </w:r>
    </w:p>
    <w:p w14:paraId="75E57FED" w14:textId="0A2B17D5" w:rsidR="00DB3FA0" w:rsidRDefault="00DB3FA0" w:rsidP="00EB384C">
      <w:pPr>
        <w:pStyle w:val="ListParagraph"/>
        <w:numPr>
          <w:ilvl w:val="0"/>
          <w:numId w:val="17"/>
        </w:numPr>
        <w:rPr>
          <w:rFonts w:ascii="Simplon Norm" w:hAnsi="Simplon Norm"/>
        </w:rPr>
      </w:pPr>
      <w:r w:rsidRPr="00476DE2">
        <w:rPr>
          <w:rFonts w:ascii="Simplon Norm" w:hAnsi="Simplon Norm"/>
        </w:rPr>
        <w:t>Second, keeping WHS records is also useful in the identification of health and safety issues in the workplace, and of course, in remedying these situations.</w:t>
      </w:r>
    </w:p>
    <w:p w14:paraId="323E01B9" w14:textId="77777777" w:rsidR="00F94386" w:rsidRPr="00F94386" w:rsidRDefault="00F94386" w:rsidP="00F94386">
      <w:pPr>
        <w:rPr>
          <w:rFonts w:ascii="Simplon Norm" w:hAnsi="Simplon Norm"/>
        </w:rPr>
      </w:pPr>
    </w:p>
    <w:p w14:paraId="6782938D" w14:textId="46A07546" w:rsidR="00DB3FA0" w:rsidRPr="00476DE2" w:rsidRDefault="00DB3FA0" w:rsidP="003D3C32">
      <w:pPr>
        <w:spacing w:before="120" w:after="120"/>
        <w:rPr>
          <w:rFonts w:ascii="Simplon Norm" w:hAnsi="Simplon Norm"/>
          <w:b/>
          <w:bCs/>
        </w:rPr>
      </w:pPr>
      <w:r w:rsidRPr="00476DE2">
        <w:rPr>
          <w:rFonts w:ascii="Simplon Norm" w:hAnsi="Simplon Norm"/>
          <w:b/>
          <w:bCs/>
        </w:rPr>
        <w:t xml:space="preserve">What needs to be stored? </w:t>
      </w:r>
    </w:p>
    <w:p w14:paraId="42354587" w14:textId="62F2B25B" w:rsidR="003D3C32" w:rsidRPr="00476DE2" w:rsidRDefault="003D3C32" w:rsidP="003D3C32">
      <w:pPr>
        <w:spacing w:before="120" w:after="120"/>
        <w:rPr>
          <w:rFonts w:ascii="Simplon Norm" w:hAnsi="Simplon Norm"/>
        </w:rPr>
      </w:pPr>
      <w:r w:rsidRPr="00476DE2">
        <w:rPr>
          <w:rFonts w:ascii="Simplon Norm" w:hAnsi="Simplon Norm"/>
        </w:rPr>
        <w:t>The following documentation must be stored securely:</w:t>
      </w:r>
    </w:p>
    <w:p w14:paraId="28273133" w14:textId="41637232"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instructions, procedures, and organisational policies </w:t>
      </w:r>
    </w:p>
    <w:p w14:paraId="0127A757" w14:textId="414591EB"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WHS training programs and plans </w:t>
      </w:r>
    </w:p>
    <w:p w14:paraId="0F4BFAA0" w14:textId="74CA8C43"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audit and inspection reports </w:t>
      </w:r>
    </w:p>
    <w:p w14:paraId="0AE4F708" w14:textId="6DAFBAD3"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Safety Data Sheets (SDS) for all raw materials and supplies used by the organisation </w:t>
      </w:r>
    </w:p>
    <w:p w14:paraId="62A064EC" w14:textId="358CF273"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dangerous goods listings </w:t>
      </w:r>
    </w:p>
    <w:p w14:paraId="1EF15A42" w14:textId="22D4B7E0"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first aid and medical records (as appropriate) </w:t>
      </w:r>
    </w:p>
    <w:p w14:paraId="27224E22" w14:textId="1936B46E" w:rsidR="2BCEF4EF" w:rsidRPr="00476DE2" w:rsidRDefault="2BCEF4EF"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hazard and </w:t>
      </w:r>
      <w:r w:rsidR="42ECEB94" w:rsidRPr="00476DE2">
        <w:rPr>
          <w:rFonts w:ascii="Simplon Norm" w:hAnsi="Simplon Norm"/>
        </w:rPr>
        <w:t>incident investigation reports</w:t>
      </w:r>
    </w:p>
    <w:p w14:paraId="73EDBDED" w14:textId="5A825574" w:rsidR="4062B2CE" w:rsidRPr="00476DE2" w:rsidRDefault="4062B2CE" w:rsidP="00EB384C">
      <w:pPr>
        <w:pStyle w:val="ListParagraph"/>
        <w:numPr>
          <w:ilvl w:val="0"/>
          <w:numId w:val="18"/>
        </w:numPr>
        <w:spacing w:before="0"/>
        <w:ind w:left="714" w:hanging="357"/>
        <w:rPr>
          <w:rFonts w:ascii="Simplon Norm" w:hAnsi="Simplon Norm"/>
        </w:rPr>
      </w:pPr>
      <w:r w:rsidRPr="00476DE2">
        <w:rPr>
          <w:rFonts w:ascii="Simplon Norm" w:hAnsi="Simplon Norm"/>
        </w:rPr>
        <w:t>issues management logs</w:t>
      </w:r>
    </w:p>
    <w:p w14:paraId="20940D73" w14:textId="1C58D0FA"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maint</w:t>
      </w:r>
      <w:r w:rsidR="00AC7CD1" w:rsidRPr="00476DE2">
        <w:rPr>
          <w:rFonts w:ascii="Simplon Norm" w:hAnsi="Simplon Norm"/>
        </w:rPr>
        <w:t>e</w:t>
      </w:r>
      <w:r w:rsidRPr="00476DE2">
        <w:rPr>
          <w:rFonts w:ascii="Simplon Norm" w:hAnsi="Simplon Norm"/>
        </w:rPr>
        <w:t xml:space="preserve">nance records </w:t>
      </w:r>
    </w:p>
    <w:p w14:paraId="7F554898" w14:textId="28A89E8A" w:rsidR="00DB3FA0"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minutes of WHS committee meetings, work team meeting agenda items and outcomes </w:t>
      </w:r>
    </w:p>
    <w:p w14:paraId="5A2BB389" w14:textId="77777777" w:rsidR="00AC7CD1" w:rsidRPr="00476DE2" w:rsidRDefault="00DB3FA0" w:rsidP="00EB384C">
      <w:pPr>
        <w:pStyle w:val="ListParagraph"/>
        <w:numPr>
          <w:ilvl w:val="0"/>
          <w:numId w:val="18"/>
        </w:numPr>
        <w:spacing w:before="0"/>
        <w:ind w:left="714" w:hanging="357"/>
        <w:rPr>
          <w:rFonts w:ascii="Simplon Norm" w:hAnsi="Simplon Norm"/>
        </w:rPr>
      </w:pPr>
      <w:r w:rsidRPr="00476DE2">
        <w:rPr>
          <w:rFonts w:ascii="Simplon Norm" w:hAnsi="Simplon Norm"/>
        </w:rPr>
        <w:t>risk assessment reports</w:t>
      </w:r>
    </w:p>
    <w:p w14:paraId="0B351D98" w14:textId="7B967AA8" w:rsidR="62698CC2" w:rsidRPr="00476DE2" w:rsidRDefault="62698CC2" w:rsidP="00EB384C">
      <w:pPr>
        <w:pStyle w:val="ListParagraph"/>
        <w:numPr>
          <w:ilvl w:val="0"/>
          <w:numId w:val="18"/>
        </w:numPr>
        <w:spacing w:before="0"/>
        <w:ind w:left="714" w:hanging="357"/>
        <w:rPr>
          <w:rFonts w:ascii="Simplon Norm" w:hAnsi="Simplon Norm"/>
        </w:rPr>
      </w:pPr>
      <w:r w:rsidRPr="00476DE2">
        <w:rPr>
          <w:rFonts w:ascii="Simplon Norm" w:hAnsi="Simplon Norm"/>
        </w:rPr>
        <w:t>aggregate data reports</w:t>
      </w:r>
    </w:p>
    <w:p w14:paraId="3A25775F" w14:textId="77777777" w:rsidR="00AC7CD1" w:rsidRPr="00476DE2" w:rsidRDefault="00AC7CD1" w:rsidP="00EB384C">
      <w:pPr>
        <w:pStyle w:val="ListParagraph"/>
        <w:numPr>
          <w:ilvl w:val="0"/>
          <w:numId w:val="18"/>
        </w:numPr>
        <w:spacing w:before="0"/>
        <w:ind w:left="714" w:hanging="357"/>
        <w:rPr>
          <w:rFonts w:ascii="Simplon Norm" w:hAnsi="Simplon Norm"/>
        </w:rPr>
      </w:pPr>
      <w:r w:rsidRPr="00476DE2">
        <w:rPr>
          <w:rFonts w:ascii="Simplon Norm" w:hAnsi="Simplon Norm"/>
        </w:rPr>
        <w:t>inspections</w:t>
      </w:r>
    </w:p>
    <w:p w14:paraId="7C6D96CB" w14:textId="2B7298BE" w:rsidR="00DB3FA0" w:rsidRDefault="00AC7CD1" w:rsidP="00EB384C">
      <w:pPr>
        <w:pStyle w:val="ListParagraph"/>
        <w:numPr>
          <w:ilvl w:val="0"/>
          <w:numId w:val="18"/>
        </w:numPr>
        <w:spacing w:before="0"/>
        <w:ind w:left="714" w:hanging="357"/>
        <w:rPr>
          <w:rFonts w:ascii="Simplon Norm" w:hAnsi="Simplon Norm"/>
        </w:rPr>
      </w:pPr>
      <w:r w:rsidRPr="00476DE2">
        <w:rPr>
          <w:rFonts w:ascii="Simplon Norm" w:hAnsi="Simplon Norm"/>
        </w:rPr>
        <w:t>training and licensing records.</w:t>
      </w:r>
    </w:p>
    <w:p w14:paraId="1ABF169F" w14:textId="77777777" w:rsidR="00F94386" w:rsidRPr="00F94386" w:rsidRDefault="00F94386" w:rsidP="00F94386">
      <w:pPr>
        <w:rPr>
          <w:rFonts w:ascii="Simplon Norm" w:hAnsi="Simplon Norm"/>
        </w:rPr>
      </w:pPr>
    </w:p>
    <w:p w14:paraId="56934C89" w14:textId="1548B8E4" w:rsidR="0003348B" w:rsidRPr="00476DE2" w:rsidRDefault="0003348B" w:rsidP="0036570E">
      <w:pPr>
        <w:pStyle w:val="Heading2"/>
        <w:spacing w:before="120" w:after="120"/>
        <w:ind w:left="0"/>
        <w:rPr>
          <w:rFonts w:ascii="Simplon Norm" w:hAnsi="Simplon Norm"/>
        </w:rPr>
      </w:pPr>
      <w:bookmarkStart w:id="18" w:name="_Toc87533837"/>
      <w:r w:rsidRPr="00476DE2">
        <w:rPr>
          <w:rFonts w:ascii="Simplon Norm" w:hAnsi="Simplon Norm"/>
        </w:rPr>
        <w:t>Aggregating and data collection</w:t>
      </w:r>
      <w:bookmarkEnd w:id="18"/>
    </w:p>
    <w:p w14:paraId="574AB82D" w14:textId="3AE0350D" w:rsidR="00AC7CD1" w:rsidRPr="00476DE2" w:rsidRDefault="00AC7CD1" w:rsidP="00AC7CD1">
      <w:pPr>
        <w:rPr>
          <w:rFonts w:ascii="Simplon Norm" w:hAnsi="Simplon Norm"/>
          <w:b/>
          <w:bCs/>
        </w:rPr>
      </w:pPr>
      <w:r w:rsidRPr="00476DE2">
        <w:rPr>
          <w:rFonts w:ascii="Simplon Norm" w:hAnsi="Simplon Norm"/>
          <w:b/>
          <w:bCs/>
        </w:rPr>
        <w:t>Characteristics and requirements of aggregate data:</w:t>
      </w:r>
    </w:p>
    <w:p w14:paraId="1A06E07E" w14:textId="77777777" w:rsidR="00AC7CD1" w:rsidRPr="00476DE2" w:rsidRDefault="00AC7CD1" w:rsidP="00AC7CD1">
      <w:pPr>
        <w:rPr>
          <w:rFonts w:ascii="Simplon Norm" w:hAnsi="Simplon Norm"/>
        </w:rPr>
      </w:pPr>
      <w:r w:rsidRPr="00476DE2">
        <w:rPr>
          <w:rFonts w:ascii="Simplon Norm" w:hAnsi="Simplon Norm"/>
        </w:rPr>
        <w:t>Aggregate data refers to numerical or non-numerical information that is:</w:t>
      </w:r>
    </w:p>
    <w:p w14:paraId="0C90E574" w14:textId="01FDAF1E" w:rsidR="00AC7CD1" w:rsidRPr="00476DE2" w:rsidRDefault="00AC7CD1" w:rsidP="00EB384C">
      <w:pPr>
        <w:pStyle w:val="ListParagraph"/>
        <w:numPr>
          <w:ilvl w:val="0"/>
          <w:numId w:val="19"/>
        </w:numPr>
        <w:rPr>
          <w:rFonts w:ascii="Simplon Norm" w:hAnsi="Simplon Norm"/>
        </w:rPr>
      </w:pPr>
      <w:r w:rsidRPr="00476DE2">
        <w:rPr>
          <w:rFonts w:ascii="Simplon Norm" w:hAnsi="Simplon Norm"/>
        </w:rPr>
        <w:t>collected from multiple sources and/or on multiple measures, variables, or individuals</w:t>
      </w:r>
    </w:p>
    <w:p w14:paraId="1A8EBF49" w14:textId="27EF4E58" w:rsidR="00DB3FA0" w:rsidRDefault="00AC7CD1" w:rsidP="00EB384C">
      <w:pPr>
        <w:pStyle w:val="ListParagraph"/>
        <w:numPr>
          <w:ilvl w:val="0"/>
          <w:numId w:val="19"/>
        </w:numPr>
        <w:rPr>
          <w:rFonts w:ascii="Simplon Norm" w:hAnsi="Simplon Norm"/>
        </w:rPr>
      </w:pPr>
      <w:r w:rsidRPr="00476DE2">
        <w:rPr>
          <w:rFonts w:ascii="Simplon Norm" w:hAnsi="Simplon Norm"/>
        </w:rPr>
        <w:t>compiled into data summaries or summary reports, typically for reporting or statistical analysis related to managing workplace health and safety including workplace risks and hazards.</w:t>
      </w:r>
    </w:p>
    <w:p w14:paraId="229D503A" w14:textId="77777777" w:rsidR="00F94386" w:rsidRPr="00F94386" w:rsidRDefault="00F94386" w:rsidP="00F94386">
      <w:pPr>
        <w:rPr>
          <w:rFonts w:ascii="Simplon Norm" w:hAnsi="Simplon Norm"/>
        </w:rPr>
      </w:pPr>
    </w:p>
    <w:p w14:paraId="66504F61" w14:textId="2565901F" w:rsidR="00323DBB" w:rsidRPr="00476DE2" w:rsidRDefault="00323DBB" w:rsidP="00323DBB">
      <w:pPr>
        <w:spacing w:before="120" w:after="120"/>
        <w:rPr>
          <w:rFonts w:ascii="Simplon Norm" w:hAnsi="Simplon Norm"/>
        </w:rPr>
      </w:pPr>
      <w:r w:rsidRPr="00476DE2">
        <w:rPr>
          <w:rFonts w:ascii="Simplon Norm" w:hAnsi="Simplon Norm"/>
        </w:rPr>
        <w:t xml:space="preserve">Data can be aggregated </w:t>
      </w:r>
      <w:r w:rsidR="000A4F30">
        <w:rPr>
          <w:rFonts w:ascii="Simplon Norm" w:hAnsi="Simplon Norm"/>
        </w:rPr>
        <w:t xml:space="preserve">(collected) </w:t>
      </w:r>
      <w:r w:rsidRPr="00476DE2">
        <w:rPr>
          <w:rFonts w:ascii="Simplon Norm" w:hAnsi="Simplon Norm"/>
        </w:rPr>
        <w:t xml:space="preserve">from the following sources: </w:t>
      </w:r>
    </w:p>
    <w:p w14:paraId="32023A58"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instructions, procedures, and organisational policies </w:t>
      </w:r>
    </w:p>
    <w:p w14:paraId="1A851059"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WHS training programs and plans </w:t>
      </w:r>
    </w:p>
    <w:p w14:paraId="7DD0D9A8"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audit and inspection reports </w:t>
      </w:r>
    </w:p>
    <w:p w14:paraId="286F943D"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first aid and medical records (as appropriate) </w:t>
      </w:r>
    </w:p>
    <w:p w14:paraId="5B96BB1B" w14:textId="08323610" w:rsidR="00323DBB" w:rsidRPr="00476DE2" w:rsidRDefault="1DCED9B8" w:rsidP="00EB384C">
      <w:pPr>
        <w:pStyle w:val="ListParagraph"/>
        <w:numPr>
          <w:ilvl w:val="0"/>
          <w:numId w:val="18"/>
        </w:numPr>
        <w:spacing w:before="0"/>
        <w:ind w:left="714" w:hanging="357"/>
        <w:rPr>
          <w:rFonts w:ascii="Simplon Norm" w:hAnsi="Simplon Norm"/>
        </w:rPr>
      </w:pPr>
      <w:r w:rsidRPr="00476DE2">
        <w:rPr>
          <w:rFonts w:ascii="Simplon Norm" w:hAnsi="Simplon Norm"/>
        </w:rPr>
        <w:t>h</w:t>
      </w:r>
      <w:r w:rsidR="12EA1779" w:rsidRPr="00476DE2">
        <w:rPr>
          <w:rFonts w:ascii="Simplon Norm" w:hAnsi="Simplon Norm"/>
        </w:rPr>
        <w:t xml:space="preserve">azard and </w:t>
      </w:r>
      <w:r w:rsidR="4494B787" w:rsidRPr="00476DE2">
        <w:rPr>
          <w:rFonts w:ascii="Simplon Norm" w:hAnsi="Simplon Norm"/>
        </w:rPr>
        <w:t xml:space="preserve">incident investigation reports </w:t>
      </w:r>
    </w:p>
    <w:p w14:paraId="4094D792"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maintenance records </w:t>
      </w:r>
    </w:p>
    <w:p w14:paraId="291ED0EF"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 xml:space="preserve">minutes of WHS committee meetings, work team meeting agenda items and outcomes </w:t>
      </w:r>
    </w:p>
    <w:p w14:paraId="1E4232F3" w14:textId="77777777" w:rsidR="00323DBB" w:rsidRPr="00476DE2" w:rsidRDefault="4494B787" w:rsidP="00EB384C">
      <w:pPr>
        <w:pStyle w:val="ListParagraph"/>
        <w:numPr>
          <w:ilvl w:val="0"/>
          <w:numId w:val="18"/>
        </w:numPr>
        <w:spacing w:before="0"/>
        <w:ind w:left="714" w:hanging="357"/>
        <w:rPr>
          <w:rFonts w:ascii="Simplon Norm" w:hAnsi="Simplon Norm"/>
        </w:rPr>
      </w:pPr>
      <w:r w:rsidRPr="00476DE2">
        <w:rPr>
          <w:rFonts w:ascii="Simplon Norm" w:hAnsi="Simplon Norm"/>
        </w:rPr>
        <w:t>risk assessment reports</w:t>
      </w:r>
    </w:p>
    <w:p w14:paraId="0172F33C" w14:textId="3284093E" w:rsidR="7D6093C5" w:rsidRPr="00476DE2" w:rsidRDefault="7D6093C5" w:rsidP="00EB384C">
      <w:pPr>
        <w:pStyle w:val="ListParagraph"/>
        <w:numPr>
          <w:ilvl w:val="0"/>
          <w:numId w:val="18"/>
        </w:numPr>
        <w:spacing w:before="0"/>
        <w:ind w:left="714" w:hanging="357"/>
        <w:rPr>
          <w:rFonts w:ascii="Simplon Norm" w:hAnsi="Simplon Norm"/>
        </w:rPr>
      </w:pPr>
      <w:r w:rsidRPr="00476DE2">
        <w:rPr>
          <w:rFonts w:ascii="Simplon Norm" w:hAnsi="Simplon Norm"/>
        </w:rPr>
        <w:t>i</w:t>
      </w:r>
      <w:r w:rsidR="259112A1" w:rsidRPr="00476DE2">
        <w:rPr>
          <w:rFonts w:ascii="Simplon Norm" w:hAnsi="Simplon Norm"/>
        </w:rPr>
        <w:t>ssues management logs</w:t>
      </w:r>
    </w:p>
    <w:p w14:paraId="6CA94ABF" w14:textId="77777777" w:rsidR="00323DBB" w:rsidRPr="00476DE2"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inspections</w:t>
      </w:r>
    </w:p>
    <w:p w14:paraId="35A5839D" w14:textId="745C600F" w:rsidR="00323DBB" w:rsidRDefault="00323DBB" w:rsidP="00EB384C">
      <w:pPr>
        <w:pStyle w:val="ListParagraph"/>
        <w:numPr>
          <w:ilvl w:val="0"/>
          <w:numId w:val="18"/>
        </w:numPr>
        <w:spacing w:before="0"/>
        <w:ind w:left="714" w:hanging="357"/>
        <w:rPr>
          <w:rFonts w:ascii="Simplon Norm" w:hAnsi="Simplon Norm"/>
        </w:rPr>
      </w:pPr>
      <w:r w:rsidRPr="00476DE2">
        <w:rPr>
          <w:rFonts w:ascii="Simplon Norm" w:hAnsi="Simplon Norm"/>
        </w:rPr>
        <w:t>training and licensing records.</w:t>
      </w:r>
    </w:p>
    <w:p w14:paraId="2A7FE7A5" w14:textId="0A5EF668" w:rsidR="007917E1" w:rsidRDefault="007917E1" w:rsidP="00C82751">
      <w:pPr>
        <w:rPr>
          <w:rFonts w:ascii="Simplon Norm" w:hAnsi="Simplon Norm"/>
        </w:rPr>
      </w:pPr>
    </w:p>
    <w:p w14:paraId="6A4BA7AF" w14:textId="7227B52D" w:rsidR="00CC25B7" w:rsidRDefault="00CC25B7" w:rsidP="00C82751">
      <w:pPr>
        <w:rPr>
          <w:rFonts w:ascii="Simplon Norm" w:hAnsi="Simplon Norm"/>
          <w:b/>
          <w:bCs/>
        </w:rPr>
      </w:pPr>
      <w:r w:rsidRPr="00CC25B7">
        <w:rPr>
          <w:rFonts w:ascii="Simplon Norm" w:hAnsi="Simplon Norm"/>
          <w:b/>
          <w:bCs/>
        </w:rPr>
        <w:t>Identifying hazards</w:t>
      </w:r>
      <w:r w:rsidR="008B3170">
        <w:rPr>
          <w:rFonts w:ascii="Simplon Norm" w:hAnsi="Simplon Norm"/>
          <w:b/>
          <w:bCs/>
        </w:rPr>
        <w:t xml:space="preserve"> and m</w:t>
      </w:r>
      <w:r w:rsidRPr="000A4F4B">
        <w:rPr>
          <w:rFonts w:ascii="Simplon Norm" w:hAnsi="Simplon Norm"/>
          <w:b/>
          <w:bCs/>
        </w:rPr>
        <w:t>anaging risks</w:t>
      </w:r>
      <w:r w:rsidR="00440546">
        <w:rPr>
          <w:rFonts w:ascii="Simplon Norm" w:hAnsi="Simplon Norm"/>
          <w:b/>
          <w:bCs/>
        </w:rPr>
        <w:t xml:space="preserve"> using </w:t>
      </w:r>
      <w:r w:rsidR="00B965FE">
        <w:rPr>
          <w:rFonts w:ascii="Simplon Norm" w:hAnsi="Simplon Norm"/>
          <w:b/>
          <w:bCs/>
        </w:rPr>
        <w:t xml:space="preserve">workplace data (work area and </w:t>
      </w:r>
      <w:r w:rsidR="00440546">
        <w:rPr>
          <w:rFonts w:ascii="Simplon Norm" w:hAnsi="Simplon Norm"/>
          <w:b/>
          <w:bCs/>
        </w:rPr>
        <w:t>aggregate data</w:t>
      </w:r>
      <w:r w:rsidR="00B965FE">
        <w:rPr>
          <w:rFonts w:ascii="Simplon Norm" w:hAnsi="Simplon Norm"/>
          <w:b/>
          <w:bCs/>
        </w:rPr>
        <w:t>)</w:t>
      </w:r>
    </w:p>
    <w:p w14:paraId="3B6D553F" w14:textId="4ACEDF1E" w:rsidR="00EF0A0E" w:rsidRDefault="00974A4F" w:rsidP="00974A4F">
      <w:pPr>
        <w:rPr>
          <w:rFonts w:ascii="Simplon Norm" w:hAnsi="Simplon Norm"/>
        </w:rPr>
      </w:pPr>
      <w:r>
        <w:rPr>
          <w:rFonts w:ascii="Simplon Norm" w:hAnsi="Simplon Norm"/>
        </w:rPr>
        <w:t>By collecting aggregate</w:t>
      </w:r>
      <w:r w:rsidR="00B965FE">
        <w:rPr>
          <w:rFonts w:ascii="Simplon Norm" w:hAnsi="Simplon Norm"/>
        </w:rPr>
        <w:t xml:space="preserve"> and work area</w:t>
      </w:r>
      <w:r>
        <w:rPr>
          <w:rFonts w:ascii="Simplon Norm" w:hAnsi="Simplon Norm"/>
        </w:rPr>
        <w:t xml:space="preserve"> data we</w:t>
      </w:r>
      <w:r w:rsidR="00EF0A0E">
        <w:rPr>
          <w:rFonts w:ascii="Simplon Norm" w:hAnsi="Simplon Norm"/>
        </w:rPr>
        <w:t xml:space="preserve"> can capture the details of:</w:t>
      </w:r>
    </w:p>
    <w:p w14:paraId="415C5B8F" w14:textId="2402BE42" w:rsidR="008D2DAA" w:rsidRDefault="008D2DAA" w:rsidP="00EF0A0E">
      <w:pPr>
        <w:pStyle w:val="ListParagraph"/>
        <w:numPr>
          <w:ilvl w:val="0"/>
          <w:numId w:val="39"/>
        </w:numPr>
        <w:rPr>
          <w:rFonts w:ascii="Simplon Norm" w:hAnsi="Simplon Norm"/>
        </w:rPr>
      </w:pPr>
      <w:r>
        <w:rPr>
          <w:rFonts w:ascii="Simplon Norm" w:hAnsi="Simplon Norm"/>
        </w:rPr>
        <w:t>work</w:t>
      </w:r>
      <w:r w:rsidR="002177ED">
        <w:rPr>
          <w:rFonts w:ascii="Simplon Norm" w:hAnsi="Simplon Norm"/>
        </w:rPr>
        <w:t xml:space="preserve"> area processes,</w:t>
      </w:r>
    </w:p>
    <w:p w14:paraId="1849A639" w14:textId="6A9F79E6" w:rsidR="002177ED" w:rsidRDefault="002177ED" w:rsidP="00EF0A0E">
      <w:pPr>
        <w:pStyle w:val="ListParagraph"/>
        <w:numPr>
          <w:ilvl w:val="0"/>
          <w:numId w:val="39"/>
        </w:numPr>
        <w:rPr>
          <w:rFonts w:ascii="Simplon Norm" w:hAnsi="Simplon Norm"/>
        </w:rPr>
      </w:pPr>
      <w:r>
        <w:rPr>
          <w:rFonts w:ascii="Simplon Norm" w:hAnsi="Simplon Norm"/>
        </w:rPr>
        <w:t>work area demographic,</w:t>
      </w:r>
    </w:p>
    <w:p w14:paraId="7AF0D1F0" w14:textId="25FBA101" w:rsidR="00EF0A0E" w:rsidRDefault="00974A4F" w:rsidP="00EF0A0E">
      <w:pPr>
        <w:pStyle w:val="ListParagraph"/>
        <w:numPr>
          <w:ilvl w:val="0"/>
          <w:numId w:val="39"/>
        </w:numPr>
        <w:rPr>
          <w:rFonts w:ascii="Simplon Norm" w:hAnsi="Simplon Norm"/>
        </w:rPr>
      </w:pPr>
      <w:r w:rsidRPr="00EF0A0E">
        <w:rPr>
          <w:rFonts w:ascii="Simplon Norm" w:hAnsi="Simplon Norm"/>
        </w:rPr>
        <w:t xml:space="preserve">accidents, </w:t>
      </w:r>
    </w:p>
    <w:p w14:paraId="7E2D81E3" w14:textId="77777777" w:rsidR="00EF0A0E" w:rsidRDefault="00974A4F" w:rsidP="00EF0A0E">
      <w:pPr>
        <w:pStyle w:val="ListParagraph"/>
        <w:numPr>
          <w:ilvl w:val="0"/>
          <w:numId w:val="39"/>
        </w:numPr>
        <w:rPr>
          <w:rFonts w:ascii="Simplon Norm" w:hAnsi="Simplon Norm"/>
        </w:rPr>
      </w:pPr>
      <w:r w:rsidRPr="00EF0A0E">
        <w:rPr>
          <w:rFonts w:ascii="Simplon Norm" w:hAnsi="Simplon Norm"/>
        </w:rPr>
        <w:t xml:space="preserve">incidents, </w:t>
      </w:r>
    </w:p>
    <w:p w14:paraId="6C1C5AAD" w14:textId="5B759FCC" w:rsidR="00EF0A0E" w:rsidRDefault="00974A4F" w:rsidP="00EF0A0E">
      <w:pPr>
        <w:pStyle w:val="ListParagraph"/>
        <w:numPr>
          <w:ilvl w:val="0"/>
          <w:numId w:val="39"/>
        </w:numPr>
        <w:rPr>
          <w:rFonts w:ascii="Simplon Norm" w:hAnsi="Simplon Norm"/>
        </w:rPr>
      </w:pPr>
      <w:r w:rsidRPr="00EF0A0E">
        <w:rPr>
          <w:rFonts w:ascii="Simplon Norm" w:hAnsi="Simplon Norm"/>
        </w:rPr>
        <w:t>risks</w:t>
      </w:r>
      <w:r w:rsidR="00B965FE">
        <w:rPr>
          <w:rFonts w:ascii="Simplon Norm" w:hAnsi="Simplon Norm"/>
        </w:rPr>
        <w:t>,</w:t>
      </w:r>
    </w:p>
    <w:p w14:paraId="3FB7E88F" w14:textId="4A803BD6" w:rsidR="00EF0A0E" w:rsidRDefault="00974A4F" w:rsidP="00EF0A0E">
      <w:pPr>
        <w:pStyle w:val="ListParagraph"/>
        <w:numPr>
          <w:ilvl w:val="0"/>
          <w:numId w:val="39"/>
        </w:numPr>
        <w:rPr>
          <w:rFonts w:ascii="Simplon Norm" w:hAnsi="Simplon Norm"/>
        </w:rPr>
      </w:pPr>
      <w:r w:rsidRPr="00EF0A0E">
        <w:rPr>
          <w:rFonts w:ascii="Simplon Norm" w:hAnsi="Simplon Norm"/>
        </w:rPr>
        <w:t>hazards</w:t>
      </w:r>
      <w:r w:rsidR="00B965FE">
        <w:rPr>
          <w:rFonts w:ascii="Simplon Norm" w:hAnsi="Simplon Norm"/>
        </w:rPr>
        <w:t>,</w:t>
      </w:r>
    </w:p>
    <w:p w14:paraId="397C86AA" w14:textId="34845BB5" w:rsidR="00EF0A0E" w:rsidRDefault="00EF0A0E" w:rsidP="00EF0A0E">
      <w:pPr>
        <w:pStyle w:val="ListParagraph"/>
        <w:numPr>
          <w:ilvl w:val="0"/>
          <w:numId w:val="39"/>
        </w:numPr>
        <w:rPr>
          <w:rFonts w:ascii="Simplon Norm" w:hAnsi="Simplon Norm"/>
        </w:rPr>
      </w:pPr>
      <w:r>
        <w:rPr>
          <w:rFonts w:ascii="Simplon Norm" w:hAnsi="Simplon Norm"/>
        </w:rPr>
        <w:t>solutions applied (action taken)</w:t>
      </w:r>
      <w:r w:rsidR="00B965FE">
        <w:rPr>
          <w:rFonts w:ascii="Simplon Norm" w:hAnsi="Simplon Norm"/>
        </w:rPr>
        <w:t>,</w:t>
      </w:r>
    </w:p>
    <w:p w14:paraId="3D77772C" w14:textId="5580F000" w:rsidR="0058285C" w:rsidRDefault="00EF0A0E" w:rsidP="00EF0A0E">
      <w:pPr>
        <w:pStyle w:val="ListParagraph"/>
        <w:numPr>
          <w:ilvl w:val="0"/>
          <w:numId w:val="39"/>
        </w:numPr>
        <w:rPr>
          <w:rFonts w:ascii="Simplon Norm" w:hAnsi="Simplon Norm"/>
        </w:rPr>
      </w:pPr>
      <w:r>
        <w:rPr>
          <w:rFonts w:ascii="Simplon Norm" w:hAnsi="Simplon Norm"/>
        </w:rPr>
        <w:t xml:space="preserve">success of </w:t>
      </w:r>
      <w:r w:rsidR="00B965FE">
        <w:rPr>
          <w:rFonts w:ascii="Simplon Norm" w:hAnsi="Simplon Norm"/>
        </w:rPr>
        <w:t>outcomes.</w:t>
      </w:r>
    </w:p>
    <w:p w14:paraId="520534CF" w14:textId="77777777" w:rsidR="0058285C" w:rsidRDefault="0058285C" w:rsidP="0058285C">
      <w:pPr>
        <w:rPr>
          <w:rFonts w:ascii="Simplon Norm" w:hAnsi="Simplon Norm"/>
        </w:rPr>
      </w:pPr>
    </w:p>
    <w:p w14:paraId="60DF1552" w14:textId="16882404" w:rsidR="0058285C" w:rsidRDefault="00974A4F" w:rsidP="007D0961">
      <w:pPr>
        <w:rPr>
          <w:rFonts w:ascii="Simplon Norm" w:hAnsi="Simplon Norm"/>
        </w:rPr>
      </w:pPr>
      <w:r w:rsidRPr="0058285C">
        <w:rPr>
          <w:rFonts w:ascii="Simplon Norm" w:hAnsi="Simplon Norm"/>
        </w:rPr>
        <w:t>We can use this data through reporting and analysis to identify</w:t>
      </w:r>
      <w:r w:rsidR="007D0961">
        <w:rPr>
          <w:rFonts w:ascii="Simplon Norm" w:hAnsi="Simplon Norm"/>
        </w:rPr>
        <w:t xml:space="preserve"> </w:t>
      </w:r>
      <w:r w:rsidR="0058285C">
        <w:rPr>
          <w:rFonts w:ascii="Simplon Norm" w:hAnsi="Simplon Norm"/>
        </w:rPr>
        <w:t>common work health and safety issues</w:t>
      </w:r>
      <w:r w:rsidR="009667AA">
        <w:rPr>
          <w:rFonts w:ascii="Simplon Norm" w:hAnsi="Simplon Norm"/>
        </w:rPr>
        <w:t xml:space="preserve"> (risks, </w:t>
      </w:r>
      <w:proofErr w:type="gramStart"/>
      <w:r w:rsidR="009667AA">
        <w:rPr>
          <w:rFonts w:ascii="Simplon Norm" w:hAnsi="Simplon Norm"/>
        </w:rPr>
        <w:t>hazards</w:t>
      </w:r>
      <w:proofErr w:type="gramEnd"/>
      <w:r w:rsidR="009667AA">
        <w:rPr>
          <w:rFonts w:ascii="Simplon Norm" w:hAnsi="Simplon Norm"/>
        </w:rPr>
        <w:t xml:space="preserve"> and incidents)</w:t>
      </w:r>
      <w:r w:rsidR="006D0A99">
        <w:rPr>
          <w:rFonts w:ascii="Simplon Norm" w:hAnsi="Simplon Norm"/>
        </w:rPr>
        <w:t xml:space="preserve"> that occur or recur in the workplace</w:t>
      </w:r>
      <w:r w:rsidR="007D0961">
        <w:rPr>
          <w:rFonts w:ascii="Simplon Norm" w:hAnsi="Simplon Norm"/>
        </w:rPr>
        <w:t xml:space="preserve"> as they relate to:</w:t>
      </w:r>
    </w:p>
    <w:p w14:paraId="67F5BAA5" w14:textId="22A30336" w:rsidR="00974A4F" w:rsidRDefault="003B6333" w:rsidP="0058285C">
      <w:pPr>
        <w:pStyle w:val="ListParagraph"/>
        <w:numPr>
          <w:ilvl w:val="0"/>
          <w:numId w:val="40"/>
        </w:numPr>
        <w:rPr>
          <w:rFonts w:ascii="Simplon Norm" w:hAnsi="Simplon Norm"/>
        </w:rPr>
      </w:pPr>
      <w:r>
        <w:rPr>
          <w:rFonts w:ascii="Simplon Norm" w:hAnsi="Simplon Norm"/>
        </w:rPr>
        <w:t>work</w:t>
      </w:r>
      <w:r w:rsidR="0058285C">
        <w:rPr>
          <w:rFonts w:ascii="Simplon Norm" w:hAnsi="Simplon Norm"/>
        </w:rPr>
        <w:t xml:space="preserve"> areas</w:t>
      </w:r>
      <w:r>
        <w:rPr>
          <w:rFonts w:ascii="Simplon Norm" w:hAnsi="Simplon Norm"/>
        </w:rPr>
        <w:t>/locations</w:t>
      </w:r>
      <w:r w:rsidR="007D0961">
        <w:rPr>
          <w:rFonts w:ascii="Simplon Norm" w:hAnsi="Simplon Norm"/>
        </w:rPr>
        <w:t>,</w:t>
      </w:r>
      <w:r w:rsidR="0058285C">
        <w:rPr>
          <w:rFonts w:ascii="Simplon Norm" w:hAnsi="Simplon Norm"/>
        </w:rPr>
        <w:t xml:space="preserve"> </w:t>
      </w:r>
      <w:proofErr w:type="spellStart"/>
      <w:r w:rsidR="006D0A99">
        <w:rPr>
          <w:rFonts w:ascii="Simplon Norm" w:hAnsi="Simplon Norm"/>
        </w:rPr>
        <w:t>eg.</w:t>
      </w:r>
      <w:proofErr w:type="spellEnd"/>
      <w:r w:rsidR="009611D7">
        <w:rPr>
          <w:rFonts w:ascii="Simplon Norm" w:hAnsi="Simplon Norm"/>
        </w:rPr>
        <w:t xml:space="preserve"> Staff are </w:t>
      </w:r>
      <w:r w:rsidR="003F63A9">
        <w:rPr>
          <w:rFonts w:ascii="Simplon Norm" w:hAnsi="Simplon Norm"/>
        </w:rPr>
        <w:t xml:space="preserve">continually tripping on </w:t>
      </w:r>
      <w:r w:rsidR="00C33687">
        <w:rPr>
          <w:rFonts w:ascii="Simplon Norm" w:hAnsi="Simplon Norm"/>
        </w:rPr>
        <w:t xml:space="preserve">a specific </w:t>
      </w:r>
      <w:r w:rsidR="003F63A9">
        <w:rPr>
          <w:rFonts w:ascii="Simplon Norm" w:hAnsi="Simplon Norm"/>
        </w:rPr>
        <w:t>printer cable</w:t>
      </w:r>
      <w:r w:rsidR="00C33687">
        <w:rPr>
          <w:rFonts w:ascii="Simplon Norm" w:hAnsi="Simplon Norm"/>
        </w:rPr>
        <w:t xml:space="preserve"> in an area </w:t>
      </w:r>
      <w:r w:rsidR="003F63A9">
        <w:rPr>
          <w:rFonts w:ascii="Simplon Norm" w:hAnsi="Simplon Norm"/>
        </w:rPr>
        <w:t>where the</w:t>
      </w:r>
      <w:r w:rsidR="00C33687">
        <w:rPr>
          <w:rFonts w:ascii="Simplon Norm" w:hAnsi="Simplon Norm"/>
        </w:rPr>
        <w:t xml:space="preserve"> cords</w:t>
      </w:r>
      <w:r w:rsidR="003F63A9">
        <w:rPr>
          <w:rFonts w:ascii="Simplon Norm" w:hAnsi="Simplon Norm"/>
        </w:rPr>
        <w:t xml:space="preserve"> cross the corridor</w:t>
      </w:r>
      <w:r w:rsidR="00C33687">
        <w:rPr>
          <w:rFonts w:ascii="Simplon Norm" w:hAnsi="Simplon Norm"/>
        </w:rPr>
        <w:t xml:space="preserve"> walkway</w:t>
      </w:r>
      <w:r w:rsidR="003F63A9">
        <w:rPr>
          <w:rFonts w:ascii="Simplon Norm" w:hAnsi="Simplon Norm"/>
        </w:rPr>
        <w:t>.</w:t>
      </w:r>
    </w:p>
    <w:p w14:paraId="4C5AE2E1" w14:textId="331F32A2" w:rsidR="00BC431B" w:rsidRPr="006D0A99" w:rsidRDefault="009667AA" w:rsidP="006D0A99">
      <w:pPr>
        <w:pStyle w:val="ListParagraph"/>
        <w:numPr>
          <w:ilvl w:val="0"/>
          <w:numId w:val="40"/>
        </w:numPr>
        <w:rPr>
          <w:rFonts w:ascii="Simplon Norm" w:hAnsi="Simplon Norm"/>
        </w:rPr>
      </w:pPr>
      <w:r>
        <w:rPr>
          <w:rFonts w:ascii="Simplon Norm" w:hAnsi="Simplon Norm"/>
        </w:rPr>
        <w:t>tasks/activities</w:t>
      </w:r>
      <w:r w:rsidR="007D0961">
        <w:rPr>
          <w:rFonts w:ascii="Simplon Norm" w:hAnsi="Simplon Norm"/>
        </w:rPr>
        <w:t xml:space="preserve">, </w:t>
      </w:r>
      <w:proofErr w:type="spellStart"/>
      <w:r w:rsidR="006D0A99">
        <w:rPr>
          <w:rFonts w:ascii="Simplon Norm" w:hAnsi="Simplon Norm"/>
        </w:rPr>
        <w:t>eg.</w:t>
      </w:r>
      <w:proofErr w:type="spellEnd"/>
      <w:r w:rsidR="003F63A9">
        <w:rPr>
          <w:rFonts w:ascii="Simplon Norm" w:hAnsi="Simplon Norm"/>
        </w:rPr>
        <w:t xml:space="preserve"> </w:t>
      </w:r>
      <w:r w:rsidR="00C33687">
        <w:rPr>
          <w:rFonts w:ascii="Simplon Norm" w:hAnsi="Simplon Norm"/>
        </w:rPr>
        <w:t xml:space="preserve">Staff </w:t>
      </w:r>
      <w:r w:rsidR="001D6836">
        <w:rPr>
          <w:rFonts w:ascii="Simplon Norm" w:hAnsi="Simplon Norm"/>
        </w:rPr>
        <w:t>using</w:t>
      </w:r>
      <w:r w:rsidR="00B64E21">
        <w:rPr>
          <w:rFonts w:ascii="Simplon Norm" w:hAnsi="Simplon Norm"/>
        </w:rPr>
        <w:t xml:space="preserve"> heavy workout equipment incorrectly (not following manufacturers specifications)</w:t>
      </w:r>
      <w:r w:rsidR="001D6836">
        <w:rPr>
          <w:rFonts w:ascii="Simplon Norm" w:hAnsi="Simplon Norm"/>
        </w:rPr>
        <w:t xml:space="preserve"> causing lift injuries.</w:t>
      </w:r>
    </w:p>
    <w:p w14:paraId="5657017E" w14:textId="77777777" w:rsidR="004E6F12" w:rsidRDefault="004E6F12" w:rsidP="004E6F12">
      <w:pPr>
        <w:rPr>
          <w:rFonts w:ascii="Simplon Norm" w:hAnsi="Simplon Norm"/>
        </w:rPr>
      </w:pPr>
    </w:p>
    <w:p w14:paraId="3C13833F" w14:textId="6185A27F" w:rsidR="00974A4F" w:rsidRDefault="00974A4F" w:rsidP="004E6F12">
      <w:pPr>
        <w:rPr>
          <w:rFonts w:ascii="Simplon Norm" w:hAnsi="Simplon Norm"/>
        </w:rPr>
      </w:pPr>
      <w:r>
        <w:rPr>
          <w:rFonts w:ascii="Simplon Norm" w:hAnsi="Simplon Norm"/>
        </w:rPr>
        <w:t xml:space="preserve">By identifying these issues we can work to reduce, </w:t>
      </w:r>
      <w:proofErr w:type="gramStart"/>
      <w:r>
        <w:rPr>
          <w:rFonts w:ascii="Simplon Norm" w:hAnsi="Simplon Norm"/>
        </w:rPr>
        <w:t>minimise</w:t>
      </w:r>
      <w:proofErr w:type="gramEnd"/>
      <w:r>
        <w:rPr>
          <w:rFonts w:ascii="Simplon Norm" w:hAnsi="Simplon Norm"/>
        </w:rPr>
        <w:t xml:space="preserve"> and even eliminate the risk to our staff going forward through the implementation of </w:t>
      </w:r>
      <w:r w:rsidR="009667AA">
        <w:rPr>
          <w:rFonts w:ascii="Simplon Norm" w:hAnsi="Simplon Norm"/>
        </w:rPr>
        <w:t xml:space="preserve">proven </w:t>
      </w:r>
      <w:r>
        <w:rPr>
          <w:rFonts w:ascii="Simplon Norm" w:hAnsi="Simplon Norm"/>
        </w:rPr>
        <w:t>safety measures</w:t>
      </w:r>
      <w:r w:rsidR="009E01C5">
        <w:rPr>
          <w:rFonts w:ascii="Simplon Norm" w:hAnsi="Simplon Norm"/>
        </w:rPr>
        <w:t xml:space="preserve"> such as the relocation of cables (not across walkway) and training on manual handling techniques</w:t>
      </w:r>
      <w:r>
        <w:rPr>
          <w:rFonts w:ascii="Simplon Norm" w:hAnsi="Simplon Norm"/>
        </w:rPr>
        <w:t xml:space="preserve">. </w:t>
      </w:r>
    </w:p>
    <w:p w14:paraId="2C9B2F97" w14:textId="77777777" w:rsidR="00B01404" w:rsidRPr="001B3B4D" w:rsidRDefault="00B01404" w:rsidP="001B3B4D">
      <w:pPr>
        <w:rPr>
          <w:rFonts w:ascii="Simplon Norm" w:hAnsi="Simplon Norm"/>
        </w:rPr>
      </w:pPr>
    </w:p>
    <w:p w14:paraId="63BDEE47" w14:textId="77777777" w:rsidR="00C82751" w:rsidRPr="00C82751" w:rsidRDefault="00C82751" w:rsidP="00C82751">
      <w:pPr>
        <w:rPr>
          <w:rFonts w:ascii="Simplon Norm" w:hAnsi="Simplon Norm"/>
        </w:rPr>
      </w:pPr>
    </w:p>
    <w:p w14:paraId="7A08B93B" w14:textId="2D9B430C" w:rsidR="00F94386" w:rsidRDefault="00F94386">
      <w:pPr>
        <w:rPr>
          <w:rFonts w:ascii="Simplon Norm" w:hAnsi="Simplon Norm"/>
        </w:rPr>
      </w:pPr>
    </w:p>
    <w:p w14:paraId="327B8117" w14:textId="4B3A2EDA" w:rsidR="00EF508E" w:rsidRPr="00476DE2" w:rsidRDefault="00EF508E" w:rsidP="0036570E">
      <w:pPr>
        <w:pStyle w:val="Heading1"/>
        <w:ind w:left="0"/>
        <w:rPr>
          <w:rFonts w:ascii="Simplon Norm" w:hAnsi="Simplon Norm"/>
        </w:rPr>
      </w:pPr>
      <w:bookmarkStart w:id="19" w:name="_Toc87533838"/>
      <w:r w:rsidRPr="00476DE2">
        <w:rPr>
          <w:rFonts w:ascii="Simplon Norm" w:hAnsi="Simplon Norm"/>
        </w:rPr>
        <w:lastRenderedPageBreak/>
        <w:t>Keeping up to date: Training and WHS programs</w:t>
      </w:r>
      <w:bookmarkEnd w:id="19"/>
    </w:p>
    <w:p w14:paraId="47142DC4" w14:textId="77777777" w:rsidR="00EF508E" w:rsidRPr="00476DE2" w:rsidRDefault="00EF508E" w:rsidP="00EF508E">
      <w:pPr>
        <w:spacing w:before="120" w:after="120"/>
        <w:rPr>
          <w:rFonts w:ascii="Simplon Norm" w:hAnsi="Simplon Norm"/>
        </w:rPr>
      </w:pPr>
      <w:r w:rsidRPr="00476DE2">
        <w:rPr>
          <w:rFonts w:ascii="Simplon Norm" w:hAnsi="Simplon Norm"/>
        </w:rPr>
        <w:t xml:space="preserve">To implement the general provisions of this policy, programs and procedures will be set up, continually </w:t>
      </w:r>
      <w:proofErr w:type="gramStart"/>
      <w:r w:rsidRPr="00476DE2">
        <w:rPr>
          <w:rFonts w:ascii="Simplon Norm" w:hAnsi="Simplon Norm"/>
        </w:rPr>
        <w:t>updated</w:t>
      </w:r>
      <w:proofErr w:type="gramEnd"/>
      <w:r w:rsidRPr="00476DE2">
        <w:rPr>
          <w:rFonts w:ascii="Simplon Norm" w:hAnsi="Simplon Norm"/>
        </w:rPr>
        <w:t xml:space="preserve"> and effectively carried out. These programs will include the following:</w:t>
      </w:r>
    </w:p>
    <w:p w14:paraId="6C2C8CF2" w14:textId="21059D20" w:rsidR="00EF508E" w:rsidRPr="00476DE2" w:rsidRDefault="00EF508E" w:rsidP="00EB384C">
      <w:pPr>
        <w:pStyle w:val="ListParagraph"/>
        <w:numPr>
          <w:ilvl w:val="0"/>
          <w:numId w:val="16"/>
        </w:numPr>
        <w:spacing w:before="120" w:after="120"/>
        <w:rPr>
          <w:rFonts w:ascii="Simplon Norm" w:hAnsi="Simplon Norm"/>
        </w:rPr>
      </w:pPr>
      <w:r w:rsidRPr="00476DE2">
        <w:rPr>
          <w:rFonts w:ascii="Simplon Norm" w:hAnsi="Simplon Norm"/>
        </w:rPr>
        <w:t>WHS training and education</w:t>
      </w:r>
      <w:r w:rsidR="5E117F58" w:rsidRPr="00476DE2">
        <w:rPr>
          <w:rFonts w:ascii="Simplon Norm" w:hAnsi="Simplon Norm"/>
        </w:rPr>
        <w:t xml:space="preserve">, Including </w:t>
      </w:r>
      <w:r w:rsidR="712C4B8F" w:rsidRPr="00476DE2">
        <w:rPr>
          <w:rFonts w:ascii="Simplon Norm" w:hAnsi="Simplon Norm"/>
        </w:rPr>
        <w:t xml:space="preserve">First </w:t>
      </w:r>
      <w:proofErr w:type="gramStart"/>
      <w:r w:rsidR="712C4B8F" w:rsidRPr="00476DE2">
        <w:rPr>
          <w:rFonts w:ascii="Simplon Norm" w:hAnsi="Simplon Norm"/>
        </w:rPr>
        <w:t>Aid</w:t>
      </w:r>
      <w:proofErr w:type="gramEnd"/>
      <w:r w:rsidR="712C4B8F" w:rsidRPr="00476DE2">
        <w:rPr>
          <w:rFonts w:ascii="Simplon Norm" w:hAnsi="Simplon Norm"/>
        </w:rPr>
        <w:t xml:space="preserve"> and </w:t>
      </w:r>
      <w:r w:rsidR="5E117F58" w:rsidRPr="00476DE2">
        <w:rPr>
          <w:rFonts w:ascii="Simplon Norm" w:hAnsi="Simplon Norm"/>
        </w:rPr>
        <w:t>accredited courses</w:t>
      </w:r>
    </w:p>
    <w:p w14:paraId="3A46BB63" w14:textId="193EF3CC" w:rsidR="34E81319" w:rsidRPr="00476DE2" w:rsidRDefault="71E2B462" w:rsidP="00EB384C">
      <w:pPr>
        <w:pStyle w:val="ListParagraph"/>
        <w:numPr>
          <w:ilvl w:val="0"/>
          <w:numId w:val="16"/>
        </w:numPr>
        <w:spacing w:before="120" w:after="120"/>
        <w:rPr>
          <w:rFonts w:ascii="Simplon Norm" w:eastAsiaTheme="minorEastAsia" w:hAnsi="Simplon Norm" w:cstheme="minorBidi"/>
        </w:rPr>
      </w:pPr>
      <w:r w:rsidRPr="00476DE2">
        <w:rPr>
          <w:rFonts w:ascii="Simplon Norm" w:hAnsi="Simplon Norm"/>
        </w:rPr>
        <w:t>a</w:t>
      </w:r>
      <w:r w:rsidR="34E81319" w:rsidRPr="00476DE2">
        <w:rPr>
          <w:rFonts w:ascii="Simplon Norm" w:hAnsi="Simplon Norm"/>
        </w:rPr>
        <w:t xml:space="preserve">nnual refresher training in </w:t>
      </w:r>
      <w:r w:rsidR="34E81319" w:rsidRPr="00476DE2">
        <w:rPr>
          <w:rFonts w:ascii="Simplon Norm" w:hAnsi="Simplon Norm"/>
          <w:color w:val="231F20"/>
        </w:rPr>
        <w:t>cardiopulmonary resuscitation (CPR)</w:t>
      </w:r>
    </w:p>
    <w:p w14:paraId="04280A77" w14:textId="6B86BF9B" w:rsidR="00EF508E" w:rsidRPr="00476DE2" w:rsidRDefault="2149AABB" w:rsidP="00EB384C">
      <w:pPr>
        <w:pStyle w:val="ListParagraph"/>
        <w:numPr>
          <w:ilvl w:val="0"/>
          <w:numId w:val="16"/>
        </w:numPr>
        <w:spacing w:before="120" w:after="120"/>
        <w:rPr>
          <w:rFonts w:ascii="Simplon Norm" w:hAnsi="Simplon Norm"/>
        </w:rPr>
      </w:pPr>
      <w:r w:rsidRPr="00476DE2">
        <w:rPr>
          <w:rFonts w:ascii="Simplon Norm" w:hAnsi="Simplon Norm"/>
        </w:rPr>
        <w:t>p</w:t>
      </w:r>
      <w:r w:rsidR="00EF508E" w:rsidRPr="00476DE2">
        <w:rPr>
          <w:rFonts w:ascii="Simplon Norm" w:hAnsi="Simplon Norm"/>
        </w:rPr>
        <w:t>rovi</w:t>
      </w:r>
      <w:r w:rsidR="68286FB0" w:rsidRPr="00476DE2">
        <w:rPr>
          <w:rFonts w:ascii="Simplon Norm" w:hAnsi="Simplon Norm"/>
        </w:rPr>
        <w:t>ding</w:t>
      </w:r>
      <w:r w:rsidR="00EF508E" w:rsidRPr="00476DE2">
        <w:rPr>
          <w:rFonts w:ascii="Simplon Norm" w:hAnsi="Simplon Norm"/>
        </w:rPr>
        <w:t xml:space="preserve"> information to employees, contractors and those attending the Centre for its intended purpose</w:t>
      </w:r>
    </w:p>
    <w:p w14:paraId="0F263619" w14:textId="29A4565F" w:rsidR="00EF508E" w:rsidRPr="00476DE2" w:rsidRDefault="3D588D9B" w:rsidP="00EB384C">
      <w:pPr>
        <w:pStyle w:val="ListParagraph"/>
        <w:numPr>
          <w:ilvl w:val="0"/>
          <w:numId w:val="16"/>
        </w:numPr>
        <w:spacing w:before="120" w:after="120"/>
        <w:rPr>
          <w:rFonts w:ascii="Simplon Norm" w:hAnsi="Simplon Norm"/>
        </w:rPr>
      </w:pPr>
      <w:r w:rsidRPr="00476DE2">
        <w:rPr>
          <w:rFonts w:ascii="Simplon Norm" w:hAnsi="Simplon Norm"/>
        </w:rPr>
        <w:t>d</w:t>
      </w:r>
      <w:r w:rsidR="00EF508E" w:rsidRPr="00476DE2">
        <w:rPr>
          <w:rFonts w:ascii="Simplon Norm" w:hAnsi="Simplon Norm"/>
        </w:rPr>
        <w:t>evelop</w:t>
      </w:r>
      <w:r w:rsidR="11C8AF7F" w:rsidRPr="00476DE2">
        <w:rPr>
          <w:rFonts w:ascii="Simplon Norm" w:hAnsi="Simplon Norm"/>
        </w:rPr>
        <w:t>ing and updating</w:t>
      </w:r>
      <w:r w:rsidR="00EF508E" w:rsidRPr="00476DE2">
        <w:rPr>
          <w:rFonts w:ascii="Simplon Norm" w:hAnsi="Simplon Norm"/>
        </w:rPr>
        <w:t xml:space="preserve"> safe work procedures</w:t>
      </w:r>
    </w:p>
    <w:p w14:paraId="47F61FC5" w14:textId="03554463" w:rsidR="00EF508E" w:rsidRPr="00476DE2" w:rsidRDefault="62FC9FA7" w:rsidP="00EB384C">
      <w:pPr>
        <w:pStyle w:val="ListParagraph"/>
        <w:numPr>
          <w:ilvl w:val="0"/>
          <w:numId w:val="16"/>
        </w:numPr>
        <w:spacing w:before="120" w:after="120"/>
        <w:rPr>
          <w:rFonts w:ascii="Simplon Norm" w:hAnsi="Simplon Norm"/>
        </w:rPr>
      </w:pPr>
      <w:r w:rsidRPr="00476DE2">
        <w:rPr>
          <w:rFonts w:ascii="Simplon Norm" w:hAnsi="Simplon Norm"/>
        </w:rPr>
        <w:t>e</w:t>
      </w:r>
      <w:r w:rsidR="00EF508E" w:rsidRPr="00476DE2">
        <w:rPr>
          <w:rFonts w:ascii="Simplon Norm" w:hAnsi="Simplon Norm"/>
        </w:rPr>
        <w:t>mergency procedures and drills</w:t>
      </w:r>
    </w:p>
    <w:p w14:paraId="482D955E" w14:textId="090EC783" w:rsidR="00EF508E" w:rsidRPr="00476DE2" w:rsidRDefault="382F6BB7" w:rsidP="00EB384C">
      <w:pPr>
        <w:pStyle w:val="ListParagraph"/>
        <w:numPr>
          <w:ilvl w:val="0"/>
          <w:numId w:val="16"/>
        </w:numPr>
        <w:spacing w:before="120" w:after="120"/>
        <w:rPr>
          <w:rFonts w:ascii="Simplon Norm" w:hAnsi="Simplon Norm"/>
        </w:rPr>
      </w:pPr>
      <w:r w:rsidRPr="00476DE2">
        <w:rPr>
          <w:rFonts w:ascii="Simplon Norm" w:hAnsi="Simplon Norm"/>
        </w:rPr>
        <w:t>p</w:t>
      </w:r>
      <w:r w:rsidR="00EF508E" w:rsidRPr="00476DE2">
        <w:rPr>
          <w:rFonts w:ascii="Simplon Norm" w:hAnsi="Simplon Norm"/>
        </w:rPr>
        <w:t>rovisions of WHS equipment, services, and facilities</w:t>
      </w:r>
    </w:p>
    <w:p w14:paraId="17C817F5" w14:textId="7A6E57BC" w:rsidR="00EF508E" w:rsidRPr="00476DE2" w:rsidRDefault="45C21E09" w:rsidP="00EB384C">
      <w:pPr>
        <w:pStyle w:val="ListParagraph"/>
        <w:numPr>
          <w:ilvl w:val="0"/>
          <w:numId w:val="16"/>
        </w:numPr>
        <w:spacing w:before="120" w:after="120"/>
        <w:rPr>
          <w:rFonts w:ascii="Simplon Norm" w:hAnsi="Simplon Norm"/>
        </w:rPr>
      </w:pPr>
      <w:r w:rsidRPr="00476DE2">
        <w:rPr>
          <w:rFonts w:ascii="Simplon Norm" w:hAnsi="Simplon Norm"/>
        </w:rPr>
        <w:t>r</w:t>
      </w:r>
      <w:r w:rsidR="00EF508E" w:rsidRPr="00476DE2">
        <w:rPr>
          <w:rFonts w:ascii="Simplon Norm" w:hAnsi="Simplon Norm"/>
        </w:rPr>
        <w:t>egular workplace inspections and evaluations</w:t>
      </w:r>
    </w:p>
    <w:p w14:paraId="1BB91175" w14:textId="5698D3C5" w:rsidR="00EF508E" w:rsidRPr="00476DE2" w:rsidRDefault="6B95C0DA" w:rsidP="00EB384C">
      <w:pPr>
        <w:pStyle w:val="ListParagraph"/>
        <w:numPr>
          <w:ilvl w:val="0"/>
          <w:numId w:val="16"/>
        </w:numPr>
        <w:spacing w:before="120" w:after="120"/>
        <w:rPr>
          <w:rFonts w:ascii="Simplon Norm" w:hAnsi="Simplon Norm"/>
        </w:rPr>
      </w:pPr>
      <w:r w:rsidRPr="00476DE2">
        <w:rPr>
          <w:rFonts w:ascii="Simplon Norm" w:hAnsi="Simplon Norm"/>
        </w:rPr>
        <w:t>r</w:t>
      </w:r>
      <w:r w:rsidR="24A48F7C" w:rsidRPr="00476DE2">
        <w:rPr>
          <w:rFonts w:ascii="Simplon Norm" w:hAnsi="Simplon Norm"/>
        </w:rPr>
        <w:t>eporting and recording incidents, accidents, injuries</w:t>
      </w:r>
      <w:r w:rsidR="68E2A394" w:rsidRPr="00476DE2">
        <w:rPr>
          <w:rFonts w:ascii="Simplon Norm" w:hAnsi="Simplon Norm"/>
        </w:rPr>
        <w:t>,</w:t>
      </w:r>
      <w:r w:rsidR="24A48F7C" w:rsidRPr="00476DE2">
        <w:rPr>
          <w:rFonts w:ascii="Simplon Norm" w:hAnsi="Simplon Norm"/>
        </w:rPr>
        <w:t xml:space="preserve"> and illnesses</w:t>
      </w:r>
    </w:p>
    <w:p w14:paraId="724BDF8D" w14:textId="6BD9966E" w:rsidR="00EF508E" w:rsidRPr="00476DE2" w:rsidRDefault="5DBFCC1B" w:rsidP="00EB384C">
      <w:pPr>
        <w:pStyle w:val="ListParagraph"/>
        <w:numPr>
          <w:ilvl w:val="0"/>
          <w:numId w:val="16"/>
        </w:numPr>
        <w:spacing w:before="120" w:after="120"/>
        <w:rPr>
          <w:rFonts w:ascii="Simplon Norm" w:hAnsi="Simplon Norm"/>
        </w:rPr>
      </w:pPr>
      <w:r w:rsidRPr="00476DE2">
        <w:rPr>
          <w:rFonts w:ascii="Simplon Norm" w:hAnsi="Simplon Norm"/>
        </w:rPr>
        <w:t>e</w:t>
      </w:r>
      <w:r w:rsidR="4C5CC761" w:rsidRPr="00476DE2">
        <w:rPr>
          <w:rFonts w:ascii="Simplon Norm" w:hAnsi="Simplon Norm"/>
        </w:rPr>
        <w:t>nsuring all staff are kept updated with changes to WHS laws and workplace policies and procedures</w:t>
      </w:r>
    </w:p>
    <w:p w14:paraId="43089E66" w14:textId="3850D11C" w:rsidR="51FC3657" w:rsidRPr="00476DE2" w:rsidRDefault="3619B41A" w:rsidP="00EB384C">
      <w:pPr>
        <w:pStyle w:val="ListParagraph"/>
        <w:numPr>
          <w:ilvl w:val="0"/>
          <w:numId w:val="16"/>
        </w:numPr>
        <w:spacing w:before="120" w:after="120"/>
        <w:rPr>
          <w:rFonts w:ascii="Simplon Norm" w:hAnsi="Simplon Norm"/>
        </w:rPr>
      </w:pPr>
      <w:r w:rsidRPr="00476DE2">
        <w:rPr>
          <w:rFonts w:ascii="Simplon Norm" w:hAnsi="Simplon Norm"/>
        </w:rPr>
        <w:t>o</w:t>
      </w:r>
      <w:r w:rsidR="51FC3657" w:rsidRPr="00476DE2">
        <w:rPr>
          <w:rFonts w:ascii="Simplon Norm" w:hAnsi="Simplon Norm"/>
        </w:rPr>
        <w:t>n-the-job training</w:t>
      </w:r>
    </w:p>
    <w:p w14:paraId="6F7063EB" w14:textId="3BD52D49" w:rsidR="51FC3657" w:rsidRDefault="4A75FB56" w:rsidP="00EB384C">
      <w:pPr>
        <w:pStyle w:val="ListParagraph"/>
        <w:numPr>
          <w:ilvl w:val="0"/>
          <w:numId w:val="16"/>
        </w:numPr>
        <w:spacing w:before="120" w:after="120"/>
        <w:rPr>
          <w:rFonts w:ascii="Simplon Norm" w:hAnsi="Simplon Norm"/>
        </w:rPr>
      </w:pPr>
      <w:r w:rsidRPr="00476DE2">
        <w:rPr>
          <w:rFonts w:ascii="Simplon Norm" w:hAnsi="Simplon Norm"/>
        </w:rPr>
        <w:t>m</w:t>
      </w:r>
      <w:r w:rsidR="51FC3657" w:rsidRPr="00476DE2">
        <w:rPr>
          <w:rFonts w:ascii="Simplon Norm" w:hAnsi="Simplon Norm"/>
        </w:rPr>
        <w:t>entoring and coaching programs.</w:t>
      </w:r>
    </w:p>
    <w:p w14:paraId="7C370C34" w14:textId="77777777" w:rsidR="00F94386" w:rsidRPr="00F94386" w:rsidRDefault="00F94386" w:rsidP="00F94386">
      <w:pPr>
        <w:spacing w:before="120" w:after="120"/>
        <w:rPr>
          <w:rFonts w:ascii="Simplon Norm" w:hAnsi="Simplon Norm"/>
        </w:rPr>
      </w:pPr>
    </w:p>
    <w:p w14:paraId="62F30D76" w14:textId="28FDDC13" w:rsidR="008C58FE" w:rsidRPr="00476DE2" w:rsidRDefault="008C58FE" w:rsidP="009E7802">
      <w:pPr>
        <w:rPr>
          <w:rFonts w:ascii="Simplon Norm" w:hAnsi="Simplon Norm"/>
          <w:b/>
          <w:bCs/>
        </w:rPr>
      </w:pPr>
      <w:r w:rsidRPr="00476DE2">
        <w:rPr>
          <w:rFonts w:ascii="Simplon Norm" w:hAnsi="Simplon Norm"/>
          <w:b/>
          <w:bCs/>
        </w:rPr>
        <w:t>Coaching and Mentoring</w:t>
      </w:r>
    </w:p>
    <w:p w14:paraId="2DF07F6C" w14:textId="51445D13" w:rsidR="008C58FE" w:rsidRPr="00476DE2" w:rsidRDefault="009E7802" w:rsidP="008C58FE">
      <w:pPr>
        <w:spacing w:before="120" w:after="120"/>
        <w:rPr>
          <w:rFonts w:ascii="Simplon Norm" w:hAnsi="Simplon Norm"/>
          <w:b/>
          <w:bCs/>
        </w:rPr>
      </w:pPr>
      <w:r w:rsidRPr="00476DE2">
        <w:rPr>
          <w:rFonts w:ascii="Simplon Norm" w:hAnsi="Simplon Norm"/>
          <w:b/>
          <w:bCs/>
        </w:rPr>
        <w:t>Providing coaching and training to staff members.</w:t>
      </w:r>
    </w:p>
    <w:p w14:paraId="0CA9BCF9" w14:textId="63406916" w:rsidR="008C58FE" w:rsidRPr="00476DE2" w:rsidRDefault="008C58FE" w:rsidP="008C58FE">
      <w:pPr>
        <w:pStyle w:val="paragraph"/>
        <w:spacing w:before="0" w:beforeAutospacing="0" w:after="0" w:afterAutospacing="0"/>
        <w:ind w:right="210"/>
        <w:jc w:val="both"/>
        <w:textAlignment w:val="baseline"/>
        <w:rPr>
          <w:rStyle w:val="eop"/>
          <w:rFonts w:ascii="Simplon Norm" w:eastAsia="Calibri" w:hAnsi="Simplon Norm"/>
          <w:sz w:val="22"/>
          <w:szCs w:val="22"/>
        </w:rPr>
      </w:pPr>
      <w:r w:rsidRPr="00476DE2">
        <w:rPr>
          <w:rStyle w:val="findhit"/>
          <w:rFonts w:ascii="Simplon Norm" w:hAnsi="Simplon Norm" w:cs="Calibri"/>
          <w:b/>
          <w:bCs/>
          <w:sz w:val="22"/>
          <w:szCs w:val="22"/>
        </w:rPr>
        <w:t>Coach</w:t>
      </w:r>
      <w:r w:rsidRPr="00476DE2">
        <w:rPr>
          <w:rStyle w:val="normaltextrun"/>
          <w:rFonts w:ascii="Simplon Norm" w:hAnsi="Simplon Norm" w:cs="Calibri"/>
          <w:b/>
          <w:bCs/>
          <w:sz w:val="22"/>
          <w:szCs w:val="22"/>
        </w:rPr>
        <w:t>ing</w:t>
      </w:r>
      <w:r w:rsidRPr="00476DE2">
        <w:rPr>
          <w:rStyle w:val="normaltextrun"/>
          <w:rFonts w:ascii="Simplon Norm" w:hAnsi="Simplon Norm" w:cs="Calibri"/>
          <w:sz w:val="22"/>
          <w:szCs w:val="22"/>
        </w:rPr>
        <w:t> is a training method wherein a trainer supervises an </w:t>
      </w:r>
      <w:r w:rsidRPr="00476DE2">
        <w:rPr>
          <w:rStyle w:val="normaltextrun"/>
          <w:rFonts w:ascii="Simplon Norm" w:hAnsi="Simplon Norm" w:cs="Calibri"/>
          <w:b/>
          <w:bCs/>
          <w:sz w:val="22"/>
          <w:szCs w:val="22"/>
        </w:rPr>
        <w:t>individual or group</w:t>
      </w:r>
      <w:r w:rsidRPr="00476DE2">
        <w:rPr>
          <w:rStyle w:val="normaltextrun"/>
          <w:rFonts w:ascii="Simplon Norm" w:hAnsi="Simplon Norm" w:cs="Calibri"/>
          <w:sz w:val="22"/>
          <w:szCs w:val="22"/>
        </w:rPr>
        <w:t> to improve their performance. It refers to support provided which will encourage one to achieve </w:t>
      </w:r>
      <w:r w:rsidRPr="00476DE2">
        <w:rPr>
          <w:rStyle w:val="normaltextrun"/>
          <w:rFonts w:ascii="Simplon Norm" w:hAnsi="Simplon Norm" w:cs="Calibri"/>
          <w:b/>
          <w:bCs/>
          <w:sz w:val="22"/>
          <w:szCs w:val="22"/>
        </w:rPr>
        <w:t>specific goals</w:t>
      </w:r>
      <w:r w:rsidRPr="00476DE2">
        <w:rPr>
          <w:rStyle w:val="normaltextrun"/>
          <w:rFonts w:ascii="Simplon Norm" w:hAnsi="Simplon Norm" w:cs="Calibri"/>
          <w:sz w:val="22"/>
          <w:szCs w:val="22"/>
        </w:rPr>
        <w:t> and can be facilitated </w:t>
      </w:r>
      <w:r w:rsidRPr="00476DE2">
        <w:rPr>
          <w:rStyle w:val="normaltextrun"/>
          <w:rFonts w:ascii="Simplon Norm" w:hAnsi="Simplon Norm" w:cs="Calibri"/>
          <w:b/>
          <w:bCs/>
          <w:sz w:val="22"/>
          <w:szCs w:val="22"/>
        </w:rPr>
        <w:t>whenever</w:t>
      </w:r>
      <w:r w:rsidRPr="00476DE2">
        <w:rPr>
          <w:rStyle w:val="normaltextrun"/>
          <w:rFonts w:ascii="Simplon Norm" w:hAnsi="Simplon Norm" w:cs="Calibri"/>
          <w:sz w:val="22"/>
          <w:szCs w:val="22"/>
        </w:rPr>
        <w:t> </w:t>
      </w:r>
      <w:r w:rsidRPr="00476DE2">
        <w:rPr>
          <w:rStyle w:val="normaltextrun"/>
          <w:rFonts w:ascii="Simplon Norm" w:hAnsi="Simplon Norm" w:cs="Calibri"/>
          <w:b/>
          <w:bCs/>
          <w:sz w:val="22"/>
          <w:szCs w:val="22"/>
        </w:rPr>
        <w:t>training needs are identified</w:t>
      </w:r>
      <w:r w:rsidRPr="00476DE2">
        <w:rPr>
          <w:rStyle w:val="normaltextrun"/>
          <w:rFonts w:ascii="Simplon Norm" w:hAnsi="Simplon Norm" w:cs="Calibri"/>
          <w:sz w:val="22"/>
          <w:szCs w:val="22"/>
        </w:rPr>
        <w:t>.</w:t>
      </w:r>
    </w:p>
    <w:p w14:paraId="522464F2" w14:textId="77777777" w:rsidR="009E7802" w:rsidRPr="00476DE2" w:rsidRDefault="009E7802" w:rsidP="008C58FE">
      <w:pPr>
        <w:pStyle w:val="paragraph"/>
        <w:spacing w:before="0" w:beforeAutospacing="0" w:after="0" w:afterAutospacing="0"/>
        <w:ind w:right="210"/>
        <w:jc w:val="both"/>
        <w:textAlignment w:val="baseline"/>
        <w:rPr>
          <w:rFonts w:ascii="Simplon Norm" w:hAnsi="Simplon Norm" w:cs="Segoe UI"/>
          <w:sz w:val="18"/>
          <w:szCs w:val="18"/>
        </w:rPr>
      </w:pPr>
    </w:p>
    <w:p w14:paraId="66C3497D" w14:textId="390C559F"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sz w:val="22"/>
          <w:szCs w:val="22"/>
        </w:rPr>
        <w:t>The </w:t>
      </w:r>
      <w:r w:rsidRPr="00476DE2">
        <w:rPr>
          <w:rStyle w:val="findhit"/>
          <w:rFonts w:ascii="Simplon Norm" w:hAnsi="Simplon Norm" w:cs="Calibri"/>
          <w:sz w:val="22"/>
          <w:szCs w:val="22"/>
        </w:rPr>
        <w:t>coach</w:t>
      </w:r>
      <w:r w:rsidRPr="00476DE2">
        <w:rPr>
          <w:rStyle w:val="normaltextrun"/>
          <w:rFonts w:ascii="Simplon Norm" w:hAnsi="Simplon Norm" w:cs="Calibri"/>
          <w:sz w:val="22"/>
          <w:szCs w:val="22"/>
        </w:rPr>
        <w:t> would have to be a </w:t>
      </w:r>
      <w:r w:rsidRPr="00476DE2">
        <w:rPr>
          <w:rStyle w:val="normaltextrun"/>
          <w:rFonts w:ascii="Simplon Norm" w:hAnsi="Simplon Norm" w:cs="Calibri"/>
          <w:b/>
          <w:bCs/>
          <w:sz w:val="22"/>
          <w:szCs w:val="22"/>
        </w:rPr>
        <w:t>WHS expert</w:t>
      </w:r>
      <w:r w:rsidRPr="00476DE2">
        <w:rPr>
          <w:rStyle w:val="normaltextrun"/>
          <w:rFonts w:ascii="Simplon Norm" w:hAnsi="Simplon Norm" w:cs="Calibri"/>
          <w:sz w:val="22"/>
          <w:szCs w:val="22"/>
        </w:rPr>
        <w:t> tasked with ensuring that your work team has the skills and competencies to practice work health and safety in their workplace.</w:t>
      </w:r>
    </w:p>
    <w:p w14:paraId="6CE7209E" w14:textId="125D36F6"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findhit"/>
          <w:rFonts w:ascii="Simplon Norm" w:hAnsi="Simplon Norm" w:cs="Calibri"/>
          <w:sz w:val="22"/>
          <w:szCs w:val="22"/>
        </w:rPr>
        <w:t>Coach</w:t>
      </w:r>
      <w:r w:rsidRPr="00476DE2">
        <w:rPr>
          <w:rStyle w:val="normaltextrun"/>
          <w:rFonts w:ascii="Simplon Norm" w:hAnsi="Simplon Norm" w:cs="Calibri"/>
          <w:sz w:val="22"/>
          <w:szCs w:val="22"/>
        </w:rPr>
        <w:t>ing is used when:</w:t>
      </w:r>
    </w:p>
    <w:p w14:paraId="79DB2FED" w14:textId="293D8C6E" w:rsidR="008C58FE" w:rsidRPr="00476DE2" w:rsidRDefault="008C58FE" w:rsidP="00B30C5C">
      <w:pPr>
        <w:pStyle w:val="paragraph"/>
        <w:numPr>
          <w:ilvl w:val="0"/>
          <w:numId w:val="31"/>
        </w:numPr>
        <w:spacing w:before="0" w:beforeAutospacing="0" w:after="0" w:afterAutospacing="0"/>
        <w:jc w:val="both"/>
        <w:textAlignment w:val="baseline"/>
        <w:rPr>
          <w:rFonts w:ascii="Simplon Norm" w:hAnsi="Simplon Norm" w:cs="Calibri"/>
          <w:sz w:val="22"/>
          <w:szCs w:val="22"/>
        </w:rPr>
      </w:pPr>
      <w:r w:rsidRPr="00476DE2">
        <w:rPr>
          <w:rStyle w:val="normaltextrun"/>
          <w:rFonts w:ascii="Simplon Norm" w:hAnsi="Simplon Norm" w:cs="Calibri"/>
          <w:sz w:val="22"/>
          <w:szCs w:val="22"/>
        </w:rPr>
        <w:t>a company undergoes changes that affect work health and safety</w:t>
      </w:r>
    </w:p>
    <w:p w14:paraId="68CA91E7" w14:textId="39411F5E" w:rsidR="008C58FE" w:rsidRPr="00476DE2" w:rsidRDefault="008C58FE" w:rsidP="00B30C5C">
      <w:pPr>
        <w:pStyle w:val="paragraph"/>
        <w:numPr>
          <w:ilvl w:val="0"/>
          <w:numId w:val="31"/>
        </w:numPr>
        <w:spacing w:before="0" w:beforeAutospacing="0" w:after="0" w:afterAutospacing="0"/>
        <w:jc w:val="both"/>
        <w:textAlignment w:val="baseline"/>
        <w:rPr>
          <w:rFonts w:ascii="Simplon Norm" w:hAnsi="Simplon Norm" w:cs="Calibri"/>
          <w:sz w:val="22"/>
          <w:szCs w:val="22"/>
        </w:rPr>
      </w:pPr>
      <w:r w:rsidRPr="00476DE2">
        <w:rPr>
          <w:rStyle w:val="normaltextrun"/>
          <w:rFonts w:ascii="Simplon Norm" w:hAnsi="Simplon Norm" w:cs="Calibri"/>
          <w:sz w:val="22"/>
          <w:szCs w:val="22"/>
        </w:rPr>
        <w:t>some workers do not meet work health and safety requirements</w:t>
      </w:r>
    </w:p>
    <w:p w14:paraId="3E4C4008" w14:textId="77777777" w:rsidR="008C58FE" w:rsidRPr="00874557" w:rsidRDefault="008C58FE" w:rsidP="00874557">
      <w:pPr>
        <w:pStyle w:val="paragraph"/>
        <w:numPr>
          <w:ilvl w:val="0"/>
          <w:numId w:val="31"/>
        </w:numPr>
        <w:spacing w:before="0" w:beforeAutospacing="0" w:after="0" w:afterAutospacing="0"/>
        <w:jc w:val="both"/>
        <w:textAlignment w:val="baseline"/>
        <w:rPr>
          <w:rStyle w:val="normaltextrun"/>
        </w:rPr>
      </w:pPr>
      <w:r w:rsidRPr="00476DE2">
        <w:rPr>
          <w:rStyle w:val="normaltextrun"/>
          <w:rFonts w:ascii="Simplon Norm" w:hAnsi="Simplon Norm" w:cs="Calibri"/>
          <w:sz w:val="22"/>
          <w:szCs w:val="22"/>
        </w:rPr>
        <w:t>an individual or group in the work team needs improvement in performing work health and safety task.</w:t>
      </w:r>
      <w:r w:rsidRPr="00874557">
        <w:rPr>
          <w:rStyle w:val="normaltextrun"/>
          <w:rFonts w:cs="Calibri"/>
        </w:rPr>
        <w:t> </w:t>
      </w:r>
    </w:p>
    <w:p w14:paraId="0E414914" w14:textId="77777777"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sz w:val="22"/>
          <w:szCs w:val="22"/>
        </w:rPr>
        <w:t>One instance where </w:t>
      </w:r>
      <w:r w:rsidRPr="00476DE2">
        <w:rPr>
          <w:rStyle w:val="findhit"/>
          <w:rFonts w:ascii="Simplon Norm" w:hAnsi="Simplon Norm" w:cs="Calibri"/>
          <w:sz w:val="22"/>
          <w:szCs w:val="22"/>
        </w:rPr>
        <w:t>coach</w:t>
      </w:r>
      <w:r w:rsidRPr="00476DE2">
        <w:rPr>
          <w:rStyle w:val="normaltextrun"/>
          <w:rFonts w:ascii="Simplon Norm" w:hAnsi="Simplon Norm" w:cs="Calibri"/>
          <w:sz w:val="22"/>
          <w:szCs w:val="22"/>
        </w:rPr>
        <w:t>ing may be useful, is when employees need support and training in first aid. </w:t>
      </w:r>
      <w:r w:rsidRPr="00476DE2">
        <w:rPr>
          <w:rStyle w:val="findhit"/>
          <w:rFonts w:ascii="Simplon Norm" w:hAnsi="Simplon Norm" w:cs="Calibri"/>
          <w:sz w:val="22"/>
          <w:szCs w:val="22"/>
        </w:rPr>
        <w:t>Coach</w:t>
      </w:r>
      <w:r w:rsidRPr="00476DE2">
        <w:rPr>
          <w:rStyle w:val="normaltextrun"/>
          <w:rFonts w:ascii="Simplon Norm" w:hAnsi="Simplon Norm" w:cs="Calibri"/>
          <w:sz w:val="22"/>
          <w:szCs w:val="22"/>
        </w:rPr>
        <w:t>es can help employees gain new information about first aid. This would include knowledge on the location of supplies, and this learning will be done through a </w:t>
      </w:r>
      <w:r w:rsidRPr="00476DE2">
        <w:rPr>
          <w:rStyle w:val="normaltextrun"/>
          <w:rFonts w:ascii="Simplon Norm" w:hAnsi="Simplon Norm" w:cs="Calibri"/>
          <w:b/>
          <w:bCs/>
          <w:sz w:val="22"/>
          <w:szCs w:val="22"/>
        </w:rPr>
        <w:t>structured</w:t>
      </w:r>
      <w:r w:rsidRPr="00476DE2">
        <w:rPr>
          <w:rStyle w:val="normaltextrun"/>
          <w:rFonts w:ascii="Simplon Norm" w:hAnsi="Simplon Norm" w:cs="Calibri"/>
          <w:sz w:val="22"/>
          <w:szCs w:val="22"/>
        </w:rPr>
        <w:t> </w:t>
      </w:r>
      <w:r w:rsidRPr="00476DE2">
        <w:rPr>
          <w:rStyle w:val="normaltextrun"/>
          <w:rFonts w:ascii="Simplon Norm" w:hAnsi="Simplon Norm" w:cs="Calibri"/>
          <w:b/>
          <w:bCs/>
          <w:sz w:val="22"/>
          <w:szCs w:val="22"/>
        </w:rPr>
        <w:t>format</w:t>
      </w:r>
      <w:r w:rsidRPr="00476DE2">
        <w:rPr>
          <w:rStyle w:val="normaltextrun"/>
          <w:rFonts w:ascii="Simplon Norm" w:hAnsi="Simplon Norm" w:cs="Calibri"/>
          <w:sz w:val="22"/>
          <w:szCs w:val="22"/>
        </w:rPr>
        <w:t>. Along with the knowledge, employees would also be able to develop and improve skills to provide first aid through instruction and feedback from the </w:t>
      </w:r>
      <w:r w:rsidRPr="00476DE2">
        <w:rPr>
          <w:rStyle w:val="findhit"/>
          <w:rFonts w:ascii="Simplon Norm" w:hAnsi="Simplon Norm" w:cs="Calibri"/>
          <w:sz w:val="22"/>
          <w:szCs w:val="22"/>
        </w:rPr>
        <w:t>coach</w:t>
      </w:r>
      <w:r w:rsidRPr="00476DE2">
        <w:rPr>
          <w:rStyle w:val="normaltextrun"/>
          <w:rFonts w:ascii="Simplon Norm" w:hAnsi="Simplon Norm" w:cs="Calibri"/>
          <w:sz w:val="22"/>
          <w:szCs w:val="22"/>
        </w:rPr>
        <w:t>.</w:t>
      </w:r>
      <w:r w:rsidRPr="00476DE2">
        <w:rPr>
          <w:rStyle w:val="eop"/>
          <w:rFonts w:ascii="Simplon Norm" w:eastAsia="Calibri" w:hAnsi="Simplon Norm"/>
          <w:sz w:val="22"/>
          <w:szCs w:val="22"/>
        </w:rPr>
        <w:t> </w:t>
      </w:r>
    </w:p>
    <w:p w14:paraId="799D3364" w14:textId="1D123EBB" w:rsidR="008C58FE" w:rsidRPr="00476DE2" w:rsidRDefault="008C58FE" w:rsidP="00F94386">
      <w:pPr>
        <w:pStyle w:val="paragraph"/>
        <w:spacing w:before="0" w:beforeAutospacing="0" w:after="0" w:afterAutospacing="0"/>
        <w:ind w:right="210"/>
        <w:jc w:val="both"/>
        <w:textAlignment w:val="baseline"/>
        <w:rPr>
          <w:rFonts w:ascii="Simplon Norm" w:hAnsi="Simplon Norm" w:cs="Segoe UI"/>
          <w:sz w:val="18"/>
          <w:szCs w:val="18"/>
        </w:rPr>
      </w:pPr>
    </w:p>
    <w:p w14:paraId="1EC98D33" w14:textId="4FDC9249" w:rsidR="008C58FE" w:rsidRPr="00476DE2" w:rsidRDefault="008C58FE" w:rsidP="008C58FE">
      <w:pPr>
        <w:pStyle w:val="paragraph"/>
        <w:spacing w:before="0" w:beforeAutospacing="0" w:after="0" w:afterAutospacing="0"/>
        <w:ind w:right="210"/>
        <w:jc w:val="both"/>
        <w:textAlignment w:val="baseline"/>
        <w:rPr>
          <w:rStyle w:val="normaltextrun"/>
          <w:rFonts w:ascii="Simplon Norm" w:hAnsi="Simplon Norm" w:cs="Calibri"/>
          <w:b/>
          <w:bCs/>
          <w:color w:val="231F20"/>
          <w:sz w:val="22"/>
          <w:szCs w:val="22"/>
        </w:rPr>
      </w:pPr>
      <w:r w:rsidRPr="00476DE2">
        <w:rPr>
          <w:rStyle w:val="normaltextrun"/>
          <w:rFonts w:ascii="Simplon Norm" w:hAnsi="Simplon Norm" w:cs="Calibri"/>
          <w:b/>
          <w:bCs/>
          <w:color w:val="231F20"/>
          <w:sz w:val="22"/>
          <w:szCs w:val="22"/>
        </w:rPr>
        <w:t>Mentoring </w:t>
      </w:r>
    </w:p>
    <w:p w14:paraId="353A9965" w14:textId="77777777"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b/>
          <w:bCs/>
          <w:sz w:val="22"/>
          <w:szCs w:val="22"/>
        </w:rPr>
        <w:t>Mentoring</w:t>
      </w:r>
      <w:r w:rsidRPr="00476DE2">
        <w:rPr>
          <w:rStyle w:val="normaltextrun"/>
          <w:rFonts w:ascii="Simplon Norm" w:hAnsi="Simplon Norm" w:cs="Calibri"/>
          <w:sz w:val="22"/>
          <w:szCs w:val="22"/>
        </w:rPr>
        <w:t> is a form of </w:t>
      </w:r>
      <w:r w:rsidRPr="00476DE2">
        <w:rPr>
          <w:rStyle w:val="normaltextrun"/>
          <w:rFonts w:ascii="Simplon Norm" w:hAnsi="Simplon Norm" w:cs="Calibri"/>
          <w:b/>
          <w:bCs/>
          <w:sz w:val="22"/>
          <w:szCs w:val="22"/>
        </w:rPr>
        <w:t>long-term support</w:t>
      </w:r>
      <w:r w:rsidRPr="00476DE2">
        <w:rPr>
          <w:rStyle w:val="normaltextrun"/>
          <w:rFonts w:ascii="Simplon Norm" w:hAnsi="Simplon Norm" w:cs="Calibri"/>
          <w:sz w:val="22"/>
          <w:szCs w:val="22"/>
        </w:rPr>
        <w:t> given to employees. This encourages them to improve their work performance. As with </w:t>
      </w:r>
      <w:r w:rsidRPr="00476DE2">
        <w:rPr>
          <w:rStyle w:val="findhit"/>
          <w:rFonts w:ascii="Simplon Norm" w:hAnsi="Simplon Norm" w:cs="Calibri"/>
          <w:sz w:val="22"/>
          <w:szCs w:val="22"/>
        </w:rPr>
        <w:t>coach</w:t>
      </w:r>
      <w:r w:rsidRPr="00476DE2">
        <w:rPr>
          <w:rStyle w:val="normaltextrun"/>
          <w:rFonts w:ascii="Simplon Norm" w:hAnsi="Simplon Norm" w:cs="Calibri"/>
          <w:sz w:val="22"/>
          <w:szCs w:val="22"/>
        </w:rPr>
        <w:t>ing, the mentor would have </w:t>
      </w:r>
      <w:r w:rsidRPr="00476DE2">
        <w:rPr>
          <w:rStyle w:val="normaltextrun"/>
          <w:rFonts w:ascii="Simplon Norm" w:hAnsi="Simplon Norm" w:cs="Calibri"/>
          <w:b/>
          <w:bCs/>
          <w:sz w:val="22"/>
          <w:szCs w:val="22"/>
        </w:rPr>
        <w:t>expertise in WHS</w:t>
      </w:r>
      <w:r w:rsidRPr="00476DE2">
        <w:rPr>
          <w:rStyle w:val="normaltextrun"/>
          <w:rFonts w:ascii="Simplon Norm" w:hAnsi="Simplon Norm" w:cs="Calibri"/>
          <w:sz w:val="22"/>
          <w:szCs w:val="22"/>
        </w:rPr>
        <w:t> and would provide personal and in-depth support to employees for their holistic improvement.</w:t>
      </w:r>
      <w:r w:rsidRPr="00476DE2">
        <w:rPr>
          <w:rStyle w:val="eop"/>
          <w:rFonts w:ascii="Simplon Norm" w:eastAsia="Calibri" w:hAnsi="Simplon Norm"/>
          <w:sz w:val="22"/>
          <w:szCs w:val="22"/>
        </w:rPr>
        <w:t> </w:t>
      </w:r>
    </w:p>
    <w:p w14:paraId="241B968D" w14:textId="6B9F0A67"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sz w:val="22"/>
          <w:szCs w:val="22"/>
        </w:rPr>
        <w:t>This training method is useful in several scenarios. One instance where it may be particularly useful would be when an employee has a need to learn about WHS reporting. Through mentoring, an employee can develop and maintain interest in improving their understanding of WHS reporting, possible through the continuous guidance given by the mentor. Mentoring would also help ensure that the employee is able to demonstrate the correct WHS reporting processes by supervising them.</w:t>
      </w:r>
    </w:p>
    <w:p w14:paraId="4CE9DD3C" w14:textId="77777777" w:rsidR="009E7802" w:rsidRPr="00476DE2" w:rsidRDefault="009E7802" w:rsidP="008C58FE">
      <w:pPr>
        <w:pStyle w:val="paragraph"/>
        <w:spacing w:before="0" w:beforeAutospacing="0" w:after="0" w:afterAutospacing="0"/>
        <w:ind w:right="210"/>
        <w:jc w:val="both"/>
        <w:textAlignment w:val="baseline"/>
        <w:rPr>
          <w:rStyle w:val="normaltextrun"/>
          <w:rFonts w:ascii="Simplon Norm" w:hAnsi="Simplon Norm" w:cs="Calibri"/>
          <w:b/>
          <w:bCs/>
          <w:color w:val="231F20"/>
          <w:sz w:val="22"/>
          <w:szCs w:val="22"/>
        </w:rPr>
      </w:pPr>
    </w:p>
    <w:p w14:paraId="516B776A" w14:textId="058B5288"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b/>
          <w:bCs/>
          <w:color w:val="231F20"/>
          <w:sz w:val="22"/>
          <w:szCs w:val="22"/>
        </w:rPr>
        <w:t>Job training </w:t>
      </w:r>
    </w:p>
    <w:p w14:paraId="22D0EF55" w14:textId="77777777"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sz w:val="22"/>
          <w:szCs w:val="22"/>
        </w:rPr>
        <w:t>Teams and individuals within an organisation will require specific training that targets their specific roles. The training they participate in should assist them in overcoming any gaps that may exist in their work performance because of a lack of skills and/or knowledge. Such training can take several forms</w:t>
      </w:r>
      <w:proofErr w:type="gramStart"/>
      <w:r w:rsidRPr="00476DE2">
        <w:rPr>
          <w:rStyle w:val="normaltextrun"/>
          <w:rFonts w:ascii="Simplon Norm" w:hAnsi="Simplon Norm" w:cs="Calibri"/>
          <w:sz w:val="22"/>
          <w:szCs w:val="22"/>
        </w:rPr>
        <w:t>. </w:t>
      </w:r>
      <w:r w:rsidRPr="00476DE2">
        <w:rPr>
          <w:rStyle w:val="eop"/>
          <w:rFonts w:ascii="Simplon Norm" w:eastAsia="Calibri" w:hAnsi="Simplon Norm"/>
          <w:sz w:val="22"/>
          <w:szCs w:val="22"/>
        </w:rPr>
        <w:t> </w:t>
      </w:r>
      <w:proofErr w:type="gramEnd"/>
    </w:p>
    <w:p w14:paraId="447A50D7" w14:textId="77777777" w:rsidR="008C58FE" w:rsidRPr="00476DE2" w:rsidRDefault="008C58FE" w:rsidP="008C58FE">
      <w:pPr>
        <w:pStyle w:val="paragraph"/>
        <w:spacing w:before="0" w:beforeAutospacing="0" w:after="0" w:afterAutospacing="0"/>
        <w:ind w:right="210"/>
        <w:jc w:val="both"/>
        <w:textAlignment w:val="baseline"/>
        <w:rPr>
          <w:rFonts w:ascii="Simplon Norm" w:hAnsi="Simplon Norm" w:cs="Segoe UI"/>
          <w:sz w:val="18"/>
          <w:szCs w:val="18"/>
        </w:rPr>
      </w:pPr>
      <w:r w:rsidRPr="00476DE2">
        <w:rPr>
          <w:rStyle w:val="normaltextrun"/>
          <w:rFonts w:ascii="Simplon Norm" w:hAnsi="Simplon Norm" w:cs="Calibri"/>
          <w:sz w:val="22"/>
          <w:szCs w:val="22"/>
        </w:rPr>
        <w:lastRenderedPageBreak/>
        <w:t>For example, you may:</w:t>
      </w:r>
      <w:r w:rsidRPr="00476DE2">
        <w:rPr>
          <w:rStyle w:val="eop"/>
          <w:rFonts w:ascii="Simplon Norm" w:eastAsia="Calibri" w:hAnsi="Simplon Norm"/>
          <w:sz w:val="22"/>
          <w:szCs w:val="22"/>
        </w:rPr>
        <w:t> </w:t>
      </w:r>
    </w:p>
    <w:p w14:paraId="237C3474" w14:textId="77777777" w:rsidR="008C58FE" w:rsidRPr="00874557" w:rsidRDefault="008C58FE" w:rsidP="00874557">
      <w:pPr>
        <w:pStyle w:val="paragraph"/>
        <w:numPr>
          <w:ilvl w:val="0"/>
          <w:numId w:val="31"/>
        </w:numPr>
        <w:spacing w:before="0" w:beforeAutospacing="0" w:after="0" w:afterAutospacing="0"/>
        <w:jc w:val="both"/>
        <w:textAlignment w:val="baseline"/>
        <w:rPr>
          <w:rStyle w:val="normaltextrun"/>
        </w:rPr>
      </w:pPr>
      <w:r w:rsidRPr="00476DE2">
        <w:rPr>
          <w:rStyle w:val="normaltextrun"/>
          <w:rFonts w:ascii="Simplon Norm" w:hAnsi="Simplon Norm" w:cs="Calibri"/>
          <w:sz w:val="22"/>
          <w:szCs w:val="22"/>
        </w:rPr>
        <w:t>conduct training in the safe use of a specific piece of machinery</w:t>
      </w:r>
      <w:r w:rsidRPr="00874557">
        <w:rPr>
          <w:rStyle w:val="normaltextrun"/>
          <w:rFonts w:cs="Calibri"/>
        </w:rPr>
        <w:t> </w:t>
      </w:r>
    </w:p>
    <w:p w14:paraId="6EF512A4" w14:textId="77777777" w:rsidR="008C58FE" w:rsidRPr="00874557" w:rsidRDefault="008C58FE" w:rsidP="00874557">
      <w:pPr>
        <w:pStyle w:val="paragraph"/>
        <w:numPr>
          <w:ilvl w:val="0"/>
          <w:numId w:val="31"/>
        </w:numPr>
        <w:spacing w:before="0" w:beforeAutospacing="0" w:after="0" w:afterAutospacing="0"/>
        <w:jc w:val="both"/>
        <w:textAlignment w:val="baseline"/>
        <w:rPr>
          <w:rStyle w:val="normaltextrun"/>
        </w:rPr>
      </w:pPr>
      <w:r w:rsidRPr="00476DE2">
        <w:rPr>
          <w:rStyle w:val="normaltextrun"/>
          <w:rFonts w:ascii="Simplon Norm" w:hAnsi="Simplon Norm" w:cs="Calibri"/>
          <w:sz w:val="22"/>
          <w:szCs w:val="22"/>
        </w:rPr>
        <w:t>conduct training for all individuals who will be supervising juniors or conducting on-the-job training which emphasises safe working practices</w:t>
      </w:r>
      <w:r w:rsidRPr="00874557">
        <w:rPr>
          <w:rStyle w:val="normaltextrun"/>
          <w:rFonts w:cs="Calibri"/>
        </w:rPr>
        <w:t> </w:t>
      </w:r>
    </w:p>
    <w:p w14:paraId="4AD908E0" w14:textId="77777777" w:rsidR="008C58FE" w:rsidRPr="00874557" w:rsidRDefault="008C58FE" w:rsidP="00874557">
      <w:pPr>
        <w:pStyle w:val="paragraph"/>
        <w:numPr>
          <w:ilvl w:val="0"/>
          <w:numId w:val="31"/>
        </w:numPr>
        <w:spacing w:before="0" w:beforeAutospacing="0" w:after="0" w:afterAutospacing="0"/>
        <w:jc w:val="both"/>
        <w:textAlignment w:val="baseline"/>
        <w:rPr>
          <w:rStyle w:val="normaltextrun"/>
        </w:rPr>
      </w:pPr>
      <w:r w:rsidRPr="00476DE2">
        <w:rPr>
          <w:rStyle w:val="normaltextrun"/>
          <w:rFonts w:ascii="Simplon Norm" w:hAnsi="Simplon Norm" w:cs="Calibri"/>
          <w:sz w:val="22"/>
          <w:szCs w:val="22"/>
        </w:rPr>
        <w:t>conduct first aid training to those responsible within the organisation</w:t>
      </w:r>
      <w:r w:rsidRPr="00874557">
        <w:rPr>
          <w:rStyle w:val="normaltextrun"/>
          <w:rFonts w:cs="Calibri"/>
        </w:rPr>
        <w:t> </w:t>
      </w:r>
    </w:p>
    <w:p w14:paraId="0336576A" w14:textId="77777777" w:rsidR="008C58FE" w:rsidRPr="00874557" w:rsidRDefault="008C58FE" w:rsidP="00874557">
      <w:pPr>
        <w:pStyle w:val="paragraph"/>
        <w:numPr>
          <w:ilvl w:val="0"/>
          <w:numId w:val="31"/>
        </w:numPr>
        <w:spacing w:before="0" w:beforeAutospacing="0" w:after="0" w:afterAutospacing="0"/>
        <w:jc w:val="both"/>
        <w:textAlignment w:val="baseline"/>
        <w:rPr>
          <w:rStyle w:val="normaltextrun"/>
        </w:rPr>
      </w:pPr>
      <w:r w:rsidRPr="00476DE2">
        <w:rPr>
          <w:rStyle w:val="normaltextrun"/>
          <w:rFonts w:ascii="Simplon Norm" w:hAnsi="Simplon Norm" w:cs="Calibri"/>
          <w:sz w:val="22"/>
          <w:szCs w:val="22"/>
        </w:rPr>
        <w:t>conduct training on how to be a WHS representative</w:t>
      </w:r>
      <w:r w:rsidRPr="00874557">
        <w:rPr>
          <w:rStyle w:val="normaltextrun"/>
          <w:rFonts w:cs="Calibri"/>
        </w:rPr>
        <w:t> </w:t>
      </w:r>
    </w:p>
    <w:p w14:paraId="56C42F69" w14:textId="77777777" w:rsidR="008C58FE" w:rsidRPr="00874557" w:rsidRDefault="008C58FE" w:rsidP="00874557">
      <w:pPr>
        <w:pStyle w:val="paragraph"/>
        <w:numPr>
          <w:ilvl w:val="0"/>
          <w:numId w:val="31"/>
        </w:numPr>
        <w:spacing w:before="0" w:beforeAutospacing="0" w:after="0" w:afterAutospacing="0"/>
        <w:jc w:val="both"/>
        <w:textAlignment w:val="baseline"/>
        <w:rPr>
          <w:rStyle w:val="normaltextrun"/>
        </w:rPr>
      </w:pPr>
      <w:r w:rsidRPr="00476DE2">
        <w:rPr>
          <w:rStyle w:val="normaltextrun"/>
          <w:rFonts w:ascii="Simplon Norm" w:hAnsi="Simplon Norm" w:cs="Calibri"/>
          <w:sz w:val="22"/>
          <w:szCs w:val="22"/>
        </w:rPr>
        <w:t>conduct training in specific areas of WHS such as risk assessment, hazard identification and emergency procedures</w:t>
      </w:r>
      <w:r w:rsidRPr="00874557">
        <w:rPr>
          <w:rStyle w:val="normaltextrun"/>
          <w:rFonts w:cs="Calibri"/>
        </w:rPr>
        <w:t> </w:t>
      </w:r>
    </w:p>
    <w:p w14:paraId="23BC8FC2" w14:textId="77777777" w:rsidR="008C58FE" w:rsidRPr="00476DE2" w:rsidRDefault="008C58FE" w:rsidP="008C58FE">
      <w:pPr>
        <w:spacing w:before="120" w:after="120"/>
        <w:rPr>
          <w:rFonts w:ascii="Simplon Norm" w:hAnsi="Simplon Norm"/>
          <w:b/>
          <w:bCs/>
        </w:rPr>
      </w:pPr>
    </w:p>
    <w:p w14:paraId="63CC2459" w14:textId="77777777" w:rsidR="00EF508E" w:rsidRPr="00476DE2" w:rsidRDefault="00EF508E" w:rsidP="00EF508E">
      <w:pPr>
        <w:rPr>
          <w:rFonts w:ascii="Simplon Norm" w:hAnsi="Simplon Norm"/>
          <w:b/>
          <w:bCs/>
        </w:rPr>
      </w:pPr>
      <w:r w:rsidRPr="00476DE2">
        <w:rPr>
          <w:rFonts w:ascii="Simplon Norm" w:hAnsi="Simplon Norm"/>
          <w:b/>
          <w:bCs/>
        </w:rPr>
        <w:t>Accessibility</w:t>
      </w:r>
    </w:p>
    <w:p w14:paraId="3DB9B793" w14:textId="5618BED9" w:rsidR="00EF508E" w:rsidRPr="00476DE2" w:rsidRDefault="00EF508E" w:rsidP="6398E9A3">
      <w:pPr>
        <w:spacing w:before="120" w:after="120"/>
        <w:rPr>
          <w:rFonts w:ascii="Simplon Norm" w:hAnsi="Simplon Norm"/>
        </w:rPr>
      </w:pPr>
      <w:r w:rsidRPr="00476DE2">
        <w:rPr>
          <w:rFonts w:ascii="Simplon Norm" w:hAnsi="Simplon Norm"/>
        </w:rPr>
        <w:t xml:space="preserve">Each Bounce Fitness Centre has at least three (3) </w:t>
      </w:r>
      <w:r w:rsidR="29376D0A" w:rsidRPr="00476DE2">
        <w:rPr>
          <w:rFonts w:ascii="Simplon Norm" w:hAnsi="Simplon Norm"/>
        </w:rPr>
        <w:t>hard</w:t>
      </w:r>
      <w:r w:rsidRPr="00476DE2">
        <w:rPr>
          <w:rFonts w:ascii="Simplon Norm" w:hAnsi="Simplon Norm"/>
        </w:rPr>
        <w:t xml:space="preserve"> copies of the Bounce Fitness WHS Policy and Procedures</w:t>
      </w:r>
      <w:r w:rsidR="2761AA2E" w:rsidRPr="00476DE2">
        <w:rPr>
          <w:rFonts w:ascii="Simplon Norm" w:hAnsi="Simplon Norm"/>
        </w:rPr>
        <w:t xml:space="preserve">. </w:t>
      </w:r>
    </w:p>
    <w:p w14:paraId="299B5B8D" w14:textId="38AD59F4" w:rsidR="00EF508E" w:rsidRPr="00476DE2" w:rsidRDefault="7F997187" w:rsidP="00EF508E">
      <w:pPr>
        <w:spacing w:before="120" w:after="120"/>
        <w:rPr>
          <w:rFonts w:ascii="Simplon Norm" w:hAnsi="Simplon Norm"/>
        </w:rPr>
      </w:pPr>
      <w:r w:rsidRPr="00476DE2">
        <w:rPr>
          <w:rFonts w:ascii="Simplon Norm" w:hAnsi="Simplon Norm"/>
        </w:rPr>
        <w:t xml:space="preserve">All WHS policies, </w:t>
      </w:r>
      <w:proofErr w:type="gramStart"/>
      <w:r w:rsidRPr="00476DE2">
        <w:rPr>
          <w:rFonts w:ascii="Simplon Norm" w:hAnsi="Simplon Norm"/>
        </w:rPr>
        <w:t>procedures</w:t>
      </w:r>
      <w:proofErr w:type="gramEnd"/>
      <w:r w:rsidRPr="00476DE2">
        <w:rPr>
          <w:rFonts w:ascii="Simplon Norm" w:hAnsi="Simplon Norm"/>
        </w:rPr>
        <w:t xml:space="preserve"> and reports (</w:t>
      </w:r>
      <w:r w:rsidR="41A9D1C5" w:rsidRPr="00476DE2">
        <w:rPr>
          <w:rFonts w:ascii="Simplon Norm" w:hAnsi="Simplon Norm"/>
        </w:rPr>
        <w:t>including</w:t>
      </w:r>
      <w:r w:rsidRPr="00476DE2">
        <w:rPr>
          <w:rFonts w:ascii="Simplon Norm" w:hAnsi="Simplon Norm"/>
        </w:rPr>
        <w:t xml:space="preserve"> </w:t>
      </w:r>
      <w:r w:rsidR="7DA10E68" w:rsidRPr="00476DE2">
        <w:rPr>
          <w:rFonts w:ascii="Simplon Norm" w:hAnsi="Simplon Norm"/>
        </w:rPr>
        <w:t>r</w:t>
      </w:r>
      <w:r w:rsidRPr="00476DE2">
        <w:rPr>
          <w:rFonts w:ascii="Simplon Norm" w:hAnsi="Simplon Norm"/>
        </w:rPr>
        <w:t>isk assessment</w:t>
      </w:r>
      <w:r w:rsidR="3BC76D83" w:rsidRPr="00476DE2">
        <w:rPr>
          <w:rFonts w:ascii="Simplon Norm" w:hAnsi="Simplon Norm"/>
        </w:rPr>
        <w:t xml:space="preserve"> template</w:t>
      </w:r>
      <w:r w:rsidRPr="00476DE2">
        <w:rPr>
          <w:rFonts w:ascii="Simplon Norm" w:hAnsi="Simplon Norm"/>
        </w:rPr>
        <w:t>, incidence</w:t>
      </w:r>
      <w:r w:rsidR="2C8E7EB3" w:rsidRPr="00476DE2">
        <w:rPr>
          <w:rFonts w:ascii="Simplon Norm" w:hAnsi="Simplon Norm"/>
        </w:rPr>
        <w:t xml:space="preserve"> reports</w:t>
      </w:r>
      <w:r w:rsidR="1453A060" w:rsidRPr="00476DE2">
        <w:rPr>
          <w:rFonts w:ascii="Simplon Norm" w:hAnsi="Simplon Norm"/>
        </w:rPr>
        <w:t>, issues management logs, hazard reporting forms</w:t>
      </w:r>
      <w:r w:rsidR="2C8E7EB3" w:rsidRPr="00476DE2">
        <w:rPr>
          <w:rFonts w:ascii="Simplon Norm" w:hAnsi="Simplon Norm"/>
        </w:rPr>
        <w:t>)</w:t>
      </w:r>
      <w:r w:rsidRPr="00476DE2">
        <w:rPr>
          <w:rFonts w:ascii="Simplon Norm" w:hAnsi="Simplon Norm"/>
        </w:rPr>
        <w:t xml:space="preserve"> are in </w:t>
      </w:r>
      <w:r w:rsidR="5BAA9A34" w:rsidRPr="00476DE2">
        <w:rPr>
          <w:rFonts w:ascii="Simplon Norm" w:hAnsi="Simplon Norm"/>
        </w:rPr>
        <w:t xml:space="preserve">hard copy and in </w:t>
      </w:r>
      <w:r w:rsidRPr="00476DE2">
        <w:rPr>
          <w:rFonts w:ascii="Simplon Norm" w:hAnsi="Simplon Norm"/>
        </w:rPr>
        <w:t>the administration office of each Bounce Fitness gym.</w:t>
      </w:r>
    </w:p>
    <w:p w14:paraId="4F3F530F" w14:textId="53595948" w:rsidR="00F94386" w:rsidRDefault="00EF508E" w:rsidP="00EF508E">
      <w:pPr>
        <w:spacing w:before="120" w:after="120"/>
        <w:rPr>
          <w:rFonts w:ascii="Simplon Norm" w:hAnsi="Simplon Norm"/>
        </w:rPr>
      </w:pPr>
      <w:r w:rsidRPr="00476DE2">
        <w:rPr>
          <w:rFonts w:ascii="Simplon Norm" w:hAnsi="Simplon Norm"/>
        </w:rPr>
        <w:t xml:space="preserve">The Bounce Fitness WHS Policy and Procedures </w:t>
      </w:r>
      <w:r w:rsidR="0097D1D8" w:rsidRPr="00476DE2">
        <w:rPr>
          <w:rFonts w:ascii="Simplon Norm" w:hAnsi="Simplon Norm"/>
        </w:rPr>
        <w:t xml:space="preserve">and fillable templates </w:t>
      </w:r>
      <w:r w:rsidRPr="00476DE2">
        <w:rPr>
          <w:rFonts w:ascii="Simplon Norm" w:hAnsi="Simplon Norm"/>
        </w:rPr>
        <w:t>can also be accessed by employees in the Bounce Fitness’ intranet site.</w:t>
      </w:r>
      <w:r w:rsidR="1A15EE7C" w:rsidRPr="00476DE2">
        <w:rPr>
          <w:rFonts w:ascii="Simplon Norm" w:hAnsi="Simplon Norm"/>
        </w:rPr>
        <w:t xml:space="preserve"> </w:t>
      </w:r>
    </w:p>
    <w:p w14:paraId="07262135" w14:textId="77777777" w:rsidR="00B33C0E" w:rsidRDefault="00B33C0E">
      <w:pPr>
        <w:rPr>
          <w:rFonts w:ascii="Simplon Norm" w:hAnsi="Simplon Norm"/>
          <w:b/>
          <w:bCs/>
          <w:sz w:val="40"/>
          <w:szCs w:val="40"/>
        </w:rPr>
      </w:pPr>
      <w:r>
        <w:rPr>
          <w:rFonts w:ascii="Simplon Norm" w:hAnsi="Simplon Norm"/>
        </w:rPr>
        <w:br w:type="page"/>
      </w:r>
    </w:p>
    <w:p w14:paraId="42229341" w14:textId="1DC41A00" w:rsidR="001C19A6" w:rsidRPr="00476DE2" w:rsidRDefault="00DC50A0" w:rsidP="0036570E">
      <w:pPr>
        <w:pStyle w:val="Heading1"/>
        <w:spacing w:before="120" w:after="120"/>
        <w:ind w:left="0"/>
        <w:rPr>
          <w:rFonts w:ascii="Simplon Norm" w:hAnsi="Simplon Norm"/>
        </w:rPr>
      </w:pPr>
      <w:bookmarkStart w:id="20" w:name="_Toc87533839"/>
      <w:r w:rsidRPr="00476DE2">
        <w:rPr>
          <w:rFonts w:ascii="Simplon Norm" w:hAnsi="Simplon Norm"/>
        </w:rPr>
        <w:lastRenderedPageBreak/>
        <w:t>Emergency Procedures</w:t>
      </w:r>
      <w:bookmarkEnd w:id="20"/>
    </w:p>
    <w:p w14:paraId="5BC80A92" w14:textId="280C5C89" w:rsidR="00DC50A0" w:rsidRDefault="003B20D2" w:rsidP="009E58E2">
      <w:pPr>
        <w:spacing w:before="120" w:after="120"/>
        <w:rPr>
          <w:rFonts w:ascii="Simplon Norm" w:hAnsi="Simplon Norm"/>
          <w:b/>
          <w:color w:val="FF0000"/>
        </w:rPr>
      </w:pPr>
      <w:r w:rsidRPr="00476DE2">
        <w:rPr>
          <w:rFonts w:ascii="Simplon Norm" w:hAnsi="Simplon Norm"/>
          <w:b/>
          <w:color w:val="FF0000"/>
        </w:rPr>
        <w:t>This information is posted in every public space and office.</w:t>
      </w:r>
    </w:p>
    <w:p w14:paraId="7D46BEB2" w14:textId="77777777" w:rsidR="00B33C0E" w:rsidRPr="00476DE2" w:rsidRDefault="00B33C0E" w:rsidP="00B33C0E">
      <w:pPr>
        <w:spacing w:before="120" w:after="120"/>
        <w:rPr>
          <w:rFonts w:ascii="Simplon Norm" w:hAnsi="Simplon Norm"/>
          <w:b/>
          <w:bCs/>
        </w:rPr>
      </w:pPr>
      <w:r w:rsidRPr="00476DE2">
        <w:rPr>
          <w:rFonts w:ascii="Simplon Norm" w:hAnsi="Simplon Norm"/>
          <w:b/>
          <w:bCs/>
        </w:rPr>
        <w:t>Scope</w:t>
      </w:r>
    </w:p>
    <w:p w14:paraId="1E0EA515" w14:textId="7CC71DA7" w:rsidR="00B33C0E" w:rsidRDefault="00B33C0E" w:rsidP="00B33C0E">
      <w:pPr>
        <w:rPr>
          <w:rFonts w:ascii="Simplon Norm" w:hAnsi="Simplon Norm"/>
        </w:rPr>
      </w:pPr>
      <w:r w:rsidRPr="00476DE2">
        <w:rPr>
          <w:rFonts w:ascii="Simplon Norm" w:hAnsi="Simplon Norm"/>
        </w:rPr>
        <w:t xml:space="preserve">This </w:t>
      </w:r>
      <w:r>
        <w:rPr>
          <w:rFonts w:ascii="Simplon Norm" w:hAnsi="Simplon Norm"/>
        </w:rPr>
        <w:t>procedure</w:t>
      </w:r>
      <w:r w:rsidRPr="00476DE2">
        <w:rPr>
          <w:rFonts w:ascii="Simplon Norm" w:hAnsi="Simplon Norm"/>
        </w:rPr>
        <w:t xml:space="preserve"> applies to all employees, </w:t>
      </w:r>
      <w:proofErr w:type="gramStart"/>
      <w:r w:rsidRPr="00476DE2">
        <w:rPr>
          <w:rFonts w:ascii="Simplon Norm" w:hAnsi="Simplon Norm"/>
        </w:rPr>
        <w:t>contractors</w:t>
      </w:r>
      <w:proofErr w:type="gramEnd"/>
      <w:r w:rsidRPr="00476DE2">
        <w:rPr>
          <w:rFonts w:ascii="Simplon Norm" w:hAnsi="Simplon Norm"/>
        </w:rPr>
        <w:t xml:space="preserve"> and visitors at any Bounce Fitness Centre.</w:t>
      </w:r>
    </w:p>
    <w:p w14:paraId="7DFB793F" w14:textId="77777777" w:rsidR="00B33C0E" w:rsidRDefault="00B33C0E" w:rsidP="00B33C0E">
      <w:pPr>
        <w:spacing w:before="120" w:after="240"/>
        <w:rPr>
          <w:rFonts w:ascii="Simplon Norm" w:hAnsi="Simplon Norm"/>
        </w:rPr>
      </w:pPr>
      <w:r w:rsidRPr="00476DE2">
        <w:rPr>
          <w:rFonts w:ascii="Simplon Norm" w:hAnsi="Simplon Norm"/>
          <w:b/>
          <w:bCs/>
        </w:rPr>
        <w:t>Current version date:</w:t>
      </w:r>
      <w:r w:rsidRPr="00476DE2">
        <w:rPr>
          <w:rFonts w:ascii="Simplon Norm" w:hAnsi="Simplon Norm"/>
        </w:rPr>
        <w:t xml:space="preserve"> 11/06/2020</w:t>
      </w:r>
    </w:p>
    <w:p w14:paraId="6EA58EE4" w14:textId="77777777" w:rsidR="00B33C0E" w:rsidRDefault="00B33C0E" w:rsidP="00B33C0E">
      <w:pPr>
        <w:spacing w:before="120" w:after="240"/>
        <w:rPr>
          <w:rFonts w:ascii="Simplon Norm" w:hAnsi="Simplon Norm"/>
        </w:rPr>
      </w:pPr>
    </w:p>
    <w:p w14:paraId="261CFDBA" w14:textId="77777777" w:rsidR="00DC50A0" w:rsidRPr="00476DE2" w:rsidRDefault="00DC50A0" w:rsidP="0036570E">
      <w:pPr>
        <w:pStyle w:val="Heading2"/>
        <w:spacing w:before="120" w:after="120"/>
        <w:ind w:left="0"/>
        <w:rPr>
          <w:rFonts w:ascii="Simplon Norm" w:hAnsi="Simplon Norm"/>
        </w:rPr>
      </w:pPr>
      <w:bookmarkStart w:id="21" w:name="_Toc87533840"/>
      <w:r w:rsidRPr="00476DE2">
        <w:rPr>
          <w:rFonts w:ascii="Simplon Norm" w:hAnsi="Simplon Norm"/>
        </w:rPr>
        <w:t>Fire</w:t>
      </w:r>
      <w:bookmarkEnd w:id="21"/>
    </w:p>
    <w:p w14:paraId="413E9599" w14:textId="77777777" w:rsidR="00DC50A0" w:rsidRPr="00476DE2" w:rsidRDefault="00DC50A0" w:rsidP="009E58E2">
      <w:pPr>
        <w:spacing w:before="120" w:after="120"/>
        <w:rPr>
          <w:rFonts w:ascii="Simplon Norm" w:hAnsi="Simplon Norm"/>
        </w:rPr>
      </w:pPr>
      <w:r w:rsidRPr="00476DE2">
        <w:rPr>
          <w:rFonts w:ascii="Simplon Norm" w:hAnsi="Simplon Norm"/>
        </w:rPr>
        <w:t>To ensure that the environment is safe for employees and customers alike, there are provisions and procedures followed to manage fire safety.</w:t>
      </w:r>
    </w:p>
    <w:p w14:paraId="18FDDDEF" w14:textId="77777777" w:rsidR="00DC50A0" w:rsidRPr="00476DE2" w:rsidRDefault="00DC50A0" w:rsidP="009E58E2">
      <w:pPr>
        <w:spacing w:before="120" w:after="120"/>
        <w:rPr>
          <w:rFonts w:ascii="Simplon Norm" w:hAnsi="Simplon Norm"/>
        </w:rPr>
      </w:pPr>
      <w:r w:rsidRPr="00476DE2">
        <w:rPr>
          <w:rFonts w:ascii="Simplon Norm" w:hAnsi="Simplon Norm"/>
        </w:rPr>
        <w:t xml:space="preserve">Fire is a major threat to all establishments, and an outbreak of even a small fire may risk life, </w:t>
      </w:r>
      <w:proofErr w:type="gramStart"/>
      <w:r w:rsidRPr="00476DE2">
        <w:rPr>
          <w:rFonts w:ascii="Simplon Norm" w:hAnsi="Simplon Norm"/>
        </w:rPr>
        <w:t>property</w:t>
      </w:r>
      <w:proofErr w:type="gramEnd"/>
      <w:r w:rsidRPr="00476DE2">
        <w:rPr>
          <w:rFonts w:ascii="Simplon Norm" w:hAnsi="Simplon Norm"/>
        </w:rPr>
        <w:t xml:space="preserve"> and the environment. It may also compromise day-to-day activities.</w:t>
      </w:r>
    </w:p>
    <w:p w14:paraId="5E37DB03" w14:textId="34A20B0B" w:rsidR="00DC50A0" w:rsidRDefault="00DC50A0" w:rsidP="009E58E2">
      <w:pPr>
        <w:spacing w:before="120" w:after="120"/>
        <w:rPr>
          <w:rFonts w:ascii="Simplon Norm" w:hAnsi="Simplon Norm"/>
        </w:rPr>
      </w:pPr>
      <w:r w:rsidRPr="00476DE2">
        <w:rPr>
          <w:rFonts w:ascii="Simplon Norm" w:hAnsi="Simplon Norm"/>
        </w:rPr>
        <w:t xml:space="preserve">Bounce Fitness will ensure, so far as reasonably practicable, that risk associated with fire will be managed in compliance with the </w:t>
      </w:r>
      <w:r w:rsidR="243E9EEE" w:rsidRPr="00476DE2">
        <w:rPr>
          <w:rFonts w:ascii="Simplon Norm" w:hAnsi="Simplon Norm"/>
        </w:rPr>
        <w:t xml:space="preserve">Model </w:t>
      </w:r>
      <w:r w:rsidRPr="00476DE2">
        <w:rPr>
          <w:rFonts w:ascii="Simplon Norm" w:hAnsi="Simplon Norm"/>
        </w:rPr>
        <w:t>Workplace Health and Safety Act (2011)</w:t>
      </w:r>
      <w:r w:rsidR="006414C4">
        <w:rPr>
          <w:rFonts w:ascii="Simplon Norm" w:hAnsi="Simplon Norm"/>
        </w:rPr>
        <w:t>.</w:t>
      </w:r>
    </w:p>
    <w:p w14:paraId="478E801C" w14:textId="77777777" w:rsidR="006414C4" w:rsidRPr="00476DE2" w:rsidRDefault="006414C4" w:rsidP="009E58E2">
      <w:pPr>
        <w:spacing w:before="120" w:after="120"/>
        <w:rPr>
          <w:rFonts w:ascii="Simplon Norm" w:hAnsi="Simplon Norm"/>
        </w:rPr>
      </w:pPr>
    </w:p>
    <w:p w14:paraId="1FD9DCFB" w14:textId="77777777" w:rsidR="00DC50A0" w:rsidRPr="00476DE2" w:rsidRDefault="00DC50A0" w:rsidP="0036570E">
      <w:pPr>
        <w:pStyle w:val="Heading2"/>
        <w:spacing w:before="120" w:after="120"/>
        <w:ind w:left="0"/>
        <w:rPr>
          <w:rFonts w:ascii="Simplon Norm" w:hAnsi="Simplon Norm"/>
        </w:rPr>
      </w:pPr>
      <w:bookmarkStart w:id="22" w:name="_Toc87533841"/>
      <w:r w:rsidRPr="00476DE2">
        <w:rPr>
          <w:rFonts w:ascii="Simplon Norm" w:hAnsi="Simplon Norm"/>
        </w:rPr>
        <w:t>Emergency</w:t>
      </w:r>
      <w:bookmarkEnd w:id="22"/>
    </w:p>
    <w:p w14:paraId="03FF4954" w14:textId="5980393A" w:rsidR="00DC50A0" w:rsidRDefault="00DC50A0" w:rsidP="009E58E2">
      <w:pPr>
        <w:spacing w:before="120" w:after="120"/>
        <w:rPr>
          <w:rFonts w:ascii="Simplon Norm" w:hAnsi="Simplon Norm"/>
        </w:rPr>
      </w:pPr>
      <w:r w:rsidRPr="00476DE2">
        <w:rPr>
          <w:rFonts w:ascii="Simplon Norm" w:hAnsi="Simplon Norm"/>
        </w:rPr>
        <w:t>Bounce Fitness assures that it prepares for and effectively responds to emergency situations and critical incidents through the appropriate use of resources. Bounce Fitness acknowledges that the prevention and effective management of emergency situations can minimize the negative impact of unexpected events.</w:t>
      </w:r>
    </w:p>
    <w:p w14:paraId="272042AF" w14:textId="77777777" w:rsidR="006414C4" w:rsidRPr="00476DE2" w:rsidRDefault="006414C4" w:rsidP="009E58E2">
      <w:pPr>
        <w:spacing w:before="120" w:after="120"/>
        <w:rPr>
          <w:rFonts w:ascii="Simplon Norm" w:hAnsi="Simplon Norm"/>
        </w:rPr>
      </w:pPr>
    </w:p>
    <w:p w14:paraId="73ACBB35" w14:textId="77777777" w:rsidR="00DC50A0" w:rsidRPr="00476DE2" w:rsidRDefault="00DC50A0" w:rsidP="0036570E">
      <w:pPr>
        <w:pStyle w:val="Heading2"/>
        <w:spacing w:before="120" w:after="120"/>
        <w:ind w:left="0"/>
        <w:rPr>
          <w:rFonts w:ascii="Simplon Norm" w:hAnsi="Simplon Norm"/>
        </w:rPr>
      </w:pPr>
      <w:bookmarkStart w:id="23" w:name="_Toc87533842"/>
      <w:r w:rsidRPr="00476DE2">
        <w:rPr>
          <w:rFonts w:ascii="Simplon Norm" w:hAnsi="Simplon Norm"/>
        </w:rPr>
        <w:t>Evacuation</w:t>
      </w:r>
      <w:bookmarkEnd w:id="23"/>
    </w:p>
    <w:p w14:paraId="1A17C935" w14:textId="77777777" w:rsidR="00DC50A0" w:rsidRPr="00476DE2" w:rsidRDefault="00DC50A0" w:rsidP="009E58E2">
      <w:pPr>
        <w:spacing w:before="120" w:after="120"/>
        <w:rPr>
          <w:rFonts w:ascii="Simplon Norm" w:hAnsi="Simplon Norm"/>
        </w:rPr>
      </w:pPr>
      <w:r w:rsidRPr="00476DE2">
        <w:rPr>
          <w:rFonts w:ascii="Simplon Norm" w:hAnsi="Simplon Norm"/>
        </w:rPr>
        <w:t>In the event of an emergency or fire, set guidelines of evacuation procedures have been enforced to help reduce the negative effects of unexpected, unplanned event that requires immediate action to prevent harm.</w:t>
      </w:r>
    </w:p>
    <w:sectPr w:rsidR="00DC50A0" w:rsidRPr="00476DE2" w:rsidSect="00A35CD8">
      <w:footerReference w:type="default" r:id="rId19"/>
      <w:type w:val="continuous"/>
      <w:pgSz w:w="11910" w:h="16840"/>
      <w:pgMar w:top="720" w:right="720" w:bottom="720" w:left="720" w:header="720" w:footer="9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E5BB" w14:textId="77777777" w:rsidR="00F373EF" w:rsidRDefault="00F373EF">
      <w:r>
        <w:separator/>
      </w:r>
    </w:p>
  </w:endnote>
  <w:endnote w:type="continuationSeparator" w:id="0">
    <w:p w14:paraId="04D57F9F" w14:textId="77777777" w:rsidR="00F373EF" w:rsidRDefault="00F373EF">
      <w:r>
        <w:continuationSeparator/>
      </w:r>
    </w:p>
  </w:endnote>
  <w:endnote w:type="continuationNotice" w:id="1">
    <w:p w14:paraId="0EF3D5E5" w14:textId="77777777" w:rsidR="00F373EF" w:rsidRDefault="00F373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plon Norm">
    <w:altName w:val="Calibri"/>
    <w:panose1 w:val="020B0500030000000000"/>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DC0D" w14:textId="1DA41C25" w:rsidR="0036570E" w:rsidRDefault="00B15810" w:rsidP="0020041E">
    <w:pPr>
      <w:pStyle w:val="BodyText"/>
      <w:tabs>
        <w:tab w:val="right" w:pos="10348"/>
      </w:tabs>
      <w:spacing w:before="120" w:after="120"/>
      <w:ind w:left="545"/>
    </w:pPr>
    <w:r w:rsidRPr="00CA2A3E">
      <w:rPr>
        <w:b/>
        <w:bCs/>
        <w:color w:val="00AFEF"/>
        <w:sz w:val="20"/>
        <w:szCs w:val="20"/>
      </w:rPr>
      <w:t xml:space="preserve">Current from </w:t>
    </w:r>
    <w:r w:rsidR="00B33C0E">
      <w:rPr>
        <w:b/>
        <w:bCs/>
        <w:color w:val="00AFEF"/>
        <w:sz w:val="20"/>
        <w:szCs w:val="20"/>
      </w:rPr>
      <w:t>30/7</w:t>
    </w:r>
    <w:r w:rsidRPr="00CA2A3E">
      <w:rPr>
        <w:b/>
        <w:bCs/>
        <w:color w:val="00AFEF"/>
        <w:sz w:val="20"/>
        <w:szCs w:val="20"/>
      </w:rPr>
      <w:t>/2020</w:t>
    </w:r>
    <w:r w:rsidR="0020041E">
      <w:rPr>
        <w:b/>
        <w:bCs/>
        <w:color w:val="00AFEF"/>
        <w:sz w:val="20"/>
        <w:szCs w:val="20"/>
      </w:rPr>
      <w:tab/>
    </w:r>
    <w:sdt>
      <w:sdtPr>
        <w:id w:val="1417206991"/>
        <w:docPartObj>
          <w:docPartGallery w:val="Page Numbers (Bottom of Page)"/>
          <w:docPartUnique/>
        </w:docPartObj>
      </w:sdtPr>
      <w:sdtEndPr>
        <w:rPr>
          <w:noProof/>
        </w:rPr>
      </w:sdtEndPr>
      <w:sdtContent>
        <w:r w:rsidR="0036570E">
          <w:fldChar w:fldCharType="begin"/>
        </w:r>
        <w:r w:rsidR="0036570E">
          <w:instrText xml:space="preserve"> PAGE   \* MERGEFORMAT </w:instrText>
        </w:r>
        <w:r w:rsidR="0036570E">
          <w:fldChar w:fldCharType="separate"/>
        </w:r>
        <w:r w:rsidR="0036570E">
          <w:rPr>
            <w:noProof/>
          </w:rPr>
          <w:t>2</w:t>
        </w:r>
        <w:r w:rsidR="0036570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6630" w14:textId="77777777" w:rsidR="00F373EF" w:rsidRDefault="00F373EF">
      <w:r>
        <w:separator/>
      </w:r>
    </w:p>
  </w:footnote>
  <w:footnote w:type="continuationSeparator" w:id="0">
    <w:p w14:paraId="159DFDB9" w14:textId="77777777" w:rsidR="00F373EF" w:rsidRDefault="00F373EF">
      <w:r>
        <w:continuationSeparator/>
      </w:r>
    </w:p>
  </w:footnote>
  <w:footnote w:type="continuationNotice" w:id="1">
    <w:p w14:paraId="5AC99431" w14:textId="77777777" w:rsidR="00F373EF" w:rsidRDefault="00F373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044"/>
    <w:multiLevelType w:val="hybridMultilevel"/>
    <w:tmpl w:val="45566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140CD5"/>
    <w:multiLevelType w:val="hybridMultilevel"/>
    <w:tmpl w:val="DB6657E4"/>
    <w:lvl w:ilvl="0" w:tplc="3BCEBC1E">
      <w:start w:val="1"/>
      <w:numFmt w:val="bullet"/>
      <w:lvlText w:val=""/>
      <w:lvlJc w:val="left"/>
      <w:pPr>
        <w:ind w:left="720" w:hanging="360"/>
      </w:pPr>
      <w:rPr>
        <w:rFonts w:ascii="Symbol" w:hAnsi="Symbol" w:hint="default"/>
      </w:rPr>
    </w:lvl>
    <w:lvl w:ilvl="1" w:tplc="7C9CE20C">
      <w:start w:val="1"/>
      <w:numFmt w:val="bullet"/>
      <w:lvlText w:val="o"/>
      <w:lvlJc w:val="left"/>
      <w:pPr>
        <w:ind w:left="1440" w:hanging="360"/>
      </w:pPr>
      <w:rPr>
        <w:rFonts w:ascii="Courier New" w:hAnsi="Courier New" w:hint="default"/>
      </w:rPr>
    </w:lvl>
    <w:lvl w:ilvl="2" w:tplc="7BB42BEA">
      <w:start w:val="1"/>
      <w:numFmt w:val="bullet"/>
      <w:lvlText w:val=""/>
      <w:lvlJc w:val="left"/>
      <w:pPr>
        <w:ind w:left="2160" w:hanging="360"/>
      </w:pPr>
      <w:rPr>
        <w:rFonts w:ascii="Wingdings" w:hAnsi="Wingdings" w:hint="default"/>
      </w:rPr>
    </w:lvl>
    <w:lvl w:ilvl="3" w:tplc="209C6B30">
      <w:start w:val="1"/>
      <w:numFmt w:val="bullet"/>
      <w:lvlText w:val=""/>
      <w:lvlJc w:val="left"/>
      <w:pPr>
        <w:ind w:left="2880" w:hanging="360"/>
      </w:pPr>
      <w:rPr>
        <w:rFonts w:ascii="Symbol" w:hAnsi="Symbol" w:hint="default"/>
      </w:rPr>
    </w:lvl>
    <w:lvl w:ilvl="4" w:tplc="845A0834">
      <w:start w:val="1"/>
      <w:numFmt w:val="bullet"/>
      <w:lvlText w:val="o"/>
      <w:lvlJc w:val="left"/>
      <w:pPr>
        <w:ind w:left="3600" w:hanging="360"/>
      </w:pPr>
      <w:rPr>
        <w:rFonts w:ascii="Courier New" w:hAnsi="Courier New" w:hint="default"/>
      </w:rPr>
    </w:lvl>
    <w:lvl w:ilvl="5" w:tplc="205CAB9E">
      <w:start w:val="1"/>
      <w:numFmt w:val="bullet"/>
      <w:lvlText w:val=""/>
      <w:lvlJc w:val="left"/>
      <w:pPr>
        <w:ind w:left="4320" w:hanging="360"/>
      </w:pPr>
      <w:rPr>
        <w:rFonts w:ascii="Wingdings" w:hAnsi="Wingdings" w:hint="default"/>
      </w:rPr>
    </w:lvl>
    <w:lvl w:ilvl="6" w:tplc="6910F7C0">
      <w:start w:val="1"/>
      <w:numFmt w:val="bullet"/>
      <w:lvlText w:val=""/>
      <w:lvlJc w:val="left"/>
      <w:pPr>
        <w:ind w:left="5040" w:hanging="360"/>
      </w:pPr>
      <w:rPr>
        <w:rFonts w:ascii="Symbol" w:hAnsi="Symbol" w:hint="default"/>
      </w:rPr>
    </w:lvl>
    <w:lvl w:ilvl="7" w:tplc="21505334">
      <w:start w:val="1"/>
      <w:numFmt w:val="bullet"/>
      <w:lvlText w:val="o"/>
      <w:lvlJc w:val="left"/>
      <w:pPr>
        <w:ind w:left="5760" w:hanging="360"/>
      </w:pPr>
      <w:rPr>
        <w:rFonts w:ascii="Courier New" w:hAnsi="Courier New" w:hint="default"/>
      </w:rPr>
    </w:lvl>
    <w:lvl w:ilvl="8" w:tplc="8CA4DFF4">
      <w:start w:val="1"/>
      <w:numFmt w:val="bullet"/>
      <w:lvlText w:val=""/>
      <w:lvlJc w:val="left"/>
      <w:pPr>
        <w:ind w:left="6480" w:hanging="360"/>
      </w:pPr>
      <w:rPr>
        <w:rFonts w:ascii="Wingdings" w:hAnsi="Wingdings" w:hint="default"/>
      </w:rPr>
    </w:lvl>
  </w:abstractNum>
  <w:abstractNum w:abstractNumId="2" w15:restartNumberingAfterBreak="0">
    <w:nsid w:val="146E7EF4"/>
    <w:multiLevelType w:val="hybridMultilevel"/>
    <w:tmpl w:val="373A2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E4936"/>
    <w:multiLevelType w:val="hybridMultilevel"/>
    <w:tmpl w:val="B2CCE4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4E70C06"/>
    <w:multiLevelType w:val="hybridMultilevel"/>
    <w:tmpl w:val="08C486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8CD3092"/>
    <w:multiLevelType w:val="multilevel"/>
    <w:tmpl w:val="1CEAA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C7D05"/>
    <w:multiLevelType w:val="multilevel"/>
    <w:tmpl w:val="D77C5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9776E"/>
    <w:multiLevelType w:val="hybridMultilevel"/>
    <w:tmpl w:val="F5D23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02269A"/>
    <w:multiLevelType w:val="multilevel"/>
    <w:tmpl w:val="1486B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23844"/>
    <w:multiLevelType w:val="hybridMultilevel"/>
    <w:tmpl w:val="F44E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6E5EF1"/>
    <w:multiLevelType w:val="hybridMultilevel"/>
    <w:tmpl w:val="08B8C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71B19"/>
    <w:multiLevelType w:val="hybridMultilevel"/>
    <w:tmpl w:val="8AE4D9A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C575244"/>
    <w:multiLevelType w:val="hybridMultilevel"/>
    <w:tmpl w:val="FFFFFFFF"/>
    <w:lvl w:ilvl="0" w:tplc="A5043C5E">
      <w:start w:val="1"/>
      <w:numFmt w:val="decimal"/>
      <w:lvlText w:val="(%1)"/>
      <w:lvlJc w:val="left"/>
      <w:pPr>
        <w:ind w:left="720" w:hanging="360"/>
      </w:pPr>
    </w:lvl>
    <w:lvl w:ilvl="1" w:tplc="38A802DE">
      <w:start w:val="1"/>
      <w:numFmt w:val="lowerLetter"/>
      <w:lvlText w:val="%2."/>
      <w:lvlJc w:val="left"/>
      <w:pPr>
        <w:ind w:left="1440" w:hanging="360"/>
      </w:pPr>
    </w:lvl>
    <w:lvl w:ilvl="2" w:tplc="4D587994">
      <w:start w:val="1"/>
      <w:numFmt w:val="lowerRoman"/>
      <w:lvlText w:val="%3."/>
      <w:lvlJc w:val="right"/>
      <w:pPr>
        <w:ind w:left="2160" w:hanging="180"/>
      </w:pPr>
    </w:lvl>
    <w:lvl w:ilvl="3" w:tplc="ABF6AE16">
      <w:start w:val="1"/>
      <w:numFmt w:val="decimal"/>
      <w:lvlText w:val="%4."/>
      <w:lvlJc w:val="left"/>
      <w:pPr>
        <w:ind w:left="2880" w:hanging="360"/>
      </w:pPr>
    </w:lvl>
    <w:lvl w:ilvl="4" w:tplc="EE70DBB0">
      <w:start w:val="1"/>
      <w:numFmt w:val="lowerLetter"/>
      <w:lvlText w:val="%5."/>
      <w:lvlJc w:val="left"/>
      <w:pPr>
        <w:ind w:left="3600" w:hanging="360"/>
      </w:pPr>
    </w:lvl>
    <w:lvl w:ilvl="5" w:tplc="AD2C2132">
      <w:start w:val="1"/>
      <w:numFmt w:val="lowerRoman"/>
      <w:lvlText w:val="%6."/>
      <w:lvlJc w:val="right"/>
      <w:pPr>
        <w:ind w:left="4320" w:hanging="180"/>
      </w:pPr>
    </w:lvl>
    <w:lvl w:ilvl="6" w:tplc="CFC8B7A4">
      <w:start w:val="1"/>
      <w:numFmt w:val="decimal"/>
      <w:lvlText w:val="%7."/>
      <w:lvlJc w:val="left"/>
      <w:pPr>
        <w:ind w:left="5040" w:hanging="360"/>
      </w:pPr>
    </w:lvl>
    <w:lvl w:ilvl="7" w:tplc="969EB9F4">
      <w:start w:val="1"/>
      <w:numFmt w:val="lowerLetter"/>
      <w:lvlText w:val="%8."/>
      <w:lvlJc w:val="left"/>
      <w:pPr>
        <w:ind w:left="5760" w:hanging="360"/>
      </w:pPr>
    </w:lvl>
    <w:lvl w:ilvl="8" w:tplc="5C56BCA6">
      <w:start w:val="1"/>
      <w:numFmt w:val="lowerRoman"/>
      <w:lvlText w:val="%9."/>
      <w:lvlJc w:val="right"/>
      <w:pPr>
        <w:ind w:left="6480" w:hanging="180"/>
      </w:pPr>
    </w:lvl>
  </w:abstractNum>
  <w:abstractNum w:abstractNumId="13" w15:restartNumberingAfterBreak="0">
    <w:nsid w:val="32B876E1"/>
    <w:multiLevelType w:val="hybridMultilevel"/>
    <w:tmpl w:val="DF9C1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D613E3"/>
    <w:multiLevelType w:val="hybridMultilevel"/>
    <w:tmpl w:val="324E5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C71573"/>
    <w:multiLevelType w:val="hybridMultilevel"/>
    <w:tmpl w:val="0436E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6E15D5"/>
    <w:multiLevelType w:val="hybridMultilevel"/>
    <w:tmpl w:val="0E1A3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622186"/>
    <w:multiLevelType w:val="multilevel"/>
    <w:tmpl w:val="B8FAF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85674"/>
    <w:multiLevelType w:val="hybridMultilevel"/>
    <w:tmpl w:val="B60C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EE048B"/>
    <w:multiLevelType w:val="hybridMultilevel"/>
    <w:tmpl w:val="1ED07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8166C"/>
    <w:multiLevelType w:val="hybridMultilevel"/>
    <w:tmpl w:val="E6329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32E51"/>
    <w:multiLevelType w:val="multilevel"/>
    <w:tmpl w:val="3BD8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6813F5"/>
    <w:multiLevelType w:val="multilevel"/>
    <w:tmpl w:val="86E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B0F35"/>
    <w:multiLevelType w:val="multilevel"/>
    <w:tmpl w:val="86E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071A99"/>
    <w:multiLevelType w:val="multilevel"/>
    <w:tmpl w:val="34086E6E"/>
    <w:lvl w:ilvl="0">
      <w:start w:val="1"/>
      <w:numFmt w:val="bullet"/>
      <w:lvlText w:val=""/>
      <w:lvlJc w:val="left"/>
      <w:pPr>
        <w:tabs>
          <w:tab w:val="num" w:pos="255"/>
        </w:tabs>
        <w:ind w:left="255" w:hanging="360"/>
      </w:pPr>
      <w:rPr>
        <w:rFonts w:ascii="Symbol" w:hAnsi="Symbol" w:hint="default"/>
        <w:sz w:val="20"/>
      </w:rPr>
    </w:lvl>
    <w:lvl w:ilvl="1" w:tentative="1">
      <w:start w:val="1"/>
      <w:numFmt w:val="bullet"/>
      <w:lvlText w:val=""/>
      <w:lvlJc w:val="left"/>
      <w:pPr>
        <w:tabs>
          <w:tab w:val="num" w:pos="975"/>
        </w:tabs>
        <w:ind w:left="975" w:hanging="360"/>
      </w:pPr>
      <w:rPr>
        <w:rFonts w:ascii="Symbol" w:hAnsi="Symbol" w:hint="default"/>
        <w:sz w:val="20"/>
      </w:rPr>
    </w:lvl>
    <w:lvl w:ilvl="2" w:tentative="1">
      <w:start w:val="1"/>
      <w:numFmt w:val="bullet"/>
      <w:lvlText w:val=""/>
      <w:lvlJc w:val="left"/>
      <w:pPr>
        <w:tabs>
          <w:tab w:val="num" w:pos="1695"/>
        </w:tabs>
        <w:ind w:left="1695" w:hanging="360"/>
      </w:pPr>
      <w:rPr>
        <w:rFonts w:ascii="Symbol" w:hAnsi="Symbol" w:hint="default"/>
        <w:sz w:val="20"/>
      </w:rPr>
    </w:lvl>
    <w:lvl w:ilvl="3" w:tentative="1">
      <w:start w:val="1"/>
      <w:numFmt w:val="bullet"/>
      <w:lvlText w:val=""/>
      <w:lvlJc w:val="left"/>
      <w:pPr>
        <w:tabs>
          <w:tab w:val="num" w:pos="2415"/>
        </w:tabs>
        <w:ind w:left="2415" w:hanging="360"/>
      </w:pPr>
      <w:rPr>
        <w:rFonts w:ascii="Symbol" w:hAnsi="Symbol" w:hint="default"/>
        <w:sz w:val="20"/>
      </w:rPr>
    </w:lvl>
    <w:lvl w:ilvl="4" w:tentative="1">
      <w:start w:val="1"/>
      <w:numFmt w:val="bullet"/>
      <w:lvlText w:val=""/>
      <w:lvlJc w:val="left"/>
      <w:pPr>
        <w:tabs>
          <w:tab w:val="num" w:pos="3135"/>
        </w:tabs>
        <w:ind w:left="3135" w:hanging="360"/>
      </w:pPr>
      <w:rPr>
        <w:rFonts w:ascii="Symbol" w:hAnsi="Symbol" w:hint="default"/>
        <w:sz w:val="20"/>
      </w:rPr>
    </w:lvl>
    <w:lvl w:ilvl="5" w:tentative="1">
      <w:start w:val="1"/>
      <w:numFmt w:val="bullet"/>
      <w:lvlText w:val=""/>
      <w:lvlJc w:val="left"/>
      <w:pPr>
        <w:tabs>
          <w:tab w:val="num" w:pos="3855"/>
        </w:tabs>
        <w:ind w:left="3855" w:hanging="360"/>
      </w:pPr>
      <w:rPr>
        <w:rFonts w:ascii="Symbol" w:hAnsi="Symbol" w:hint="default"/>
        <w:sz w:val="20"/>
      </w:rPr>
    </w:lvl>
    <w:lvl w:ilvl="6" w:tentative="1">
      <w:start w:val="1"/>
      <w:numFmt w:val="bullet"/>
      <w:lvlText w:val=""/>
      <w:lvlJc w:val="left"/>
      <w:pPr>
        <w:tabs>
          <w:tab w:val="num" w:pos="4575"/>
        </w:tabs>
        <w:ind w:left="4575" w:hanging="360"/>
      </w:pPr>
      <w:rPr>
        <w:rFonts w:ascii="Symbol" w:hAnsi="Symbol" w:hint="default"/>
        <w:sz w:val="20"/>
      </w:rPr>
    </w:lvl>
    <w:lvl w:ilvl="7" w:tentative="1">
      <w:start w:val="1"/>
      <w:numFmt w:val="bullet"/>
      <w:lvlText w:val=""/>
      <w:lvlJc w:val="left"/>
      <w:pPr>
        <w:tabs>
          <w:tab w:val="num" w:pos="5295"/>
        </w:tabs>
        <w:ind w:left="5295" w:hanging="360"/>
      </w:pPr>
      <w:rPr>
        <w:rFonts w:ascii="Symbol" w:hAnsi="Symbol" w:hint="default"/>
        <w:sz w:val="20"/>
      </w:rPr>
    </w:lvl>
    <w:lvl w:ilvl="8" w:tentative="1">
      <w:start w:val="1"/>
      <w:numFmt w:val="bullet"/>
      <w:lvlText w:val=""/>
      <w:lvlJc w:val="left"/>
      <w:pPr>
        <w:tabs>
          <w:tab w:val="num" w:pos="6015"/>
        </w:tabs>
        <w:ind w:left="6015" w:hanging="360"/>
      </w:pPr>
      <w:rPr>
        <w:rFonts w:ascii="Symbol" w:hAnsi="Symbol" w:hint="default"/>
        <w:sz w:val="20"/>
      </w:rPr>
    </w:lvl>
  </w:abstractNum>
  <w:abstractNum w:abstractNumId="25" w15:restartNumberingAfterBreak="0">
    <w:nsid w:val="4EB12F58"/>
    <w:multiLevelType w:val="hybridMultilevel"/>
    <w:tmpl w:val="F746F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88601A"/>
    <w:multiLevelType w:val="hybridMultilevel"/>
    <w:tmpl w:val="FE98A5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9D547E"/>
    <w:multiLevelType w:val="hybridMultilevel"/>
    <w:tmpl w:val="6D90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C76748"/>
    <w:multiLevelType w:val="hybridMultilevel"/>
    <w:tmpl w:val="136EE4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7E81D3B"/>
    <w:multiLevelType w:val="hybridMultilevel"/>
    <w:tmpl w:val="53AC3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91440"/>
    <w:multiLevelType w:val="hybridMultilevel"/>
    <w:tmpl w:val="106E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1545F4"/>
    <w:multiLevelType w:val="hybridMultilevel"/>
    <w:tmpl w:val="D1F4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F02588"/>
    <w:multiLevelType w:val="hybridMultilevel"/>
    <w:tmpl w:val="11B2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493342"/>
    <w:multiLevelType w:val="hybridMultilevel"/>
    <w:tmpl w:val="6A18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666CAF"/>
    <w:multiLevelType w:val="multilevel"/>
    <w:tmpl w:val="A960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0F2E98"/>
    <w:multiLevelType w:val="hybridMultilevel"/>
    <w:tmpl w:val="5E740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6B0DB0"/>
    <w:multiLevelType w:val="hybridMultilevel"/>
    <w:tmpl w:val="A37066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7" w15:restartNumberingAfterBreak="0">
    <w:nsid w:val="762249CE"/>
    <w:multiLevelType w:val="hybridMultilevel"/>
    <w:tmpl w:val="6DE0B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CB0424"/>
    <w:multiLevelType w:val="hybridMultilevel"/>
    <w:tmpl w:val="2314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0B41F3"/>
    <w:multiLevelType w:val="hybridMultilevel"/>
    <w:tmpl w:val="698A5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2C48EA"/>
    <w:multiLevelType w:val="hybridMultilevel"/>
    <w:tmpl w:val="F82C7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4"/>
  </w:num>
  <w:num w:numId="4">
    <w:abstractNumId w:val="29"/>
  </w:num>
  <w:num w:numId="5">
    <w:abstractNumId w:val="7"/>
  </w:num>
  <w:num w:numId="6">
    <w:abstractNumId w:val="31"/>
  </w:num>
  <w:num w:numId="7">
    <w:abstractNumId w:val="37"/>
  </w:num>
  <w:num w:numId="8">
    <w:abstractNumId w:val="25"/>
  </w:num>
  <w:num w:numId="9">
    <w:abstractNumId w:val="2"/>
  </w:num>
  <w:num w:numId="10">
    <w:abstractNumId w:val="39"/>
  </w:num>
  <w:num w:numId="11">
    <w:abstractNumId w:val="40"/>
  </w:num>
  <w:num w:numId="12">
    <w:abstractNumId w:val="13"/>
  </w:num>
  <w:num w:numId="13">
    <w:abstractNumId w:val="38"/>
  </w:num>
  <w:num w:numId="14">
    <w:abstractNumId w:val="32"/>
  </w:num>
  <w:num w:numId="15">
    <w:abstractNumId w:val="15"/>
  </w:num>
  <w:num w:numId="16">
    <w:abstractNumId w:val="18"/>
  </w:num>
  <w:num w:numId="17">
    <w:abstractNumId w:val="33"/>
  </w:num>
  <w:num w:numId="18">
    <w:abstractNumId w:val="10"/>
  </w:num>
  <w:num w:numId="19">
    <w:abstractNumId w:val="3"/>
  </w:num>
  <w:num w:numId="20">
    <w:abstractNumId w:val="30"/>
  </w:num>
  <w:num w:numId="21">
    <w:abstractNumId w:val="35"/>
  </w:num>
  <w:num w:numId="22">
    <w:abstractNumId w:val="9"/>
  </w:num>
  <w:num w:numId="23">
    <w:abstractNumId w:val="19"/>
  </w:num>
  <w:num w:numId="24">
    <w:abstractNumId w:val="27"/>
  </w:num>
  <w:num w:numId="25">
    <w:abstractNumId w:val="0"/>
  </w:num>
  <w:num w:numId="26">
    <w:abstractNumId w:val="20"/>
  </w:num>
  <w:num w:numId="27">
    <w:abstractNumId w:val="24"/>
  </w:num>
  <w:num w:numId="28">
    <w:abstractNumId w:val="22"/>
  </w:num>
  <w:num w:numId="29">
    <w:abstractNumId w:val="21"/>
  </w:num>
  <w:num w:numId="30">
    <w:abstractNumId w:val="34"/>
  </w:num>
  <w:num w:numId="31">
    <w:abstractNumId w:val="23"/>
  </w:num>
  <w:num w:numId="32">
    <w:abstractNumId w:val="26"/>
  </w:num>
  <w:num w:numId="33">
    <w:abstractNumId w:val="28"/>
  </w:num>
  <w:num w:numId="34">
    <w:abstractNumId w:val="8"/>
  </w:num>
  <w:num w:numId="35">
    <w:abstractNumId w:val="5"/>
  </w:num>
  <w:num w:numId="36">
    <w:abstractNumId w:val="17"/>
  </w:num>
  <w:num w:numId="37">
    <w:abstractNumId w:val="6"/>
  </w:num>
  <w:num w:numId="38">
    <w:abstractNumId w:val="11"/>
  </w:num>
  <w:num w:numId="39">
    <w:abstractNumId w:val="36"/>
  </w:num>
  <w:num w:numId="40">
    <w:abstractNumId w:val="4"/>
  </w:num>
  <w:num w:numId="4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1MLK0NDU1MTYwNjJS0lEKTi0uzszPAykwMqsFAFR6TQctAAAA"/>
  </w:docVars>
  <w:rsids>
    <w:rsidRoot w:val="00D20938"/>
    <w:rsid w:val="0000073F"/>
    <w:rsid w:val="00004F0B"/>
    <w:rsid w:val="00011138"/>
    <w:rsid w:val="00014F9B"/>
    <w:rsid w:val="00017C02"/>
    <w:rsid w:val="00024594"/>
    <w:rsid w:val="00025FA3"/>
    <w:rsid w:val="000329AE"/>
    <w:rsid w:val="0003348B"/>
    <w:rsid w:val="00034AE9"/>
    <w:rsid w:val="0003612F"/>
    <w:rsid w:val="000373AE"/>
    <w:rsid w:val="00040C6E"/>
    <w:rsid w:val="000437EC"/>
    <w:rsid w:val="00045A9B"/>
    <w:rsid w:val="000530E8"/>
    <w:rsid w:val="00060EBC"/>
    <w:rsid w:val="000611CE"/>
    <w:rsid w:val="000615C1"/>
    <w:rsid w:val="00061CE6"/>
    <w:rsid w:val="000677A0"/>
    <w:rsid w:val="0007494F"/>
    <w:rsid w:val="0007612D"/>
    <w:rsid w:val="00082897"/>
    <w:rsid w:val="00082EC6"/>
    <w:rsid w:val="000918A0"/>
    <w:rsid w:val="000A4F30"/>
    <w:rsid w:val="000A4F4B"/>
    <w:rsid w:val="000A728E"/>
    <w:rsid w:val="000B08BD"/>
    <w:rsid w:val="000B539E"/>
    <w:rsid w:val="000C4963"/>
    <w:rsid w:val="000C4A32"/>
    <w:rsid w:val="000C4E71"/>
    <w:rsid w:val="000C6839"/>
    <w:rsid w:val="000D4D15"/>
    <w:rsid w:val="000D705B"/>
    <w:rsid w:val="000F0BED"/>
    <w:rsid w:val="000F4C41"/>
    <w:rsid w:val="00100CE2"/>
    <w:rsid w:val="001032FF"/>
    <w:rsid w:val="00104500"/>
    <w:rsid w:val="00112079"/>
    <w:rsid w:val="001147D6"/>
    <w:rsid w:val="00126E5D"/>
    <w:rsid w:val="00126EF7"/>
    <w:rsid w:val="00142E70"/>
    <w:rsid w:val="0014430E"/>
    <w:rsid w:val="001466BA"/>
    <w:rsid w:val="00152CA6"/>
    <w:rsid w:val="00155272"/>
    <w:rsid w:val="001641AB"/>
    <w:rsid w:val="00164A68"/>
    <w:rsid w:val="001677A7"/>
    <w:rsid w:val="001701D0"/>
    <w:rsid w:val="00173B41"/>
    <w:rsid w:val="001771EB"/>
    <w:rsid w:val="00177201"/>
    <w:rsid w:val="00192585"/>
    <w:rsid w:val="00195304"/>
    <w:rsid w:val="00197EA3"/>
    <w:rsid w:val="001A07F1"/>
    <w:rsid w:val="001A4467"/>
    <w:rsid w:val="001A5154"/>
    <w:rsid w:val="001A95FE"/>
    <w:rsid w:val="001B3B4D"/>
    <w:rsid w:val="001B4901"/>
    <w:rsid w:val="001B6607"/>
    <w:rsid w:val="001B6749"/>
    <w:rsid w:val="001C19A6"/>
    <w:rsid w:val="001C589E"/>
    <w:rsid w:val="001D0298"/>
    <w:rsid w:val="001D1266"/>
    <w:rsid w:val="001D165C"/>
    <w:rsid w:val="001D6836"/>
    <w:rsid w:val="001D7E87"/>
    <w:rsid w:val="001E6BC5"/>
    <w:rsid w:val="001F358A"/>
    <w:rsid w:val="001F6110"/>
    <w:rsid w:val="0020041E"/>
    <w:rsid w:val="00212C79"/>
    <w:rsid w:val="00217350"/>
    <w:rsid w:val="002177ED"/>
    <w:rsid w:val="00221185"/>
    <w:rsid w:val="002254D7"/>
    <w:rsid w:val="0023057B"/>
    <w:rsid w:val="0023078B"/>
    <w:rsid w:val="00230947"/>
    <w:rsid w:val="002449EC"/>
    <w:rsid w:val="00247D40"/>
    <w:rsid w:val="002508C0"/>
    <w:rsid w:val="0025326D"/>
    <w:rsid w:val="002605CF"/>
    <w:rsid w:val="0026189B"/>
    <w:rsid w:val="00266C40"/>
    <w:rsid w:val="00270796"/>
    <w:rsid w:val="00270EA2"/>
    <w:rsid w:val="0027196B"/>
    <w:rsid w:val="00271CAF"/>
    <w:rsid w:val="002818B1"/>
    <w:rsid w:val="00281914"/>
    <w:rsid w:val="00281950"/>
    <w:rsid w:val="0028364E"/>
    <w:rsid w:val="002852A6"/>
    <w:rsid w:val="0028712F"/>
    <w:rsid w:val="0029407D"/>
    <w:rsid w:val="00295F2A"/>
    <w:rsid w:val="002C30C0"/>
    <w:rsid w:val="002C3470"/>
    <w:rsid w:val="002C4D38"/>
    <w:rsid w:val="002D1336"/>
    <w:rsid w:val="002D59AC"/>
    <w:rsid w:val="002F20AF"/>
    <w:rsid w:val="003040C2"/>
    <w:rsid w:val="00305D17"/>
    <w:rsid w:val="00314031"/>
    <w:rsid w:val="00318C05"/>
    <w:rsid w:val="00323DBB"/>
    <w:rsid w:val="00325883"/>
    <w:rsid w:val="003270DB"/>
    <w:rsid w:val="00327D7C"/>
    <w:rsid w:val="0033512D"/>
    <w:rsid w:val="00335A4F"/>
    <w:rsid w:val="003367B1"/>
    <w:rsid w:val="00341644"/>
    <w:rsid w:val="0034243D"/>
    <w:rsid w:val="0034268B"/>
    <w:rsid w:val="00347E83"/>
    <w:rsid w:val="00357DC6"/>
    <w:rsid w:val="0035CD74"/>
    <w:rsid w:val="003613F8"/>
    <w:rsid w:val="0036570E"/>
    <w:rsid w:val="00370B50"/>
    <w:rsid w:val="00372006"/>
    <w:rsid w:val="00373F10"/>
    <w:rsid w:val="00375B8C"/>
    <w:rsid w:val="00384229"/>
    <w:rsid w:val="0039022E"/>
    <w:rsid w:val="00396FE4"/>
    <w:rsid w:val="00399C10"/>
    <w:rsid w:val="003A500F"/>
    <w:rsid w:val="003A53AA"/>
    <w:rsid w:val="003B20D2"/>
    <w:rsid w:val="003B20F9"/>
    <w:rsid w:val="003B4460"/>
    <w:rsid w:val="003B6333"/>
    <w:rsid w:val="003B75C0"/>
    <w:rsid w:val="003C1BF6"/>
    <w:rsid w:val="003C1FD2"/>
    <w:rsid w:val="003C24A3"/>
    <w:rsid w:val="003C4D41"/>
    <w:rsid w:val="003C5D3A"/>
    <w:rsid w:val="003CEB75"/>
    <w:rsid w:val="003D0A99"/>
    <w:rsid w:val="003D161C"/>
    <w:rsid w:val="003D3C32"/>
    <w:rsid w:val="003D4465"/>
    <w:rsid w:val="003E5BA7"/>
    <w:rsid w:val="003E72A0"/>
    <w:rsid w:val="003F63A9"/>
    <w:rsid w:val="003F72E8"/>
    <w:rsid w:val="003FFB83"/>
    <w:rsid w:val="004046A1"/>
    <w:rsid w:val="00422A73"/>
    <w:rsid w:val="00435B91"/>
    <w:rsid w:val="00440543"/>
    <w:rsid w:val="00440546"/>
    <w:rsid w:val="004416DF"/>
    <w:rsid w:val="00444A0A"/>
    <w:rsid w:val="00447164"/>
    <w:rsid w:val="0045177F"/>
    <w:rsid w:val="00452806"/>
    <w:rsid w:val="0045677D"/>
    <w:rsid w:val="0045793D"/>
    <w:rsid w:val="004602D2"/>
    <w:rsid w:val="004629A3"/>
    <w:rsid w:val="00464704"/>
    <w:rsid w:val="00465C63"/>
    <w:rsid w:val="00476DE2"/>
    <w:rsid w:val="00477362"/>
    <w:rsid w:val="00480C81"/>
    <w:rsid w:val="0048325E"/>
    <w:rsid w:val="004834C0"/>
    <w:rsid w:val="004862C9"/>
    <w:rsid w:val="00486EA5"/>
    <w:rsid w:val="004949C1"/>
    <w:rsid w:val="004976AA"/>
    <w:rsid w:val="004A1054"/>
    <w:rsid w:val="004A1674"/>
    <w:rsid w:val="004A7099"/>
    <w:rsid w:val="004B1775"/>
    <w:rsid w:val="004C0616"/>
    <w:rsid w:val="004C45FC"/>
    <w:rsid w:val="004C4EEE"/>
    <w:rsid w:val="004C79D4"/>
    <w:rsid w:val="004D03D3"/>
    <w:rsid w:val="004D1B9C"/>
    <w:rsid w:val="004D5F9A"/>
    <w:rsid w:val="004E286A"/>
    <w:rsid w:val="004E6F12"/>
    <w:rsid w:val="004F1D42"/>
    <w:rsid w:val="004F2D2C"/>
    <w:rsid w:val="004F3C2D"/>
    <w:rsid w:val="004F597B"/>
    <w:rsid w:val="0050587E"/>
    <w:rsid w:val="00506212"/>
    <w:rsid w:val="0050793A"/>
    <w:rsid w:val="005224EA"/>
    <w:rsid w:val="00527AE5"/>
    <w:rsid w:val="00532D49"/>
    <w:rsid w:val="00533AC1"/>
    <w:rsid w:val="005368C2"/>
    <w:rsid w:val="005429E5"/>
    <w:rsid w:val="00546ACC"/>
    <w:rsid w:val="005521A2"/>
    <w:rsid w:val="005542A5"/>
    <w:rsid w:val="00577EDD"/>
    <w:rsid w:val="00580732"/>
    <w:rsid w:val="0058285C"/>
    <w:rsid w:val="0058796E"/>
    <w:rsid w:val="00593377"/>
    <w:rsid w:val="00593CCF"/>
    <w:rsid w:val="00595C91"/>
    <w:rsid w:val="00596005"/>
    <w:rsid w:val="005A1D62"/>
    <w:rsid w:val="005A4472"/>
    <w:rsid w:val="005B19D1"/>
    <w:rsid w:val="005B552C"/>
    <w:rsid w:val="005C00AA"/>
    <w:rsid w:val="005C5723"/>
    <w:rsid w:val="005C6B71"/>
    <w:rsid w:val="005D06EF"/>
    <w:rsid w:val="005D0D83"/>
    <w:rsid w:val="005D266E"/>
    <w:rsid w:val="005D4DB5"/>
    <w:rsid w:val="005E00B5"/>
    <w:rsid w:val="005E17A0"/>
    <w:rsid w:val="005E375D"/>
    <w:rsid w:val="005F22DB"/>
    <w:rsid w:val="005F5360"/>
    <w:rsid w:val="005F5FB9"/>
    <w:rsid w:val="005F653D"/>
    <w:rsid w:val="00604925"/>
    <w:rsid w:val="00604A1B"/>
    <w:rsid w:val="00610614"/>
    <w:rsid w:val="00613477"/>
    <w:rsid w:val="00621285"/>
    <w:rsid w:val="00622681"/>
    <w:rsid w:val="006271D3"/>
    <w:rsid w:val="00636EA9"/>
    <w:rsid w:val="006414C4"/>
    <w:rsid w:val="006447B8"/>
    <w:rsid w:val="00650CFD"/>
    <w:rsid w:val="00651E13"/>
    <w:rsid w:val="00660FA8"/>
    <w:rsid w:val="006644A7"/>
    <w:rsid w:val="0066480C"/>
    <w:rsid w:val="00666349"/>
    <w:rsid w:val="006668E7"/>
    <w:rsid w:val="00676258"/>
    <w:rsid w:val="00690AD4"/>
    <w:rsid w:val="00695C9A"/>
    <w:rsid w:val="0069679F"/>
    <w:rsid w:val="006A390B"/>
    <w:rsid w:val="006A3A92"/>
    <w:rsid w:val="006A58A7"/>
    <w:rsid w:val="006A7343"/>
    <w:rsid w:val="006B08A2"/>
    <w:rsid w:val="006B2F93"/>
    <w:rsid w:val="006B32F2"/>
    <w:rsid w:val="006B4C1C"/>
    <w:rsid w:val="006B61E6"/>
    <w:rsid w:val="006B61F1"/>
    <w:rsid w:val="006C5D97"/>
    <w:rsid w:val="006C667D"/>
    <w:rsid w:val="006D043B"/>
    <w:rsid w:val="006D0A99"/>
    <w:rsid w:val="006D26EB"/>
    <w:rsid w:val="006D46BC"/>
    <w:rsid w:val="006D4AAA"/>
    <w:rsid w:val="006D4DAB"/>
    <w:rsid w:val="006D5F1D"/>
    <w:rsid w:val="006F0927"/>
    <w:rsid w:val="006F58F7"/>
    <w:rsid w:val="006F68D2"/>
    <w:rsid w:val="006F6C87"/>
    <w:rsid w:val="00700EBB"/>
    <w:rsid w:val="00707BE0"/>
    <w:rsid w:val="007106E2"/>
    <w:rsid w:val="00710FA2"/>
    <w:rsid w:val="007138D6"/>
    <w:rsid w:val="00717E4E"/>
    <w:rsid w:val="00731A76"/>
    <w:rsid w:val="00734EAE"/>
    <w:rsid w:val="00735F38"/>
    <w:rsid w:val="00760FA4"/>
    <w:rsid w:val="00761301"/>
    <w:rsid w:val="0076517C"/>
    <w:rsid w:val="0076728A"/>
    <w:rsid w:val="007720D4"/>
    <w:rsid w:val="00775ACC"/>
    <w:rsid w:val="00776D76"/>
    <w:rsid w:val="00781E7A"/>
    <w:rsid w:val="0078203C"/>
    <w:rsid w:val="0078288F"/>
    <w:rsid w:val="00783660"/>
    <w:rsid w:val="007917E1"/>
    <w:rsid w:val="00791800"/>
    <w:rsid w:val="00792B7F"/>
    <w:rsid w:val="007950E3"/>
    <w:rsid w:val="00796704"/>
    <w:rsid w:val="007A5319"/>
    <w:rsid w:val="007B0119"/>
    <w:rsid w:val="007B0CBE"/>
    <w:rsid w:val="007B3C83"/>
    <w:rsid w:val="007B5BC6"/>
    <w:rsid w:val="007C7B50"/>
    <w:rsid w:val="007D0961"/>
    <w:rsid w:val="007D408F"/>
    <w:rsid w:val="007D5A63"/>
    <w:rsid w:val="007E7636"/>
    <w:rsid w:val="007F0AE1"/>
    <w:rsid w:val="008048CC"/>
    <w:rsid w:val="00806D8E"/>
    <w:rsid w:val="00807F63"/>
    <w:rsid w:val="008123E8"/>
    <w:rsid w:val="00816195"/>
    <w:rsid w:val="008203EE"/>
    <w:rsid w:val="008213B5"/>
    <w:rsid w:val="008257DF"/>
    <w:rsid w:val="00831739"/>
    <w:rsid w:val="00834B24"/>
    <w:rsid w:val="008354AB"/>
    <w:rsid w:val="00857381"/>
    <w:rsid w:val="00857B27"/>
    <w:rsid w:val="0086E468"/>
    <w:rsid w:val="00870DB0"/>
    <w:rsid w:val="0087398F"/>
    <w:rsid w:val="00874557"/>
    <w:rsid w:val="00874A6E"/>
    <w:rsid w:val="00874DAE"/>
    <w:rsid w:val="008772CB"/>
    <w:rsid w:val="00894A0D"/>
    <w:rsid w:val="008A7410"/>
    <w:rsid w:val="008B0796"/>
    <w:rsid w:val="008B3170"/>
    <w:rsid w:val="008B4A86"/>
    <w:rsid w:val="008C58FE"/>
    <w:rsid w:val="008CEF16"/>
    <w:rsid w:val="008D2CC6"/>
    <w:rsid w:val="008D2DAA"/>
    <w:rsid w:val="008E3954"/>
    <w:rsid w:val="008E5AA6"/>
    <w:rsid w:val="008E5CE5"/>
    <w:rsid w:val="008F16A8"/>
    <w:rsid w:val="008F53AD"/>
    <w:rsid w:val="00907320"/>
    <w:rsid w:val="00907B5F"/>
    <w:rsid w:val="00910262"/>
    <w:rsid w:val="00912927"/>
    <w:rsid w:val="009159D3"/>
    <w:rsid w:val="009223BD"/>
    <w:rsid w:val="009247D3"/>
    <w:rsid w:val="00924B4D"/>
    <w:rsid w:val="00932994"/>
    <w:rsid w:val="00935E3E"/>
    <w:rsid w:val="00945033"/>
    <w:rsid w:val="009527C6"/>
    <w:rsid w:val="00957DF2"/>
    <w:rsid w:val="009611D7"/>
    <w:rsid w:val="00961F7E"/>
    <w:rsid w:val="00962C6B"/>
    <w:rsid w:val="009667AA"/>
    <w:rsid w:val="00970D48"/>
    <w:rsid w:val="00971952"/>
    <w:rsid w:val="00974A4F"/>
    <w:rsid w:val="0097D1D8"/>
    <w:rsid w:val="0099008C"/>
    <w:rsid w:val="00992907"/>
    <w:rsid w:val="00994E29"/>
    <w:rsid w:val="00995688"/>
    <w:rsid w:val="009A1504"/>
    <w:rsid w:val="009A7811"/>
    <w:rsid w:val="009A7929"/>
    <w:rsid w:val="009B0380"/>
    <w:rsid w:val="009B1698"/>
    <w:rsid w:val="009B580F"/>
    <w:rsid w:val="009C2D28"/>
    <w:rsid w:val="009C304D"/>
    <w:rsid w:val="009C7FAA"/>
    <w:rsid w:val="009D01C6"/>
    <w:rsid w:val="009D662C"/>
    <w:rsid w:val="009D6E5B"/>
    <w:rsid w:val="009D7765"/>
    <w:rsid w:val="009E01C5"/>
    <w:rsid w:val="009E563F"/>
    <w:rsid w:val="009E58E2"/>
    <w:rsid w:val="009E7802"/>
    <w:rsid w:val="009F0B3B"/>
    <w:rsid w:val="00A06405"/>
    <w:rsid w:val="00A12EE8"/>
    <w:rsid w:val="00A151BF"/>
    <w:rsid w:val="00A23662"/>
    <w:rsid w:val="00A25E1A"/>
    <w:rsid w:val="00A3044A"/>
    <w:rsid w:val="00A34D50"/>
    <w:rsid w:val="00A35CD8"/>
    <w:rsid w:val="00A36676"/>
    <w:rsid w:val="00A36AA9"/>
    <w:rsid w:val="00A36E75"/>
    <w:rsid w:val="00A40918"/>
    <w:rsid w:val="00A41E6F"/>
    <w:rsid w:val="00A42197"/>
    <w:rsid w:val="00A45900"/>
    <w:rsid w:val="00A50B67"/>
    <w:rsid w:val="00A52261"/>
    <w:rsid w:val="00A55610"/>
    <w:rsid w:val="00A56F4A"/>
    <w:rsid w:val="00A57D7D"/>
    <w:rsid w:val="00A66390"/>
    <w:rsid w:val="00A71DD9"/>
    <w:rsid w:val="00A7232D"/>
    <w:rsid w:val="00A72C8B"/>
    <w:rsid w:val="00A750D5"/>
    <w:rsid w:val="00A756E0"/>
    <w:rsid w:val="00A75B65"/>
    <w:rsid w:val="00A802B2"/>
    <w:rsid w:val="00A84692"/>
    <w:rsid w:val="00A848FF"/>
    <w:rsid w:val="00A8597B"/>
    <w:rsid w:val="00AA3FF4"/>
    <w:rsid w:val="00AA4BEC"/>
    <w:rsid w:val="00AA6748"/>
    <w:rsid w:val="00AA7741"/>
    <w:rsid w:val="00AB3A97"/>
    <w:rsid w:val="00AB4E5D"/>
    <w:rsid w:val="00AB52F5"/>
    <w:rsid w:val="00AC0042"/>
    <w:rsid w:val="00AC12EB"/>
    <w:rsid w:val="00AC32BE"/>
    <w:rsid w:val="00AC5D3A"/>
    <w:rsid w:val="00AC7CD1"/>
    <w:rsid w:val="00AD1FFB"/>
    <w:rsid w:val="00AD2823"/>
    <w:rsid w:val="00AE0734"/>
    <w:rsid w:val="00AE126B"/>
    <w:rsid w:val="00B007EE"/>
    <w:rsid w:val="00B01404"/>
    <w:rsid w:val="00B035E8"/>
    <w:rsid w:val="00B03E7F"/>
    <w:rsid w:val="00B043D5"/>
    <w:rsid w:val="00B05243"/>
    <w:rsid w:val="00B15810"/>
    <w:rsid w:val="00B160DA"/>
    <w:rsid w:val="00B21A3C"/>
    <w:rsid w:val="00B235B7"/>
    <w:rsid w:val="00B25D41"/>
    <w:rsid w:val="00B30C5C"/>
    <w:rsid w:val="00B33C0E"/>
    <w:rsid w:val="00B407D6"/>
    <w:rsid w:val="00B466F5"/>
    <w:rsid w:val="00B50510"/>
    <w:rsid w:val="00B53A01"/>
    <w:rsid w:val="00B5434F"/>
    <w:rsid w:val="00B57007"/>
    <w:rsid w:val="00B60866"/>
    <w:rsid w:val="00B64E21"/>
    <w:rsid w:val="00B658A1"/>
    <w:rsid w:val="00B713C1"/>
    <w:rsid w:val="00B75163"/>
    <w:rsid w:val="00B752AB"/>
    <w:rsid w:val="00B82220"/>
    <w:rsid w:val="00B8419C"/>
    <w:rsid w:val="00B92EE2"/>
    <w:rsid w:val="00B94754"/>
    <w:rsid w:val="00B95BD6"/>
    <w:rsid w:val="00B965FE"/>
    <w:rsid w:val="00BA123D"/>
    <w:rsid w:val="00BB0D76"/>
    <w:rsid w:val="00BB5C23"/>
    <w:rsid w:val="00BB7904"/>
    <w:rsid w:val="00BC311E"/>
    <w:rsid w:val="00BC431B"/>
    <w:rsid w:val="00BC51E8"/>
    <w:rsid w:val="00BC5BFA"/>
    <w:rsid w:val="00BD0230"/>
    <w:rsid w:val="00BD38F6"/>
    <w:rsid w:val="00BE5AE1"/>
    <w:rsid w:val="00C00B4A"/>
    <w:rsid w:val="00C04C36"/>
    <w:rsid w:val="00C0583A"/>
    <w:rsid w:val="00C06487"/>
    <w:rsid w:val="00C1083E"/>
    <w:rsid w:val="00C133E7"/>
    <w:rsid w:val="00C24EAF"/>
    <w:rsid w:val="00C26066"/>
    <w:rsid w:val="00C33687"/>
    <w:rsid w:val="00C34196"/>
    <w:rsid w:val="00C46E3A"/>
    <w:rsid w:val="00C52499"/>
    <w:rsid w:val="00C54834"/>
    <w:rsid w:val="00C667F1"/>
    <w:rsid w:val="00C7622B"/>
    <w:rsid w:val="00C82751"/>
    <w:rsid w:val="00C84FCB"/>
    <w:rsid w:val="00C93E21"/>
    <w:rsid w:val="00CA2A3E"/>
    <w:rsid w:val="00CA685E"/>
    <w:rsid w:val="00CB124C"/>
    <w:rsid w:val="00CB323C"/>
    <w:rsid w:val="00CB3581"/>
    <w:rsid w:val="00CB4C85"/>
    <w:rsid w:val="00CB4DFF"/>
    <w:rsid w:val="00CB58B9"/>
    <w:rsid w:val="00CB7229"/>
    <w:rsid w:val="00CC033E"/>
    <w:rsid w:val="00CC25B7"/>
    <w:rsid w:val="00CE0FC7"/>
    <w:rsid w:val="00CE51D8"/>
    <w:rsid w:val="00CE6965"/>
    <w:rsid w:val="00CF161B"/>
    <w:rsid w:val="00CF277F"/>
    <w:rsid w:val="00CF464B"/>
    <w:rsid w:val="00D01DC4"/>
    <w:rsid w:val="00D036B3"/>
    <w:rsid w:val="00D04BF4"/>
    <w:rsid w:val="00D10F52"/>
    <w:rsid w:val="00D12638"/>
    <w:rsid w:val="00D1445D"/>
    <w:rsid w:val="00D14685"/>
    <w:rsid w:val="00D14EA8"/>
    <w:rsid w:val="00D20938"/>
    <w:rsid w:val="00D22A1C"/>
    <w:rsid w:val="00D25336"/>
    <w:rsid w:val="00D3160F"/>
    <w:rsid w:val="00D33A5C"/>
    <w:rsid w:val="00D3AB8C"/>
    <w:rsid w:val="00D43B40"/>
    <w:rsid w:val="00D43B41"/>
    <w:rsid w:val="00D5533F"/>
    <w:rsid w:val="00D60A99"/>
    <w:rsid w:val="00D61A25"/>
    <w:rsid w:val="00D632FF"/>
    <w:rsid w:val="00D64B31"/>
    <w:rsid w:val="00D64C98"/>
    <w:rsid w:val="00D65530"/>
    <w:rsid w:val="00D65C43"/>
    <w:rsid w:val="00D66A4C"/>
    <w:rsid w:val="00D7282D"/>
    <w:rsid w:val="00D73A42"/>
    <w:rsid w:val="00D74065"/>
    <w:rsid w:val="00D80573"/>
    <w:rsid w:val="00D805BD"/>
    <w:rsid w:val="00D815FD"/>
    <w:rsid w:val="00D877D3"/>
    <w:rsid w:val="00D960A7"/>
    <w:rsid w:val="00D96281"/>
    <w:rsid w:val="00DA02DC"/>
    <w:rsid w:val="00DA1F96"/>
    <w:rsid w:val="00DA216D"/>
    <w:rsid w:val="00DA30BE"/>
    <w:rsid w:val="00DA43EF"/>
    <w:rsid w:val="00DB1EFA"/>
    <w:rsid w:val="00DB24BB"/>
    <w:rsid w:val="00DB3FA0"/>
    <w:rsid w:val="00DB4148"/>
    <w:rsid w:val="00DC2A11"/>
    <w:rsid w:val="00DC50A0"/>
    <w:rsid w:val="00DC568E"/>
    <w:rsid w:val="00DC70F5"/>
    <w:rsid w:val="00DC7DC9"/>
    <w:rsid w:val="00DD28F5"/>
    <w:rsid w:val="00DD4720"/>
    <w:rsid w:val="00DE061B"/>
    <w:rsid w:val="00DE4B65"/>
    <w:rsid w:val="00DE51F1"/>
    <w:rsid w:val="00DE587C"/>
    <w:rsid w:val="00E05EEC"/>
    <w:rsid w:val="00E0644E"/>
    <w:rsid w:val="00E07CDB"/>
    <w:rsid w:val="00E1609C"/>
    <w:rsid w:val="00E20E10"/>
    <w:rsid w:val="00E211C8"/>
    <w:rsid w:val="00E213B8"/>
    <w:rsid w:val="00E217EF"/>
    <w:rsid w:val="00E255FA"/>
    <w:rsid w:val="00E25B5F"/>
    <w:rsid w:val="00E35CA8"/>
    <w:rsid w:val="00E37B05"/>
    <w:rsid w:val="00E415B3"/>
    <w:rsid w:val="00E543B4"/>
    <w:rsid w:val="00E550AD"/>
    <w:rsid w:val="00E56CE9"/>
    <w:rsid w:val="00E648D3"/>
    <w:rsid w:val="00E66EE1"/>
    <w:rsid w:val="00E763FA"/>
    <w:rsid w:val="00E83DA9"/>
    <w:rsid w:val="00E9066C"/>
    <w:rsid w:val="00E91043"/>
    <w:rsid w:val="00E9216E"/>
    <w:rsid w:val="00E9284A"/>
    <w:rsid w:val="00E965AB"/>
    <w:rsid w:val="00E96824"/>
    <w:rsid w:val="00E97DC8"/>
    <w:rsid w:val="00EA0F05"/>
    <w:rsid w:val="00EA3548"/>
    <w:rsid w:val="00EB08D4"/>
    <w:rsid w:val="00EB0F9F"/>
    <w:rsid w:val="00EB384C"/>
    <w:rsid w:val="00EB58EF"/>
    <w:rsid w:val="00EB9D33"/>
    <w:rsid w:val="00EC229B"/>
    <w:rsid w:val="00EC2D0D"/>
    <w:rsid w:val="00EC4630"/>
    <w:rsid w:val="00ED03E4"/>
    <w:rsid w:val="00ED7E23"/>
    <w:rsid w:val="00EE0EBA"/>
    <w:rsid w:val="00EE7812"/>
    <w:rsid w:val="00EF0A0E"/>
    <w:rsid w:val="00EF3BA2"/>
    <w:rsid w:val="00EF4D25"/>
    <w:rsid w:val="00EF508E"/>
    <w:rsid w:val="00F03E32"/>
    <w:rsid w:val="00F1366A"/>
    <w:rsid w:val="00F175BA"/>
    <w:rsid w:val="00F20C7D"/>
    <w:rsid w:val="00F228B4"/>
    <w:rsid w:val="00F25CDE"/>
    <w:rsid w:val="00F26C51"/>
    <w:rsid w:val="00F2708C"/>
    <w:rsid w:val="00F31723"/>
    <w:rsid w:val="00F350D7"/>
    <w:rsid w:val="00F373EF"/>
    <w:rsid w:val="00F41B0A"/>
    <w:rsid w:val="00F471CB"/>
    <w:rsid w:val="00F5113F"/>
    <w:rsid w:val="00F530DE"/>
    <w:rsid w:val="00F605C1"/>
    <w:rsid w:val="00F60A78"/>
    <w:rsid w:val="00F72505"/>
    <w:rsid w:val="00F806DA"/>
    <w:rsid w:val="00F833A8"/>
    <w:rsid w:val="00F8739D"/>
    <w:rsid w:val="00F94386"/>
    <w:rsid w:val="00F946D6"/>
    <w:rsid w:val="00FA0679"/>
    <w:rsid w:val="00FA17A4"/>
    <w:rsid w:val="00FA2BE9"/>
    <w:rsid w:val="00FA326E"/>
    <w:rsid w:val="00FA3F4B"/>
    <w:rsid w:val="00FA7E91"/>
    <w:rsid w:val="00FB00D9"/>
    <w:rsid w:val="00FB24A3"/>
    <w:rsid w:val="00FB7543"/>
    <w:rsid w:val="00FC0D2C"/>
    <w:rsid w:val="00FC1813"/>
    <w:rsid w:val="00FC2EFC"/>
    <w:rsid w:val="00FC538F"/>
    <w:rsid w:val="00FC6C27"/>
    <w:rsid w:val="00FD496D"/>
    <w:rsid w:val="00FD649C"/>
    <w:rsid w:val="00FD6CF4"/>
    <w:rsid w:val="00FE53CF"/>
    <w:rsid w:val="00FF5C32"/>
    <w:rsid w:val="011CF53A"/>
    <w:rsid w:val="0121EA61"/>
    <w:rsid w:val="014566E2"/>
    <w:rsid w:val="015D9424"/>
    <w:rsid w:val="017C3ABB"/>
    <w:rsid w:val="01853794"/>
    <w:rsid w:val="01A6AF5D"/>
    <w:rsid w:val="01B7BEB2"/>
    <w:rsid w:val="01C79A0B"/>
    <w:rsid w:val="01E401EA"/>
    <w:rsid w:val="01FA4B04"/>
    <w:rsid w:val="020FA458"/>
    <w:rsid w:val="0221E38B"/>
    <w:rsid w:val="02279DC5"/>
    <w:rsid w:val="024431E4"/>
    <w:rsid w:val="0244A52F"/>
    <w:rsid w:val="02549B47"/>
    <w:rsid w:val="0255C38A"/>
    <w:rsid w:val="029ADE93"/>
    <w:rsid w:val="02BCD132"/>
    <w:rsid w:val="02C65CE7"/>
    <w:rsid w:val="02E79037"/>
    <w:rsid w:val="02F72905"/>
    <w:rsid w:val="02F9EBF9"/>
    <w:rsid w:val="034A97A2"/>
    <w:rsid w:val="03518A18"/>
    <w:rsid w:val="03C97AA3"/>
    <w:rsid w:val="03DD9ADF"/>
    <w:rsid w:val="03F3682E"/>
    <w:rsid w:val="03F48EDF"/>
    <w:rsid w:val="03FB9541"/>
    <w:rsid w:val="03FBBA6F"/>
    <w:rsid w:val="04091CD5"/>
    <w:rsid w:val="041C4277"/>
    <w:rsid w:val="041F715E"/>
    <w:rsid w:val="0454DD3B"/>
    <w:rsid w:val="046DB186"/>
    <w:rsid w:val="04720C15"/>
    <w:rsid w:val="048C07FF"/>
    <w:rsid w:val="04F3DD83"/>
    <w:rsid w:val="0536005B"/>
    <w:rsid w:val="05380CAC"/>
    <w:rsid w:val="05805730"/>
    <w:rsid w:val="05C16497"/>
    <w:rsid w:val="05D09B80"/>
    <w:rsid w:val="05D133A8"/>
    <w:rsid w:val="05E884E4"/>
    <w:rsid w:val="05F3DA7C"/>
    <w:rsid w:val="05F9D801"/>
    <w:rsid w:val="05FAA975"/>
    <w:rsid w:val="06158BC2"/>
    <w:rsid w:val="061A8842"/>
    <w:rsid w:val="062B23CB"/>
    <w:rsid w:val="0632BBAB"/>
    <w:rsid w:val="064D5E4A"/>
    <w:rsid w:val="06940497"/>
    <w:rsid w:val="06E58191"/>
    <w:rsid w:val="06EDF75E"/>
    <w:rsid w:val="06F083A7"/>
    <w:rsid w:val="06F75F96"/>
    <w:rsid w:val="0714D00C"/>
    <w:rsid w:val="0720C665"/>
    <w:rsid w:val="07383B19"/>
    <w:rsid w:val="07452193"/>
    <w:rsid w:val="07567AA8"/>
    <w:rsid w:val="0774977B"/>
    <w:rsid w:val="077D7CD3"/>
    <w:rsid w:val="0788FABE"/>
    <w:rsid w:val="079140C9"/>
    <w:rsid w:val="07947135"/>
    <w:rsid w:val="07B042DB"/>
    <w:rsid w:val="07B2266C"/>
    <w:rsid w:val="07B647F4"/>
    <w:rsid w:val="07C4397B"/>
    <w:rsid w:val="07CD49E8"/>
    <w:rsid w:val="07D86FC6"/>
    <w:rsid w:val="07EA1D7B"/>
    <w:rsid w:val="07EFDBE9"/>
    <w:rsid w:val="08088A54"/>
    <w:rsid w:val="081E2C42"/>
    <w:rsid w:val="085A6CCD"/>
    <w:rsid w:val="085E1A7E"/>
    <w:rsid w:val="0861A4FC"/>
    <w:rsid w:val="0872A0D8"/>
    <w:rsid w:val="08C6424F"/>
    <w:rsid w:val="08DBFBCB"/>
    <w:rsid w:val="08E38A40"/>
    <w:rsid w:val="08F29A08"/>
    <w:rsid w:val="090EE037"/>
    <w:rsid w:val="0938EC27"/>
    <w:rsid w:val="0966F10E"/>
    <w:rsid w:val="097E49F4"/>
    <w:rsid w:val="097EB891"/>
    <w:rsid w:val="0995A5EC"/>
    <w:rsid w:val="09AB8453"/>
    <w:rsid w:val="09B28522"/>
    <w:rsid w:val="09C2D0F6"/>
    <w:rsid w:val="09ED358F"/>
    <w:rsid w:val="09F6B15B"/>
    <w:rsid w:val="0A0294C9"/>
    <w:rsid w:val="0A3AF1CE"/>
    <w:rsid w:val="0A5C5CFC"/>
    <w:rsid w:val="0A72461B"/>
    <w:rsid w:val="0A74EBCE"/>
    <w:rsid w:val="0A9AE740"/>
    <w:rsid w:val="0AA2342D"/>
    <w:rsid w:val="0AAD9D28"/>
    <w:rsid w:val="0ABE068B"/>
    <w:rsid w:val="0AC78DC4"/>
    <w:rsid w:val="0AC8591C"/>
    <w:rsid w:val="0ACD6CF5"/>
    <w:rsid w:val="0AD23268"/>
    <w:rsid w:val="0B02FD7A"/>
    <w:rsid w:val="0B36B4D3"/>
    <w:rsid w:val="0B872696"/>
    <w:rsid w:val="0B9940E9"/>
    <w:rsid w:val="0BB7B28E"/>
    <w:rsid w:val="0BB99076"/>
    <w:rsid w:val="0BBD876D"/>
    <w:rsid w:val="0BBF2D69"/>
    <w:rsid w:val="0BDA04B1"/>
    <w:rsid w:val="0BDF97DE"/>
    <w:rsid w:val="0BEC9031"/>
    <w:rsid w:val="0BF13CF1"/>
    <w:rsid w:val="0C042458"/>
    <w:rsid w:val="0C0BCB40"/>
    <w:rsid w:val="0C0E2262"/>
    <w:rsid w:val="0C29FA3D"/>
    <w:rsid w:val="0C320B27"/>
    <w:rsid w:val="0C36B7A1"/>
    <w:rsid w:val="0C3B9F16"/>
    <w:rsid w:val="0C515A14"/>
    <w:rsid w:val="0C589FBF"/>
    <w:rsid w:val="0C6416BE"/>
    <w:rsid w:val="0C9AC527"/>
    <w:rsid w:val="0CA6C28C"/>
    <w:rsid w:val="0CC12309"/>
    <w:rsid w:val="0CF2A9E7"/>
    <w:rsid w:val="0D0202AB"/>
    <w:rsid w:val="0D4CB84B"/>
    <w:rsid w:val="0D4E95FE"/>
    <w:rsid w:val="0D6B21F7"/>
    <w:rsid w:val="0D939673"/>
    <w:rsid w:val="0DA338E1"/>
    <w:rsid w:val="0DE4D11D"/>
    <w:rsid w:val="0DE845A7"/>
    <w:rsid w:val="0E110C0F"/>
    <w:rsid w:val="0E1E9A52"/>
    <w:rsid w:val="0E32D069"/>
    <w:rsid w:val="0E350A65"/>
    <w:rsid w:val="0E406771"/>
    <w:rsid w:val="0E503E89"/>
    <w:rsid w:val="0E5602FE"/>
    <w:rsid w:val="0E6A55F2"/>
    <w:rsid w:val="0EA156BB"/>
    <w:rsid w:val="0EB70397"/>
    <w:rsid w:val="0F00E6C0"/>
    <w:rsid w:val="0F192706"/>
    <w:rsid w:val="0F1B0274"/>
    <w:rsid w:val="0F1FB93E"/>
    <w:rsid w:val="0F2E2E5E"/>
    <w:rsid w:val="0F2E612F"/>
    <w:rsid w:val="0F2F34E9"/>
    <w:rsid w:val="0F8245F9"/>
    <w:rsid w:val="0F9229B1"/>
    <w:rsid w:val="0FAF1E17"/>
    <w:rsid w:val="0FF24BD3"/>
    <w:rsid w:val="0FF82C53"/>
    <w:rsid w:val="1007A136"/>
    <w:rsid w:val="100D2B3C"/>
    <w:rsid w:val="101F76CB"/>
    <w:rsid w:val="1024CB66"/>
    <w:rsid w:val="103D2342"/>
    <w:rsid w:val="1040A859"/>
    <w:rsid w:val="105CC1BC"/>
    <w:rsid w:val="10646DBA"/>
    <w:rsid w:val="10670596"/>
    <w:rsid w:val="107CA527"/>
    <w:rsid w:val="1096F80A"/>
    <w:rsid w:val="10AA52C3"/>
    <w:rsid w:val="10B8E7CF"/>
    <w:rsid w:val="10D310F1"/>
    <w:rsid w:val="10D40E1C"/>
    <w:rsid w:val="10E253D7"/>
    <w:rsid w:val="10F5F233"/>
    <w:rsid w:val="10F93918"/>
    <w:rsid w:val="110AB1AD"/>
    <w:rsid w:val="11185269"/>
    <w:rsid w:val="1133240E"/>
    <w:rsid w:val="114FC950"/>
    <w:rsid w:val="11670B9C"/>
    <w:rsid w:val="119DC63F"/>
    <w:rsid w:val="11A2A58F"/>
    <w:rsid w:val="11C8AF7F"/>
    <w:rsid w:val="11DDF506"/>
    <w:rsid w:val="11EDA94F"/>
    <w:rsid w:val="11F515C9"/>
    <w:rsid w:val="11F94DAF"/>
    <w:rsid w:val="121FC3CC"/>
    <w:rsid w:val="12285888"/>
    <w:rsid w:val="122ABF69"/>
    <w:rsid w:val="1270015F"/>
    <w:rsid w:val="127ADAEE"/>
    <w:rsid w:val="1280D5DA"/>
    <w:rsid w:val="129083E9"/>
    <w:rsid w:val="12B6E8A5"/>
    <w:rsid w:val="12DD7F80"/>
    <w:rsid w:val="12E83480"/>
    <w:rsid w:val="12EA1779"/>
    <w:rsid w:val="12ECBF47"/>
    <w:rsid w:val="13032273"/>
    <w:rsid w:val="13092887"/>
    <w:rsid w:val="1313411C"/>
    <w:rsid w:val="133543D8"/>
    <w:rsid w:val="13485422"/>
    <w:rsid w:val="1352A1A7"/>
    <w:rsid w:val="137507B5"/>
    <w:rsid w:val="137B3620"/>
    <w:rsid w:val="138019FB"/>
    <w:rsid w:val="1382F466"/>
    <w:rsid w:val="1395FF8C"/>
    <w:rsid w:val="13AC0D59"/>
    <w:rsid w:val="13E0E773"/>
    <w:rsid w:val="1400A362"/>
    <w:rsid w:val="140BFCAA"/>
    <w:rsid w:val="142596BA"/>
    <w:rsid w:val="143F3C99"/>
    <w:rsid w:val="143F7B59"/>
    <w:rsid w:val="14429A61"/>
    <w:rsid w:val="144CB019"/>
    <w:rsid w:val="1453A060"/>
    <w:rsid w:val="1458DA8B"/>
    <w:rsid w:val="14636270"/>
    <w:rsid w:val="146F0782"/>
    <w:rsid w:val="14763666"/>
    <w:rsid w:val="147A766F"/>
    <w:rsid w:val="14B2A2BE"/>
    <w:rsid w:val="14BD2526"/>
    <w:rsid w:val="14EB3AA1"/>
    <w:rsid w:val="1514FE50"/>
    <w:rsid w:val="15181DB1"/>
    <w:rsid w:val="1522CB4B"/>
    <w:rsid w:val="15295062"/>
    <w:rsid w:val="15348117"/>
    <w:rsid w:val="153F598A"/>
    <w:rsid w:val="15490484"/>
    <w:rsid w:val="15578E34"/>
    <w:rsid w:val="1559433C"/>
    <w:rsid w:val="15617D23"/>
    <w:rsid w:val="156CED49"/>
    <w:rsid w:val="15CB37AD"/>
    <w:rsid w:val="15F601E3"/>
    <w:rsid w:val="162046AD"/>
    <w:rsid w:val="162449DB"/>
    <w:rsid w:val="163FE718"/>
    <w:rsid w:val="164A49C4"/>
    <w:rsid w:val="1658C41E"/>
    <w:rsid w:val="16694AD7"/>
    <w:rsid w:val="16814444"/>
    <w:rsid w:val="1681F03C"/>
    <w:rsid w:val="16965958"/>
    <w:rsid w:val="16B28C51"/>
    <w:rsid w:val="16C6C165"/>
    <w:rsid w:val="170F75DF"/>
    <w:rsid w:val="171B6D14"/>
    <w:rsid w:val="172D3796"/>
    <w:rsid w:val="17796A48"/>
    <w:rsid w:val="177D22CD"/>
    <w:rsid w:val="179B757B"/>
    <w:rsid w:val="17A156A9"/>
    <w:rsid w:val="17A796FA"/>
    <w:rsid w:val="17AA6029"/>
    <w:rsid w:val="17B46ABA"/>
    <w:rsid w:val="17D1C4C2"/>
    <w:rsid w:val="17DE76AA"/>
    <w:rsid w:val="17EE2828"/>
    <w:rsid w:val="17F11BFF"/>
    <w:rsid w:val="180C17E7"/>
    <w:rsid w:val="18103DEF"/>
    <w:rsid w:val="18226954"/>
    <w:rsid w:val="182C6C2A"/>
    <w:rsid w:val="18335C2A"/>
    <w:rsid w:val="18509595"/>
    <w:rsid w:val="1856A338"/>
    <w:rsid w:val="185E4928"/>
    <w:rsid w:val="185F8174"/>
    <w:rsid w:val="1879BC05"/>
    <w:rsid w:val="18850CBA"/>
    <w:rsid w:val="188B23E2"/>
    <w:rsid w:val="18C879A4"/>
    <w:rsid w:val="1900E6EF"/>
    <w:rsid w:val="19154CCE"/>
    <w:rsid w:val="1921EAD5"/>
    <w:rsid w:val="195A50DE"/>
    <w:rsid w:val="19637C8E"/>
    <w:rsid w:val="196740A0"/>
    <w:rsid w:val="199B338C"/>
    <w:rsid w:val="199BBEEB"/>
    <w:rsid w:val="19C11EF9"/>
    <w:rsid w:val="19D13B50"/>
    <w:rsid w:val="19F80852"/>
    <w:rsid w:val="1A043F27"/>
    <w:rsid w:val="1A15EE7C"/>
    <w:rsid w:val="1A3D8749"/>
    <w:rsid w:val="1A421521"/>
    <w:rsid w:val="1A563786"/>
    <w:rsid w:val="1A6D5BEE"/>
    <w:rsid w:val="1A951068"/>
    <w:rsid w:val="1A984C96"/>
    <w:rsid w:val="1AA1C3DC"/>
    <w:rsid w:val="1AAC280C"/>
    <w:rsid w:val="1AC0024C"/>
    <w:rsid w:val="1AD0DBC5"/>
    <w:rsid w:val="1AD891C9"/>
    <w:rsid w:val="1ADFC8D3"/>
    <w:rsid w:val="1AF4D309"/>
    <w:rsid w:val="1AFE2A42"/>
    <w:rsid w:val="1B0698EA"/>
    <w:rsid w:val="1B1266B7"/>
    <w:rsid w:val="1B1D087A"/>
    <w:rsid w:val="1B431529"/>
    <w:rsid w:val="1B453A63"/>
    <w:rsid w:val="1B59976A"/>
    <w:rsid w:val="1BCCD07D"/>
    <w:rsid w:val="1BDAB146"/>
    <w:rsid w:val="1C25DAD2"/>
    <w:rsid w:val="1C948A60"/>
    <w:rsid w:val="1CA2550D"/>
    <w:rsid w:val="1CBB007D"/>
    <w:rsid w:val="1CCC33E3"/>
    <w:rsid w:val="1CD9814F"/>
    <w:rsid w:val="1CEC7A56"/>
    <w:rsid w:val="1D2C42EB"/>
    <w:rsid w:val="1D2D2343"/>
    <w:rsid w:val="1D7D7C83"/>
    <w:rsid w:val="1D81B28E"/>
    <w:rsid w:val="1D840230"/>
    <w:rsid w:val="1DB214A7"/>
    <w:rsid w:val="1DB3FD7D"/>
    <w:rsid w:val="1DCED9B8"/>
    <w:rsid w:val="1DD4BD26"/>
    <w:rsid w:val="1DEFDE79"/>
    <w:rsid w:val="1DF96976"/>
    <w:rsid w:val="1DFBF92C"/>
    <w:rsid w:val="1E009F18"/>
    <w:rsid w:val="1E1F254F"/>
    <w:rsid w:val="1E20FFE4"/>
    <w:rsid w:val="1E3DFD6B"/>
    <w:rsid w:val="1E598D57"/>
    <w:rsid w:val="1EA1FD62"/>
    <w:rsid w:val="1EA98A99"/>
    <w:rsid w:val="1EB187CB"/>
    <w:rsid w:val="1EB6F826"/>
    <w:rsid w:val="1EC5E4BC"/>
    <w:rsid w:val="1EC5F063"/>
    <w:rsid w:val="1EE7D440"/>
    <w:rsid w:val="1EE99501"/>
    <w:rsid w:val="1EE9B759"/>
    <w:rsid w:val="1EEE6E84"/>
    <w:rsid w:val="1F2E898F"/>
    <w:rsid w:val="1F5A5357"/>
    <w:rsid w:val="1F6F4CD4"/>
    <w:rsid w:val="1F704B4E"/>
    <w:rsid w:val="1F9BF705"/>
    <w:rsid w:val="1FA37EE9"/>
    <w:rsid w:val="1FB3B6FB"/>
    <w:rsid w:val="1FD4B74B"/>
    <w:rsid w:val="2024A670"/>
    <w:rsid w:val="204597E9"/>
    <w:rsid w:val="205726B3"/>
    <w:rsid w:val="2079EB9A"/>
    <w:rsid w:val="20C46A0B"/>
    <w:rsid w:val="20D78A06"/>
    <w:rsid w:val="20F43308"/>
    <w:rsid w:val="210EECC1"/>
    <w:rsid w:val="2115281C"/>
    <w:rsid w:val="211E6DA0"/>
    <w:rsid w:val="2148A4C0"/>
    <w:rsid w:val="2149AABB"/>
    <w:rsid w:val="215DA1AB"/>
    <w:rsid w:val="21857176"/>
    <w:rsid w:val="21859252"/>
    <w:rsid w:val="21A6BFC0"/>
    <w:rsid w:val="21A7444E"/>
    <w:rsid w:val="21BFE091"/>
    <w:rsid w:val="21CB2EA8"/>
    <w:rsid w:val="21F6B5E9"/>
    <w:rsid w:val="2207EA74"/>
    <w:rsid w:val="22219CC5"/>
    <w:rsid w:val="22440596"/>
    <w:rsid w:val="2265B792"/>
    <w:rsid w:val="22696D5C"/>
    <w:rsid w:val="22FAAAB7"/>
    <w:rsid w:val="22FB6BB2"/>
    <w:rsid w:val="23013200"/>
    <w:rsid w:val="23321B18"/>
    <w:rsid w:val="23374962"/>
    <w:rsid w:val="2339D6DC"/>
    <w:rsid w:val="2358BF4D"/>
    <w:rsid w:val="237D8B42"/>
    <w:rsid w:val="237DD1AC"/>
    <w:rsid w:val="238BB217"/>
    <w:rsid w:val="23B5AFA9"/>
    <w:rsid w:val="23D7A806"/>
    <w:rsid w:val="23E6F73C"/>
    <w:rsid w:val="23E7B926"/>
    <w:rsid w:val="23EBCA02"/>
    <w:rsid w:val="242BCB41"/>
    <w:rsid w:val="243E9EEE"/>
    <w:rsid w:val="244BEC30"/>
    <w:rsid w:val="24728FAF"/>
    <w:rsid w:val="24A48F7C"/>
    <w:rsid w:val="24BEA9EF"/>
    <w:rsid w:val="24D93D3D"/>
    <w:rsid w:val="24E5E5F5"/>
    <w:rsid w:val="24E9BB95"/>
    <w:rsid w:val="250AA4AA"/>
    <w:rsid w:val="255F4E37"/>
    <w:rsid w:val="256BA751"/>
    <w:rsid w:val="256BD263"/>
    <w:rsid w:val="25750574"/>
    <w:rsid w:val="259112A1"/>
    <w:rsid w:val="2593084D"/>
    <w:rsid w:val="2595C376"/>
    <w:rsid w:val="259AE71C"/>
    <w:rsid w:val="25A6CF9A"/>
    <w:rsid w:val="25F92E3D"/>
    <w:rsid w:val="2620D416"/>
    <w:rsid w:val="26398224"/>
    <w:rsid w:val="264CABDD"/>
    <w:rsid w:val="2668E018"/>
    <w:rsid w:val="2691A2CC"/>
    <w:rsid w:val="26935FFF"/>
    <w:rsid w:val="26F03AB3"/>
    <w:rsid w:val="2703F417"/>
    <w:rsid w:val="2706E890"/>
    <w:rsid w:val="2721DB3D"/>
    <w:rsid w:val="272FEAE2"/>
    <w:rsid w:val="273735E3"/>
    <w:rsid w:val="2740606F"/>
    <w:rsid w:val="27515208"/>
    <w:rsid w:val="275AC96C"/>
    <w:rsid w:val="2761AA2E"/>
    <w:rsid w:val="2763EC30"/>
    <w:rsid w:val="2775F67E"/>
    <w:rsid w:val="2792B2E5"/>
    <w:rsid w:val="27B78D45"/>
    <w:rsid w:val="27E5E58E"/>
    <w:rsid w:val="281F9D38"/>
    <w:rsid w:val="282A6B70"/>
    <w:rsid w:val="286D057A"/>
    <w:rsid w:val="2877596C"/>
    <w:rsid w:val="28A023FD"/>
    <w:rsid w:val="28B2E825"/>
    <w:rsid w:val="291070A9"/>
    <w:rsid w:val="2917D56F"/>
    <w:rsid w:val="29376D0A"/>
    <w:rsid w:val="293FDAC3"/>
    <w:rsid w:val="293FE0C6"/>
    <w:rsid w:val="294FBF6C"/>
    <w:rsid w:val="297A7DBF"/>
    <w:rsid w:val="297F91DA"/>
    <w:rsid w:val="297FD9E5"/>
    <w:rsid w:val="29816F8D"/>
    <w:rsid w:val="2981BCE3"/>
    <w:rsid w:val="29D0AC56"/>
    <w:rsid w:val="29DB3F79"/>
    <w:rsid w:val="29DEDF1B"/>
    <w:rsid w:val="29F299A1"/>
    <w:rsid w:val="29FDA074"/>
    <w:rsid w:val="2A0CB6DC"/>
    <w:rsid w:val="2A210769"/>
    <w:rsid w:val="2A67D0DA"/>
    <w:rsid w:val="2A6C4CCB"/>
    <w:rsid w:val="2A7195D8"/>
    <w:rsid w:val="2A734100"/>
    <w:rsid w:val="2A846A5D"/>
    <w:rsid w:val="2AAAD9F3"/>
    <w:rsid w:val="2AC930FA"/>
    <w:rsid w:val="2AD4927F"/>
    <w:rsid w:val="2AE053AB"/>
    <w:rsid w:val="2AE22670"/>
    <w:rsid w:val="2AF970A5"/>
    <w:rsid w:val="2AFDF994"/>
    <w:rsid w:val="2B12CA6B"/>
    <w:rsid w:val="2B1ED004"/>
    <w:rsid w:val="2B2ABD2E"/>
    <w:rsid w:val="2B3F7416"/>
    <w:rsid w:val="2B701123"/>
    <w:rsid w:val="2B70751A"/>
    <w:rsid w:val="2B77D26A"/>
    <w:rsid w:val="2B978EB2"/>
    <w:rsid w:val="2BA5489E"/>
    <w:rsid w:val="2BCEF4EF"/>
    <w:rsid w:val="2BF200C2"/>
    <w:rsid w:val="2C045259"/>
    <w:rsid w:val="2C04898D"/>
    <w:rsid w:val="2C14C3E2"/>
    <w:rsid w:val="2C16BDCB"/>
    <w:rsid w:val="2C1C14C9"/>
    <w:rsid w:val="2C1D8B19"/>
    <w:rsid w:val="2C2FF0C0"/>
    <w:rsid w:val="2C34247B"/>
    <w:rsid w:val="2C8E7EB3"/>
    <w:rsid w:val="2CB0A25B"/>
    <w:rsid w:val="2CB7F477"/>
    <w:rsid w:val="2CB8A36B"/>
    <w:rsid w:val="2D2048CE"/>
    <w:rsid w:val="2D41C14E"/>
    <w:rsid w:val="2D515AB6"/>
    <w:rsid w:val="2D792E34"/>
    <w:rsid w:val="2D8BE7F3"/>
    <w:rsid w:val="2DB302B0"/>
    <w:rsid w:val="2DD7EE95"/>
    <w:rsid w:val="2DF39099"/>
    <w:rsid w:val="2DFC20C6"/>
    <w:rsid w:val="2E073AA6"/>
    <w:rsid w:val="2E3A3AC0"/>
    <w:rsid w:val="2E8F5226"/>
    <w:rsid w:val="2E9BBF45"/>
    <w:rsid w:val="2EAAD84D"/>
    <w:rsid w:val="2EACDB39"/>
    <w:rsid w:val="2ED96A2C"/>
    <w:rsid w:val="2EFA3350"/>
    <w:rsid w:val="2EFED667"/>
    <w:rsid w:val="2F0AA126"/>
    <w:rsid w:val="2F139ECC"/>
    <w:rsid w:val="2F2B725F"/>
    <w:rsid w:val="2F353630"/>
    <w:rsid w:val="2F49DE61"/>
    <w:rsid w:val="2F4E280C"/>
    <w:rsid w:val="2F55F529"/>
    <w:rsid w:val="2F9E2E91"/>
    <w:rsid w:val="2FCE4221"/>
    <w:rsid w:val="2FF7218B"/>
    <w:rsid w:val="3016F0F8"/>
    <w:rsid w:val="30464DBA"/>
    <w:rsid w:val="305DB669"/>
    <w:rsid w:val="305FA23B"/>
    <w:rsid w:val="3060873C"/>
    <w:rsid w:val="30727D29"/>
    <w:rsid w:val="308AFE0D"/>
    <w:rsid w:val="309CD423"/>
    <w:rsid w:val="30D8CB74"/>
    <w:rsid w:val="30D940FF"/>
    <w:rsid w:val="30EA6851"/>
    <w:rsid w:val="30F7ECA8"/>
    <w:rsid w:val="30F9FB11"/>
    <w:rsid w:val="31022EED"/>
    <w:rsid w:val="3128262E"/>
    <w:rsid w:val="312D2BF4"/>
    <w:rsid w:val="314AF4C1"/>
    <w:rsid w:val="3173939F"/>
    <w:rsid w:val="3177223C"/>
    <w:rsid w:val="318FB321"/>
    <w:rsid w:val="31CC2E4A"/>
    <w:rsid w:val="31D927F5"/>
    <w:rsid w:val="32118D31"/>
    <w:rsid w:val="322086EA"/>
    <w:rsid w:val="323224FB"/>
    <w:rsid w:val="324200CF"/>
    <w:rsid w:val="32487F8B"/>
    <w:rsid w:val="326CD6F2"/>
    <w:rsid w:val="329E0165"/>
    <w:rsid w:val="32A07558"/>
    <w:rsid w:val="32A096BD"/>
    <w:rsid w:val="32A37124"/>
    <w:rsid w:val="32AAB8EF"/>
    <w:rsid w:val="32BC51AF"/>
    <w:rsid w:val="32F0C25A"/>
    <w:rsid w:val="332C28D5"/>
    <w:rsid w:val="33585BD7"/>
    <w:rsid w:val="335BCC49"/>
    <w:rsid w:val="337F9821"/>
    <w:rsid w:val="338331AB"/>
    <w:rsid w:val="3393B2F2"/>
    <w:rsid w:val="33AED7C3"/>
    <w:rsid w:val="33B02F2D"/>
    <w:rsid w:val="33BD0181"/>
    <w:rsid w:val="33C4D810"/>
    <w:rsid w:val="33CD01C1"/>
    <w:rsid w:val="33CF630E"/>
    <w:rsid w:val="33F616F0"/>
    <w:rsid w:val="33FCAA7F"/>
    <w:rsid w:val="33FE128C"/>
    <w:rsid w:val="3408B59E"/>
    <w:rsid w:val="340D1F89"/>
    <w:rsid w:val="342D7A1B"/>
    <w:rsid w:val="343EF271"/>
    <w:rsid w:val="349A5E9E"/>
    <w:rsid w:val="34ABC025"/>
    <w:rsid w:val="34B1165D"/>
    <w:rsid w:val="34C31195"/>
    <w:rsid w:val="34D2F524"/>
    <w:rsid w:val="34E0C9B3"/>
    <w:rsid w:val="34E81319"/>
    <w:rsid w:val="34EF779F"/>
    <w:rsid w:val="34F964E6"/>
    <w:rsid w:val="350CBB0E"/>
    <w:rsid w:val="3516DE50"/>
    <w:rsid w:val="351CF66E"/>
    <w:rsid w:val="3547EB4F"/>
    <w:rsid w:val="3569102D"/>
    <w:rsid w:val="356CF198"/>
    <w:rsid w:val="359FA985"/>
    <w:rsid w:val="35A2B667"/>
    <w:rsid w:val="35AA3E4B"/>
    <w:rsid w:val="35DBD063"/>
    <w:rsid w:val="35EA318F"/>
    <w:rsid w:val="35FC3E36"/>
    <w:rsid w:val="3619B41A"/>
    <w:rsid w:val="3620503E"/>
    <w:rsid w:val="3621A849"/>
    <w:rsid w:val="362F287E"/>
    <w:rsid w:val="364DE150"/>
    <w:rsid w:val="364FD22E"/>
    <w:rsid w:val="3652FE23"/>
    <w:rsid w:val="366B35C8"/>
    <w:rsid w:val="367FC142"/>
    <w:rsid w:val="36ABE216"/>
    <w:rsid w:val="36EE7B25"/>
    <w:rsid w:val="3705625E"/>
    <w:rsid w:val="37097ED9"/>
    <w:rsid w:val="3715D3E7"/>
    <w:rsid w:val="373E3486"/>
    <w:rsid w:val="374A594D"/>
    <w:rsid w:val="376B3208"/>
    <w:rsid w:val="377F1184"/>
    <w:rsid w:val="3797314B"/>
    <w:rsid w:val="37CA2126"/>
    <w:rsid w:val="37FCD1D3"/>
    <w:rsid w:val="382F6BB7"/>
    <w:rsid w:val="384EA34C"/>
    <w:rsid w:val="38666254"/>
    <w:rsid w:val="386A33B8"/>
    <w:rsid w:val="38826D00"/>
    <w:rsid w:val="3887E380"/>
    <w:rsid w:val="38D7C773"/>
    <w:rsid w:val="391788F2"/>
    <w:rsid w:val="3923F46A"/>
    <w:rsid w:val="396020BF"/>
    <w:rsid w:val="3961DCB9"/>
    <w:rsid w:val="397F4FCE"/>
    <w:rsid w:val="39906106"/>
    <w:rsid w:val="39AAE942"/>
    <w:rsid w:val="39B719E7"/>
    <w:rsid w:val="39C59E3E"/>
    <w:rsid w:val="39D0A1AC"/>
    <w:rsid w:val="39E33307"/>
    <w:rsid w:val="3A0B1DBA"/>
    <w:rsid w:val="3A34F96C"/>
    <w:rsid w:val="3A4CF346"/>
    <w:rsid w:val="3A9AE63F"/>
    <w:rsid w:val="3ACD5F9A"/>
    <w:rsid w:val="3AD777A1"/>
    <w:rsid w:val="3AE18A6B"/>
    <w:rsid w:val="3AF2A267"/>
    <w:rsid w:val="3B5C6085"/>
    <w:rsid w:val="3B8371B6"/>
    <w:rsid w:val="3B896FD2"/>
    <w:rsid w:val="3B8E92D8"/>
    <w:rsid w:val="3B95039C"/>
    <w:rsid w:val="3BBB1E4A"/>
    <w:rsid w:val="3BC76D83"/>
    <w:rsid w:val="3BE31F21"/>
    <w:rsid w:val="3C134D34"/>
    <w:rsid w:val="3C2B46A1"/>
    <w:rsid w:val="3C4300AC"/>
    <w:rsid w:val="3C4F29B4"/>
    <w:rsid w:val="3C54242D"/>
    <w:rsid w:val="3C61319B"/>
    <w:rsid w:val="3C62A399"/>
    <w:rsid w:val="3C700ABF"/>
    <w:rsid w:val="3C8D3999"/>
    <w:rsid w:val="3CC56CA6"/>
    <w:rsid w:val="3CDCA608"/>
    <w:rsid w:val="3CF830E6"/>
    <w:rsid w:val="3D0DB201"/>
    <w:rsid w:val="3D220297"/>
    <w:rsid w:val="3D588D9B"/>
    <w:rsid w:val="3D774282"/>
    <w:rsid w:val="3D8B6E5F"/>
    <w:rsid w:val="3DF94EC0"/>
    <w:rsid w:val="3E218DBD"/>
    <w:rsid w:val="3E570F42"/>
    <w:rsid w:val="3E758411"/>
    <w:rsid w:val="3E88850D"/>
    <w:rsid w:val="3E9AAD38"/>
    <w:rsid w:val="3EB20DDF"/>
    <w:rsid w:val="3EBBEC29"/>
    <w:rsid w:val="3EBBFF14"/>
    <w:rsid w:val="3EC1CCA6"/>
    <w:rsid w:val="3F219359"/>
    <w:rsid w:val="3F356811"/>
    <w:rsid w:val="3F41A324"/>
    <w:rsid w:val="3F5E69F1"/>
    <w:rsid w:val="3F63B3F1"/>
    <w:rsid w:val="3F82040D"/>
    <w:rsid w:val="3F9D929D"/>
    <w:rsid w:val="3F9E3111"/>
    <w:rsid w:val="3FAA3505"/>
    <w:rsid w:val="3FCE82E0"/>
    <w:rsid w:val="3FD54BC9"/>
    <w:rsid w:val="3FE01486"/>
    <w:rsid w:val="3FF8361B"/>
    <w:rsid w:val="3FFD19AB"/>
    <w:rsid w:val="4014E884"/>
    <w:rsid w:val="40191E22"/>
    <w:rsid w:val="4028E516"/>
    <w:rsid w:val="402C97D5"/>
    <w:rsid w:val="4042109A"/>
    <w:rsid w:val="404F59FA"/>
    <w:rsid w:val="406059B1"/>
    <w:rsid w:val="4062B2CE"/>
    <w:rsid w:val="40756B59"/>
    <w:rsid w:val="407E58F2"/>
    <w:rsid w:val="409441DB"/>
    <w:rsid w:val="40991BA4"/>
    <w:rsid w:val="40B3905B"/>
    <w:rsid w:val="411F9445"/>
    <w:rsid w:val="4133B779"/>
    <w:rsid w:val="41353C15"/>
    <w:rsid w:val="414B16E2"/>
    <w:rsid w:val="415989F1"/>
    <w:rsid w:val="417D5A1C"/>
    <w:rsid w:val="41920A03"/>
    <w:rsid w:val="4195035F"/>
    <w:rsid w:val="4198490B"/>
    <w:rsid w:val="419DA9B7"/>
    <w:rsid w:val="41A9D1C5"/>
    <w:rsid w:val="41C5D9F6"/>
    <w:rsid w:val="41CE41F8"/>
    <w:rsid w:val="41EE427B"/>
    <w:rsid w:val="41F6D671"/>
    <w:rsid w:val="42277A6C"/>
    <w:rsid w:val="422B3254"/>
    <w:rsid w:val="42366B30"/>
    <w:rsid w:val="42523E63"/>
    <w:rsid w:val="4256D5CE"/>
    <w:rsid w:val="4260121F"/>
    <w:rsid w:val="426DB31D"/>
    <w:rsid w:val="4276578C"/>
    <w:rsid w:val="427F856C"/>
    <w:rsid w:val="42869644"/>
    <w:rsid w:val="428B8681"/>
    <w:rsid w:val="4299BE9C"/>
    <w:rsid w:val="42A6F84D"/>
    <w:rsid w:val="42BB1BAA"/>
    <w:rsid w:val="42BD5EEB"/>
    <w:rsid w:val="42C1915A"/>
    <w:rsid w:val="42ECEB94"/>
    <w:rsid w:val="42F98EFA"/>
    <w:rsid w:val="4309734A"/>
    <w:rsid w:val="433422F5"/>
    <w:rsid w:val="4337B363"/>
    <w:rsid w:val="434A5048"/>
    <w:rsid w:val="435AC1D1"/>
    <w:rsid w:val="4361AB3F"/>
    <w:rsid w:val="4377809B"/>
    <w:rsid w:val="43DDD45D"/>
    <w:rsid w:val="446D929B"/>
    <w:rsid w:val="447ADC17"/>
    <w:rsid w:val="447F81AC"/>
    <w:rsid w:val="448CB3C1"/>
    <w:rsid w:val="448FBC12"/>
    <w:rsid w:val="4494B787"/>
    <w:rsid w:val="449B4A73"/>
    <w:rsid w:val="449D99AF"/>
    <w:rsid w:val="44BEFA4B"/>
    <w:rsid w:val="44C769A1"/>
    <w:rsid w:val="44FDE779"/>
    <w:rsid w:val="4509B7F8"/>
    <w:rsid w:val="453143CA"/>
    <w:rsid w:val="4541DB84"/>
    <w:rsid w:val="4543E1B0"/>
    <w:rsid w:val="456239B6"/>
    <w:rsid w:val="45868F7B"/>
    <w:rsid w:val="45C21E09"/>
    <w:rsid w:val="45DBB7F3"/>
    <w:rsid w:val="45DF4623"/>
    <w:rsid w:val="45F91BA7"/>
    <w:rsid w:val="4626AB55"/>
    <w:rsid w:val="466992F6"/>
    <w:rsid w:val="46722EC1"/>
    <w:rsid w:val="4673CBC6"/>
    <w:rsid w:val="469B2724"/>
    <w:rsid w:val="46D9F982"/>
    <w:rsid w:val="46ED832B"/>
    <w:rsid w:val="46EE631A"/>
    <w:rsid w:val="46FCD4D2"/>
    <w:rsid w:val="47888BA1"/>
    <w:rsid w:val="47F2CB11"/>
    <w:rsid w:val="47FC201B"/>
    <w:rsid w:val="4805BEA2"/>
    <w:rsid w:val="4813BAE4"/>
    <w:rsid w:val="4838C8DE"/>
    <w:rsid w:val="485488C0"/>
    <w:rsid w:val="486F7FEA"/>
    <w:rsid w:val="4874021B"/>
    <w:rsid w:val="487911C3"/>
    <w:rsid w:val="4884CD2C"/>
    <w:rsid w:val="48CBC9D3"/>
    <w:rsid w:val="48FF9553"/>
    <w:rsid w:val="4972EA1D"/>
    <w:rsid w:val="49A1F18E"/>
    <w:rsid w:val="49AEB562"/>
    <w:rsid w:val="49B13F54"/>
    <w:rsid w:val="49BBFA45"/>
    <w:rsid w:val="49BEC739"/>
    <w:rsid w:val="49CA6F59"/>
    <w:rsid w:val="4A6E999B"/>
    <w:rsid w:val="4A6F517F"/>
    <w:rsid w:val="4A75FB56"/>
    <w:rsid w:val="4A7B22E2"/>
    <w:rsid w:val="4A97943C"/>
    <w:rsid w:val="4A98565C"/>
    <w:rsid w:val="4AA3E94A"/>
    <w:rsid w:val="4AFA91A7"/>
    <w:rsid w:val="4B080429"/>
    <w:rsid w:val="4B1D659F"/>
    <w:rsid w:val="4B251B28"/>
    <w:rsid w:val="4B2D4B17"/>
    <w:rsid w:val="4B3586A3"/>
    <w:rsid w:val="4B5521A0"/>
    <w:rsid w:val="4B625C8E"/>
    <w:rsid w:val="4B6AD8C4"/>
    <w:rsid w:val="4B76532E"/>
    <w:rsid w:val="4B81AB67"/>
    <w:rsid w:val="4B970FB1"/>
    <w:rsid w:val="4B989866"/>
    <w:rsid w:val="4BB84C88"/>
    <w:rsid w:val="4BBC342B"/>
    <w:rsid w:val="4C1CCD05"/>
    <w:rsid w:val="4C2A0E28"/>
    <w:rsid w:val="4C4E980A"/>
    <w:rsid w:val="4C50AD04"/>
    <w:rsid w:val="4C5CC761"/>
    <w:rsid w:val="4CB383D5"/>
    <w:rsid w:val="4CF2E98C"/>
    <w:rsid w:val="4CF8E671"/>
    <w:rsid w:val="4CF90358"/>
    <w:rsid w:val="4D06E3C3"/>
    <w:rsid w:val="4D1D7BC8"/>
    <w:rsid w:val="4D25C262"/>
    <w:rsid w:val="4D35B61F"/>
    <w:rsid w:val="4D5406A3"/>
    <w:rsid w:val="4D56574C"/>
    <w:rsid w:val="4D72F7DF"/>
    <w:rsid w:val="4DADDF6A"/>
    <w:rsid w:val="4DB5FBC8"/>
    <w:rsid w:val="4DD844A0"/>
    <w:rsid w:val="4E3C355E"/>
    <w:rsid w:val="4E3D4F09"/>
    <w:rsid w:val="4E40DF67"/>
    <w:rsid w:val="4E5949F2"/>
    <w:rsid w:val="4E60383E"/>
    <w:rsid w:val="4E67316E"/>
    <w:rsid w:val="4E6BC5AE"/>
    <w:rsid w:val="4E6FDB7B"/>
    <w:rsid w:val="4EBCBEEB"/>
    <w:rsid w:val="4EC65B8A"/>
    <w:rsid w:val="4ED885A3"/>
    <w:rsid w:val="4EEFF98D"/>
    <w:rsid w:val="4EF227AD"/>
    <w:rsid w:val="4F0D8558"/>
    <w:rsid w:val="4F4403F7"/>
    <w:rsid w:val="4F44C48A"/>
    <w:rsid w:val="4F69471D"/>
    <w:rsid w:val="4F69F209"/>
    <w:rsid w:val="4F79128A"/>
    <w:rsid w:val="4F82692E"/>
    <w:rsid w:val="4FAF8C7E"/>
    <w:rsid w:val="4FB4C978"/>
    <w:rsid w:val="4FDAA721"/>
    <w:rsid w:val="4FF8F61E"/>
    <w:rsid w:val="4FF9CED9"/>
    <w:rsid w:val="500E6042"/>
    <w:rsid w:val="50127997"/>
    <w:rsid w:val="501450B2"/>
    <w:rsid w:val="503C92D5"/>
    <w:rsid w:val="503DED0D"/>
    <w:rsid w:val="50676965"/>
    <w:rsid w:val="5081C946"/>
    <w:rsid w:val="50A6C0D7"/>
    <w:rsid w:val="50BF2DF3"/>
    <w:rsid w:val="50EB4855"/>
    <w:rsid w:val="50F08B29"/>
    <w:rsid w:val="51029AD2"/>
    <w:rsid w:val="5105177E"/>
    <w:rsid w:val="512C20C7"/>
    <w:rsid w:val="5132C367"/>
    <w:rsid w:val="513A2C36"/>
    <w:rsid w:val="517A976B"/>
    <w:rsid w:val="5187A837"/>
    <w:rsid w:val="51A34037"/>
    <w:rsid w:val="51ACA39F"/>
    <w:rsid w:val="51AF510A"/>
    <w:rsid w:val="51BC02F2"/>
    <w:rsid w:val="51C10BE3"/>
    <w:rsid w:val="51C3101A"/>
    <w:rsid w:val="51CA97FE"/>
    <w:rsid w:val="51D7E8BB"/>
    <w:rsid w:val="51FC3657"/>
    <w:rsid w:val="520656B6"/>
    <w:rsid w:val="520F8EED"/>
    <w:rsid w:val="524E102C"/>
    <w:rsid w:val="5252BE25"/>
    <w:rsid w:val="525485DC"/>
    <w:rsid w:val="5254B8AD"/>
    <w:rsid w:val="525CBAE0"/>
    <w:rsid w:val="5261B37B"/>
    <w:rsid w:val="52756D8C"/>
    <w:rsid w:val="527DDACD"/>
    <w:rsid w:val="52A80B30"/>
    <w:rsid w:val="52BCEF9A"/>
    <w:rsid w:val="5327FD35"/>
    <w:rsid w:val="53348ADA"/>
    <w:rsid w:val="533FCA7E"/>
    <w:rsid w:val="53482BA6"/>
    <w:rsid w:val="53618646"/>
    <w:rsid w:val="5363C4B5"/>
    <w:rsid w:val="537372C4"/>
    <w:rsid w:val="5379A20B"/>
    <w:rsid w:val="5381006C"/>
    <w:rsid w:val="5384ED91"/>
    <w:rsid w:val="538583BA"/>
    <w:rsid w:val="539E2955"/>
    <w:rsid w:val="53A46586"/>
    <w:rsid w:val="53E30286"/>
    <w:rsid w:val="54007419"/>
    <w:rsid w:val="541BD63D"/>
    <w:rsid w:val="5429A31C"/>
    <w:rsid w:val="543CFD8A"/>
    <w:rsid w:val="544130E0"/>
    <w:rsid w:val="54477AC6"/>
    <w:rsid w:val="5462B223"/>
    <w:rsid w:val="546844AD"/>
    <w:rsid w:val="54718947"/>
    <w:rsid w:val="5489FD50"/>
    <w:rsid w:val="54AAD496"/>
    <w:rsid w:val="54B88986"/>
    <w:rsid w:val="54BBAAFF"/>
    <w:rsid w:val="54BDB0E6"/>
    <w:rsid w:val="54C0F71B"/>
    <w:rsid w:val="54C5A9A6"/>
    <w:rsid w:val="54E5154F"/>
    <w:rsid w:val="54EB284A"/>
    <w:rsid w:val="54F25EAF"/>
    <w:rsid w:val="54F62C3F"/>
    <w:rsid w:val="5536DB8F"/>
    <w:rsid w:val="553AFC87"/>
    <w:rsid w:val="554840D4"/>
    <w:rsid w:val="55667152"/>
    <w:rsid w:val="556B5934"/>
    <w:rsid w:val="557C45FC"/>
    <w:rsid w:val="55832E65"/>
    <w:rsid w:val="5598BCC5"/>
    <w:rsid w:val="55B88ECA"/>
    <w:rsid w:val="55C5EBB0"/>
    <w:rsid w:val="55D2C739"/>
    <w:rsid w:val="55EEDE28"/>
    <w:rsid w:val="55F91525"/>
    <w:rsid w:val="55FE95CB"/>
    <w:rsid w:val="561D87CA"/>
    <w:rsid w:val="5624509F"/>
    <w:rsid w:val="564C3315"/>
    <w:rsid w:val="564DF4E4"/>
    <w:rsid w:val="564ECC19"/>
    <w:rsid w:val="56535EA5"/>
    <w:rsid w:val="56552C24"/>
    <w:rsid w:val="565908D6"/>
    <w:rsid w:val="56B04D41"/>
    <w:rsid w:val="56BA3B83"/>
    <w:rsid w:val="56F14CEC"/>
    <w:rsid w:val="57003929"/>
    <w:rsid w:val="5711509C"/>
    <w:rsid w:val="57801059"/>
    <w:rsid w:val="57835173"/>
    <w:rsid w:val="578D5F70"/>
    <w:rsid w:val="579F1CD1"/>
    <w:rsid w:val="57A83541"/>
    <w:rsid w:val="57EC2BBF"/>
    <w:rsid w:val="57F37FA1"/>
    <w:rsid w:val="583CF754"/>
    <w:rsid w:val="5850222F"/>
    <w:rsid w:val="5857DF93"/>
    <w:rsid w:val="58852965"/>
    <w:rsid w:val="589086FF"/>
    <w:rsid w:val="58A60C77"/>
    <w:rsid w:val="58B803BF"/>
    <w:rsid w:val="58BC9AC7"/>
    <w:rsid w:val="58BCCD98"/>
    <w:rsid w:val="58C5C2DE"/>
    <w:rsid w:val="58CA2054"/>
    <w:rsid w:val="58CB20C5"/>
    <w:rsid w:val="58CE3A45"/>
    <w:rsid w:val="590F1743"/>
    <w:rsid w:val="591825E1"/>
    <w:rsid w:val="591F88CC"/>
    <w:rsid w:val="594B1B31"/>
    <w:rsid w:val="59538C62"/>
    <w:rsid w:val="5976540C"/>
    <w:rsid w:val="59899409"/>
    <w:rsid w:val="598B2A6E"/>
    <w:rsid w:val="59958C21"/>
    <w:rsid w:val="59A15A00"/>
    <w:rsid w:val="59C52D19"/>
    <w:rsid w:val="59C6A80A"/>
    <w:rsid w:val="59CA8909"/>
    <w:rsid w:val="59D66D9B"/>
    <w:rsid w:val="5A0C50FC"/>
    <w:rsid w:val="5A5EB371"/>
    <w:rsid w:val="5A70FC0D"/>
    <w:rsid w:val="5A732BA5"/>
    <w:rsid w:val="5A75D078"/>
    <w:rsid w:val="5AC0CED1"/>
    <w:rsid w:val="5AF41E23"/>
    <w:rsid w:val="5B03183F"/>
    <w:rsid w:val="5B23B69D"/>
    <w:rsid w:val="5B5B8BBD"/>
    <w:rsid w:val="5B6745EE"/>
    <w:rsid w:val="5B6BF988"/>
    <w:rsid w:val="5B6C230B"/>
    <w:rsid w:val="5B7AA02D"/>
    <w:rsid w:val="5BA47AFD"/>
    <w:rsid w:val="5BAA9A34"/>
    <w:rsid w:val="5BC50093"/>
    <w:rsid w:val="5BC5B21F"/>
    <w:rsid w:val="5BCC2268"/>
    <w:rsid w:val="5BE627E0"/>
    <w:rsid w:val="5BEF939A"/>
    <w:rsid w:val="5C06F4B3"/>
    <w:rsid w:val="5C1BCC8C"/>
    <w:rsid w:val="5C285C48"/>
    <w:rsid w:val="5C456517"/>
    <w:rsid w:val="5C5E4CCB"/>
    <w:rsid w:val="5C67C65C"/>
    <w:rsid w:val="5C73DABD"/>
    <w:rsid w:val="5C8B4A4D"/>
    <w:rsid w:val="5C97F834"/>
    <w:rsid w:val="5CA27D38"/>
    <w:rsid w:val="5CB5DC69"/>
    <w:rsid w:val="5CB7010F"/>
    <w:rsid w:val="5CC8CF6D"/>
    <w:rsid w:val="5CD0413C"/>
    <w:rsid w:val="5CD1F8F8"/>
    <w:rsid w:val="5CFCF02C"/>
    <w:rsid w:val="5D107954"/>
    <w:rsid w:val="5D1DE4A8"/>
    <w:rsid w:val="5D335D6D"/>
    <w:rsid w:val="5D421884"/>
    <w:rsid w:val="5D53118F"/>
    <w:rsid w:val="5D5FE460"/>
    <w:rsid w:val="5D6D7279"/>
    <w:rsid w:val="5D789DD8"/>
    <w:rsid w:val="5DAE59EB"/>
    <w:rsid w:val="5DBFCC1B"/>
    <w:rsid w:val="5DC048E0"/>
    <w:rsid w:val="5DC9C902"/>
    <w:rsid w:val="5DF350DA"/>
    <w:rsid w:val="5E004827"/>
    <w:rsid w:val="5E117F58"/>
    <w:rsid w:val="5E274EB1"/>
    <w:rsid w:val="5E282C75"/>
    <w:rsid w:val="5E5EB57F"/>
    <w:rsid w:val="5E6A4E8C"/>
    <w:rsid w:val="5E88D619"/>
    <w:rsid w:val="5EB163D7"/>
    <w:rsid w:val="5EB2C49D"/>
    <w:rsid w:val="5EC7CF42"/>
    <w:rsid w:val="5EE7C6F0"/>
    <w:rsid w:val="5EF1E442"/>
    <w:rsid w:val="5F03820E"/>
    <w:rsid w:val="5F03AD82"/>
    <w:rsid w:val="5F0B9B08"/>
    <w:rsid w:val="5F0C1557"/>
    <w:rsid w:val="5F1DE813"/>
    <w:rsid w:val="5F47A852"/>
    <w:rsid w:val="5F48FA2C"/>
    <w:rsid w:val="5F5191C3"/>
    <w:rsid w:val="5F55022E"/>
    <w:rsid w:val="5F5DBE2E"/>
    <w:rsid w:val="5F61A11A"/>
    <w:rsid w:val="5F629B03"/>
    <w:rsid w:val="5FB25123"/>
    <w:rsid w:val="5FE9355B"/>
    <w:rsid w:val="5FEF0287"/>
    <w:rsid w:val="6003F706"/>
    <w:rsid w:val="600F77D1"/>
    <w:rsid w:val="6077B112"/>
    <w:rsid w:val="607D1DCE"/>
    <w:rsid w:val="608AE1B5"/>
    <w:rsid w:val="60B3B9B9"/>
    <w:rsid w:val="60D7C380"/>
    <w:rsid w:val="60F196CA"/>
    <w:rsid w:val="6102A23D"/>
    <w:rsid w:val="610A81E8"/>
    <w:rsid w:val="611242FF"/>
    <w:rsid w:val="61131C00"/>
    <w:rsid w:val="6199EF2D"/>
    <w:rsid w:val="61AABC2A"/>
    <w:rsid w:val="61B57B52"/>
    <w:rsid w:val="61C9A896"/>
    <w:rsid w:val="62201164"/>
    <w:rsid w:val="6229F9CB"/>
    <w:rsid w:val="6233DC75"/>
    <w:rsid w:val="623A435C"/>
    <w:rsid w:val="62522E69"/>
    <w:rsid w:val="62676A26"/>
    <w:rsid w:val="62698CC2"/>
    <w:rsid w:val="62904C38"/>
    <w:rsid w:val="629BAEB4"/>
    <w:rsid w:val="62BD41BF"/>
    <w:rsid w:val="62DD437E"/>
    <w:rsid w:val="62FC9FA7"/>
    <w:rsid w:val="6335DEC6"/>
    <w:rsid w:val="6342288B"/>
    <w:rsid w:val="6351DA63"/>
    <w:rsid w:val="636CA8BC"/>
    <w:rsid w:val="63961897"/>
    <w:rsid w:val="6398E9A3"/>
    <w:rsid w:val="639FA653"/>
    <w:rsid w:val="63E83374"/>
    <w:rsid w:val="63E9E39A"/>
    <w:rsid w:val="640061D3"/>
    <w:rsid w:val="64324899"/>
    <w:rsid w:val="645116B1"/>
    <w:rsid w:val="647851BC"/>
    <w:rsid w:val="648DECDC"/>
    <w:rsid w:val="64934BD8"/>
    <w:rsid w:val="64AF7DFE"/>
    <w:rsid w:val="64B5B1CF"/>
    <w:rsid w:val="64C2C23C"/>
    <w:rsid w:val="64C2CC51"/>
    <w:rsid w:val="64D333C5"/>
    <w:rsid w:val="64DA6037"/>
    <w:rsid w:val="64DBE042"/>
    <w:rsid w:val="650F80B2"/>
    <w:rsid w:val="65146712"/>
    <w:rsid w:val="6534020C"/>
    <w:rsid w:val="656C98E0"/>
    <w:rsid w:val="65982FF2"/>
    <w:rsid w:val="65A1DF30"/>
    <w:rsid w:val="65ABE089"/>
    <w:rsid w:val="65AE7A80"/>
    <w:rsid w:val="65BA7015"/>
    <w:rsid w:val="65E38D1F"/>
    <w:rsid w:val="65E5D1DA"/>
    <w:rsid w:val="6608CFEC"/>
    <w:rsid w:val="663803B7"/>
    <w:rsid w:val="66547FA9"/>
    <w:rsid w:val="66739586"/>
    <w:rsid w:val="669635D5"/>
    <w:rsid w:val="66A7087F"/>
    <w:rsid w:val="66C6ED31"/>
    <w:rsid w:val="66E39D53"/>
    <w:rsid w:val="66EE301C"/>
    <w:rsid w:val="670482A9"/>
    <w:rsid w:val="670826C5"/>
    <w:rsid w:val="67182C5E"/>
    <w:rsid w:val="674A5EAE"/>
    <w:rsid w:val="6751F69B"/>
    <w:rsid w:val="675D4D88"/>
    <w:rsid w:val="678265F8"/>
    <w:rsid w:val="678296BB"/>
    <w:rsid w:val="678EC88D"/>
    <w:rsid w:val="67CBDFBD"/>
    <w:rsid w:val="67E7F24C"/>
    <w:rsid w:val="6826ABDF"/>
    <w:rsid w:val="68286FB0"/>
    <w:rsid w:val="684F9214"/>
    <w:rsid w:val="68625DB7"/>
    <w:rsid w:val="6868CC8A"/>
    <w:rsid w:val="689BD6EB"/>
    <w:rsid w:val="689F713D"/>
    <w:rsid w:val="68D4217B"/>
    <w:rsid w:val="68E2A394"/>
    <w:rsid w:val="68F28B1B"/>
    <w:rsid w:val="692412CA"/>
    <w:rsid w:val="69631866"/>
    <w:rsid w:val="69665101"/>
    <w:rsid w:val="696D829F"/>
    <w:rsid w:val="6972C4E9"/>
    <w:rsid w:val="6983C46E"/>
    <w:rsid w:val="698ABE56"/>
    <w:rsid w:val="69980FDC"/>
    <w:rsid w:val="699EEA33"/>
    <w:rsid w:val="69BEA302"/>
    <w:rsid w:val="69C451F9"/>
    <w:rsid w:val="69CC8D1C"/>
    <w:rsid w:val="69CE6ED8"/>
    <w:rsid w:val="69D9BD2F"/>
    <w:rsid w:val="69DB3070"/>
    <w:rsid w:val="69F7B6E9"/>
    <w:rsid w:val="69FE3AF1"/>
    <w:rsid w:val="6A08CD37"/>
    <w:rsid w:val="6A19B992"/>
    <w:rsid w:val="6A25B76D"/>
    <w:rsid w:val="6A51137B"/>
    <w:rsid w:val="6A8EFE01"/>
    <w:rsid w:val="6AB0AB2A"/>
    <w:rsid w:val="6AB5CA96"/>
    <w:rsid w:val="6AB87F1F"/>
    <w:rsid w:val="6ADA4FD6"/>
    <w:rsid w:val="6AEBDDE1"/>
    <w:rsid w:val="6AEE5169"/>
    <w:rsid w:val="6AEF1C1F"/>
    <w:rsid w:val="6B1176DA"/>
    <w:rsid w:val="6B3E2D07"/>
    <w:rsid w:val="6B95C0DA"/>
    <w:rsid w:val="6B9A63A5"/>
    <w:rsid w:val="6BA2AC18"/>
    <w:rsid w:val="6BB977FD"/>
    <w:rsid w:val="6BBDDC20"/>
    <w:rsid w:val="6BDB9B69"/>
    <w:rsid w:val="6C0520E0"/>
    <w:rsid w:val="6C134030"/>
    <w:rsid w:val="6C1F7225"/>
    <w:rsid w:val="6C23416B"/>
    <w:rsid w:val="6C27F1C2"/>
    <w:rsid w:val="6C30C516"/>
    <w:rsid w:val="6C5BF558"/>
    <w:rsid w:val="6C611F5C"/>
    <w:rsid w:val="6C8AD91D"/>
    <w:rsid w:val="6CBEDA59"/>
    <w:rsid w:val="6CFC0645"/>
    <w:rsid w:val="6D2D6A48"/>
    <w:rsid w:val="6D593D26"/>
    <w:rsid w:val="6D5A0323"/>
    <w:rsid w:val="6D5EE53C"/>
    <w:rsid w:val="6D671AAD"/>
    <w:rsid w:val="6D699A20"/>
    <w:rsid w:val="6D8D0539"/>
    <w:rsid w:val="6D9CC6DD"/>
    <w:rsid w:val="6DA14779"/>
    <w:rsid w:val="6E1593C8"/>
    <w:rsid w:val="6E320E03"/>
    <w:rsid w:val="6E39BF0F"/>
    <w:rsid w:val="6E429B4D"/>
    <w:rsid w:val="6E5BB953"/>
    <w:rsid w:val="6E7133C3"/>
    <w:rsid w:val="6E8FE7C0"/>
    <w:rsid w:val="6EAAFDCE"/>
    <w:rsid w:val="6EAE9B71"/>
    <w:rsid w:val="6EBC281E"/>
    <w:rsid w:val="6ED38FAC"/>
    <w:rsid w:val="6EE02721"/>
    <w:rsid w:val="6EE4FD54"/>
    <w:rsid w:val="6EEC84CD"/>
    <w:rsid w:val="6EEE7FD1"/>
    <w:rsid w:val="6EF99485"/>
    <w:rsid w:val="6F14EF37"/>
    <w:rsid w:val="6F218C22"/>
    <w:rsid w:val="6F47508C"/>
    <w:rsid w:val="6F4E2970"/>
    <w:rsid w:val="6F525713"/>
    <w:rsid w:val="6F58855C"/>
    <w:rsid w:val="6F5F2386"/>
    <w:rsid w:val="6F761C74"/>
    <w:rsid w:val="6F8BF1FD"/>
    <w:rsid w:val="6FA2F5DC"/>
    <w:rsid w:val="6FAC7B9A"/>
    <w:rsid w:val="6FB77E1B"/>
    <w:rsid w:val="6FFE35E5"/>
    <w:rsid w:val="702C6257"/>
    <w:rsid w:val="7050F797"/>
    <w:rsid w:val="7054DEB7"/>
    <w:rsid w:val="706E031E"/>
    <w:rsid w:val="70739FA2"/>
    <w:rsid w:val="7086C195"/>
    <w:rsid w:val="70990A35"/>
    <w:rsid w:val="70A62D3E"/>
    <w:rsid w:val="70D43CF4"/>
    <w:rsid w:val="70DCB609"/>
    <w:rsid w:val="711B93D0"/>
    <w:rsid w:val="712A06CC"/>
    <w:rsid w:val="712C4B8F"/>
    <w:rsid w:val="712FEFA8"/>
    <w:rsid w:val="714356EC"/>
    <w:rsid w:val="71641067"/>
    <w:rsid w:val="71712FD0"/>
    <w:rsid w:val="7185518E"/>
    <w:rsid w:val="719EDD5B"/>
    <w:rsid w:val="71AAEEDB"/>
    <w:rsid w:val="71B6A393"/>
    <w:rsid w:val="71D7B98C"/>
    <w:rsid w:val="71E2B462"/>
    <w:rsid w:val="71EF33C7"/>
    <w:rsid w:val="721E90F7"/>
    <w:rsid w:val="72380181"/>
    <w:rsid w:val="723BBAC0"/>
    <w:rsid w:val="72483AD2"/>
    <w:rsid w:val="72580841"/>
    <w:rsid w:val="7264CBE3"/>
    <w:rsid w:val="72963D49"/>
    <w:rsid w:val="72A9EF23"/>
    <w:rsid w:val="72D9DFBA"/>
    <w:rsid w:val="72FE1303"/>
    <w:rsid w:val="73001A2B"/>
    <w:rsid w:val="73057774"/>
    <w:rsid w:val="7327A292"/>
    <w:rsid w:val="732C2EF4"/>
    <w:rsid w:val="732D42C9"/>
    <w:rsid w:val="733200A1"/>
    <w:rsid w:val="733D5210"/>
    <w:rsid w:val="737A7B54"/>
    <w:rsid w:val="7384C5BF"/>
    <w:rsid w:val="738800E1"/>
    <w:rsid w:val="73D0D97F"/>
    <w:rsid w:val="73D57BD3"/>
    <w:rsid w:val="73DD3688"/>
    <w:rsid w:val="73E1FF3C"/>
    <w:rsid w:val="73EA52C2"/>
    <w:rsid w:val="73F3F7A9"/>
    <w:rsid w:val="73F92638"/>
    <w:rsid w:val="740D946B"/>
    <w:rsid w:val="7420D263"/>
    <w:rsid w:val="743A4AFE"/>
    <w:rsid w:val="744460C9"/>
    <w:rsid w:val="74504B32"/>
    <w:rsid w:val="747A80F0"/>
    <w:rsid w:val="7491C75F"/>
    <w:rsid w:val="74D976ED"/>
    <w:rsid w:val="74F93F8F"/>
    <w:rsid w:val="7509E9B3"/>
    <w:rsid w:val="750C3320"/>
    <w:rsid w:val="751825F8"/>
    <w:rsid w:val="751FEB62"/>
    <w:rsid w:val="75273F3E"/>
    <w:rsid w:val="75327FBA"/>
    <w:rsid w:val="75431FC2"/>
    <w:rsid w:val="7545F133"/>
    <w:rsid w:val="7547274E"/>
    <w:rsid w:val="755A0D50"/>
    <w:rsid w:val="7569237C"/>
    <w:rsid w:val="757AFABA"/>
    <w:rsid w:val="759FB1D9"/>
    <w:rsid w:val="75AB3E0B"/>
    <w:rsid w:val="75B10E2E"/>
    <w:rsid w:val="75C069A7"/>
    <w:rsid w:val="75FA993E"/>
    <w:rsid w:val="760FBDBF"/>
    <w:rsid w:val="762C75F5"/>
    <w:rsid w:val="7631B0CB"/>
    <w:rsid w:val="76472B78"/>
    <w:rsid w:val="76566406"/>
    <w:rsid w:val="766ACC9D"/>
    <w:rsid w:val="768C9318"/>
    <w:rsid w:val="76D7D138"/>
    <w:rsid w:val="76D7FFB7"/>
    <w:rsid w:val="773D0C22"/>
    <w:rsid w:val="774415F0"/>
    <w:rsid w:val="774816E0"/>
    <w:rsid w:val="776EB32D"/>
    <w:rsid w:val="77D0F00B"/>
    <w:rsid w:val="77D7548C"/>
    <w:rsid w:val="77F58C4C"/>
    <w:rsid w:val="780089DD"/>
    <w:rsid w:val="7823F0D2"/>
    <w:rsid w:val="7838038E"/>
    <w:rsid w:val="783BD4F2"/>
    <w:rsid w:val="785D465B"/>
    <w:rsid w:val="786D3AF6"/>
    <w:rsid w:val="78752B48"/>
    <w:rsid w:val="7890F389"/>
    <w:rsid w:val="78C06D4C"/>
    <w:rsid w:val="78C097D1"/>
    <w:rsid w:val="78C4C01D"/>
    <w:rsid w:val="78D7529B"/>
    <w:rsid w:val="78E9A3DC"/>
    <w:rsid w:val="790BB4E3"/>
    <w:rsid w:val="790FC8B2"/>
    <w:rsid w:val="79125D64"/>
    <w:rsid w:val="791352F2"/>
    <w:rsid w:val="795EAF18"/>
    <w:rsid w:val="79B0BC30"/>
    <w:rsid w:val="79B413B3"/>
    <w:rsid w:val="7A383F95"/>
    <w:rsid w:val="7A5AAFCF"/>
    <w:rsid w:val="7A670E3F"/>
    <w:rsid w:val="7A7B6539"/>
    <w:rsid w:val="7AA6DE64"/>
    <w:rsid w:val="7AB9D517"/>
    <w:rsid w:val="7ABBA95C"/>
    <w:rsid w:val="7AC83476"/>
    <w:rsid w:val="7ADCD4F3"/>
    <w:rsid w:val="7ADE44B9"/>
    <w:rsid w:val="7AF3BC2C"/>
    <w:rsid w:val="7B093FCF"/>
    <w:rsid w:val="7B0AE722"/>
    <w:rsid w:val="7B22825B"/>
    <w:rsid w:val="7B2C9FE5"/>
    <w:rsid w:val="7B2EAAB3"/>
    <w:rsid w:val="7B574BB1"/>
    <w:rsid w:val="7B6B2387"/>
    <w:rsid w:val="7B7A22EC"/>
    <w:rsid w:val="7B893770"/>
    <w:rsid w:val="7B937270"/>
    <w:rsid w:val="7B93B4E8"/>
    <w:rsid w:val="7BBB0A5E"/>
    <w:rsid w:val="7BC9DF49"/>
    <w:rsid w:val="7BD8FF43"/>
    <w:rsid w:val="7BE1DDF7"/>
    <w:rsid w:val="7BF9EBB4"/>
    <w:rsid w:val="7C043392"/>
    <w:rsid w:val="7C457989"/>
    <w:rsid w:val="7C99FF72"/>
    <w:rsid w:val="7CA4B2D1"/>
    <w:rsid w:val="7CA77BA3"/>
    <w:rsid w:val="7CB4821A"/>
    <w:rsid w:val="7CB695C2"/>
    <w:rsid w:val="7CB9CD3A"/>
    <w:rsid w:val="7CBF7510"/>
    <w:rsid w:val="7CC9BDBA"/>
    <w:rsid w:val="7CDB81D7"/>
    <w:rsid w:val="7D14CE0E"/>
    <w:rsid w:val="7D53DFE5"/>
    <w:rsid w:val="7D5D2541"/>
    <w:rsid w:val="7D6093C5"/>
    <w:rsid w:val="7D7D589C"/>
    <w:rsid w:val="7D7DE854"/>
    <w:rsid w:val="7D7E1B25"/>
    <w:rsid w:val="7D82EF90"/>
    <w:rsid w:val="7D893FA5"/>
    <w:rsid w:val="7DA10E68"/>
    <w:rsid w:val="7DB24540"/>
    <w:rsid w:val="7DC7E67F"/>
    <w:rsid w:val="7DD3AF24"/>
    <w:rsid w:val="7DEB9003"/>
    <w:rsid w:val="7E14590F"/>
    <w:rsid w:val="7E182C35"/>
    <w:rsid w:val="7E2511E9"/>
    <w:rsid w:val="7E254B3E"/>
    <w:rsid w:val="7E4BE84D"/>
    <w:rsid w:val="7E69A336"/>
    <w:rsid w:val="7E73A385"/>
    <w:rsid w:val="7E994BF4"/>
    <w:rsid w:val="7E9F2CE1"/>
    <w:rsid w:val="7EA02C47"/>
    <w:rsid w:val="7EA655EC"/>
    <w:rsid w:val="7EB1AD46"/>
    <w:rsid w:val="7EC16201"/>
    <w:rsid w:val="7EE9E321"/>
    <w:rsid w:val="7EEEF884"/>
    <w:rsid w:val="7EF346F8"/>
    <w:rsid w:val="7F0FCE2A"/>
    <w:rsid w:val="7F2A930D"/>
    <w:rsid w:val="7F3C5032"/>
    <w:rsid w:val="7F3DF12D"/>
    <w:rsid w:val="7F632F5E"/>
    <w:rsid w:val="7F720DBD"/>
    <w:rsid w:val="7F8918F4"/>
    <w:rsid w:val="7F997187"/>
    <w:rsid w:val="7FB29443"/>
    <w:rsid w:val="7FB75AC5"/>
    <w:rsid w:val="7FBF693E"/>
    <w:rsid w:val="7FC146F1"/>
    <w:rsid w:val="7FCA1E96"/>
    <w:rsid w:val="7FEA16C5"/>
    <w:rsid w:val="7FF559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E673C"/>
  <w15:docId w15:val="{5DDDDED6-4F97-4127-83D5-01134AD7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
      <w:ind w:left="140"/>
      <w:outlineLvl w:val="0"/>
    </w:pPr>
    <w:rPr>
      <w:b/>
      <w:bCs/>
      <w:sz w:val="40"/>
      <w:szCs w:val="40"/>
    </w:rPr>
  </w:style>
  <w:style w:type="paragraph" w:styleId="Heading2">
    <w:name w:val="heading 2"/>
    <w:basedOn w:val="Normal"/>
    <w:uiPriority w:val="9"/>
    <w:unhideWhenUsed/>
    <w:qFormat/>
    <w:pPr>
      <w:ind w:left="140"/>
      <w:outlineLvl w:val="1"/>
    </w:pPr>
    <w:rPr>
      <w:b/>
      <w:bCs/>
      <w:sz w:val="32"/>
      <w:szCs w:val="32"/>
    </w:rPr>
  </w:style>
  <w:style w:type="paragraph" w:styleId="Heading3">
    <w:name w:val="heading 3"/>
    <w:basedOn w:val="Normal"/>
    <w:uiPriority w:val="9"/>
    <w:unhideWhenUsed/>
    <w:qFormat/>
    <w:pPr>
      <w:spacing w:before="25"/>
      <w:ind w:left="140"/>
      <w:outlineLvl w:val="2"/>
    </w:pPr>
    <w:rPr>
      <w:b/>
      <w:bCs/>
      <w:sz w:val="28"/>
      <w:szCs w:val="28"/>
    </w:rPr>
  </w:style>
  <w:style w:type="paragraph" w:styleId="Heading4">
    <w:name w:val="heading 4"/>
    <w:basedOn w:val="Normal"/>
    <w:uiPriority w:val="9"/>
    <w:unhideWhenUsed/>
    <w:qFormat/>
    <w:pPr>
      <w:spacing w:before="119"/>
      <w:ind w:left="1580"/>
      <w:jc w:val="both"/>
      <w:outlineLvl w:val="3"/>
    </w:pPr>
    <w:rPr>
      <w:b/>
      <w:bCs/>
      <w:sz w:val="24"/>
      <w:szCs w:val="24"/>
    </w:rPr>
  </w:style>
  <w:style w:type="paragraph" w:styleId="Heading5">
    <w:name w:val="heading 5"/>
    <w:basedOn w:val="Normal"/>
    <w:uiPriority w:val="9"/>
    <w:unhideWhenUsed/>
    <w:qFormat/>
    <w:pPr>
      <w:spacing w:before="160"/>
      <w:ind w:left="15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49"/>
      <w:ind w:left="140"/>
    </w:pPr>
    <w:rPr>
      <w:b/>
      <w:bCs/>
      <w:sz w:val="48"/>
      <w:szCs w:val="48"/>
    </w:rPr>
  </w:style>
  <w:style w:type="paragraph" w:styleId="ListParagraph">
    <w:name w:val="List Paragraph"/>
    <w:aliases w:val="Bullet,SOE List Paragraph"/>
    <w:basedOn w:val="Normal"/>
    <w:link w:val="ListParagraphChar"/>
    <w:uiPriority w:val="34"/>
    <w:qFormat/>
    <w:pPr>
      <w:spacing w:before="160"/>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2E70"/>
    <w:pPr>
      <w:tabs>
        <w:tab w:val="center" w:pos="4513"/>
        <w:tab w:val="right" w:pos="9026"/>
      </w:tabs>
    </w:pPr>
  </w:style>
  <w:style w:type="character" w:customStyle="1" w:styleId="HeaderChar">
    <w:name w:val="Header Char"/>
    <w:basedOn w:val="DefaultParagraphFont"/>
    <w:link w:val="Header"/>
    <w:uiPriority w:val="99"/>
    <w:rsid w:val="00142E70"/>
    <w:rPr>
      <w:rFonts w:ascii="Calibri" w:eastAsia="Calibri" w:hAnsi="Calibri" w:cs="Calibri"/>
    </w:rPr>
  </w:style>
  <w:style w:type="paragraph" w:styleId="Footer">
    <w:name w:val="footer"/>
    <w:basedOn w:val="Normal"/>
    <w:link w:val="FooterChar"/>
    <w:uiPriority w:val="99"/>
    <w:unhideWhenUsed/>
    <w:rsid w:val="00142E70"/>
    <w:pPr>
      <w:tabs>
        <w:tab w:val="center" w:pos="4513"/>
        <w:tab w:val="right" w:pos="9026"/>
      </w:tabs>
    </w:pPr>
  </w:style>
  <w:style w:type="character" w:customStyle="1" w:styleId="FooterChar">
    <w:name w:val="Footer Char"/>
    <w:basedOn w:val="DefaultParagraphFont"/>
    <w:link w:val="Footer"/>
    <w:uiPriority w:val="99"/>
    <w:rsid w:val="00142E70"/>
    <w:rPr>
      <w:rFonts w:ascii="Calibri" w:eastAsia="Calibri" w:hAnsi="Calibri" w:cs="Calibri"/>
    </w:rPr>
  </w:style>
  <w:style w:type="paragraph" w:styleId="TOCHeading">
    <w:name w:val="TOC Heading"/>
    <w:basedOn w:val="Heading1"/>
    <w:next w:val="Normal"/>
    <w:uiPriority w:val="39"/>
    <w:unhideWhenUsed/>
    <w:qFormat/>
    <w:rsid w:val="00142E7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42E70"/>
    <w:pPr>
      <w:spacing w:after="100"/>
    </w:pPr>
  </w:style>
  <w:style w:type="paragraph" w:styleId="TOC2">
    <w:name w:val="toc 2"/>
    <w:basedOn w:val="Normal"/>
    <w:next w:val="Normal"/>
    <w:autoRedefine/>
    <w:uiPriority w:val="39"/>
    <w:unhideWhenUsed/>
    <w:rsid w:val="00142E70"/>
    <w:pPr>
      <w:spacing w:after="100"/>
      <w:ind w:left="220"/>
    </w:pPr>
  </w:style>
  <w:style w:type="paragraph" w:styleId="TOC3">
    <w:name w:val="toc 3"/>
    <w:basedOn w:val="Normal"/>
    <w:next w:val="Normal"/>
    <w:autoRedefine/>
    <w:uiPriority w:val="39"/>
    <w:unhideWhenUsed/>
    <w:rsid w:val="00142E70"/>
    <w:pPr>
      <w:spacing w:after="100"/>
      <w:ind w:left="440"/>
    </w:pPr>
  </w:style>
  <w:style w:type="character" w:styleId="Hyperlink">
    <w:name w:val="Hyperlink"/>
    <w:basedOn w:val="DefaultParagraphFont"/>
    <w:uiPriority w:val="99"/>
    <w:unhideWhenUsed/>
    <w:rsid w:val="00142E70"/>
    <w:rPr>
      <w:color w:val="0000FF" w:themeColor="hyperlink"/>
      <w:u w:val="single"/>
    </w:rPr>
  </w:style>
  <w:style w:type="character" w:styleId="CommentReference">
    <w:name w:val="annotation reference"/>
    <w:basedOn w:val="DefaultParagraphFont"/>
    <w:uiPriority w:val="99"/>
    <w:semiHidden/>
    <w:unhideWhenUsed/>
    <w:rsid w:val="000918A0"/>
    <w:rPr>
      <w:sz w:val="16"/>
      <w:szCs w:val="16"/>
    </w:rPr>
  </w:style>
  <w:style w:type="paragraph" w:styleId="CommentText">
    <w:name w:val="annotation text"/>
    <w:basedOn w:val="Normal"/>
    <w:link w:val="CommentTextChar"/>
    <w:uiPriority w:val="99"/>
    <w:unhideWhenUsed/>
    <w:rsid w:val="000918A0"/>
    <w:rPr>
      <w:sz w:val="20"/>
      <w:szCs w:val="20"/>
    </w:rPr>
  </w:style>
  <w:style w:type="character" w:customStyle="1" w:styleId="CommentTextChar">
    <w:name w:val="Comment Text Char"/>
    <w:basedOn w:val="DefaultParagraphFont"/>
    <w:link w:val="CommentText"/>
    <w:uiPriority w:val="99"/>
    <w:rsid w:val="000918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918A0"/>
    <w:rPr>
      <w:b/>
      <w:bCs/>
    </w:rPr>
  </w:style>
  <w:style w:type="character" w:customStyle="1" w:styleId="CommentSubjectChar">
    <w:name w:val="Comment Subject Char"/>
    <w:basedOn w:val="CommentTextChar"/>
    <w:link w:val="CommentSubject"/>
    <w:uiPriority w:val="99"/>
    <w:semiHidden/>
    <w:rsid w:val="000918A0"/>
    <w:rPr>
      <w:rFonts w:ascii="Calibri" w:eastAsia="Calibri" w:hAnsi="Calibri" w:cs="Calibri"/>
      <w:b/>
      <w:bCs/>
      <w:sz w:val="20"/>
      <w:szCs w:val="20"/>
    </w:rPr>
  </w:style>
  <w:style w:type="table" w:styleId="TableGrid">
    <w:name w:val="Table Grid"/>
    <w:basedOn w:val="TableNormal"/>
    <w:uiPriority w:val="39"/>
    <w:rsid w:val="00EF4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6D8E"/>
    <w:rPr>
      <w:color w:val="605E5C"/>
      <w:shd w:val="clear" w:color="auto" w:fill="E1DFDD"/>
    </w:rPr>
  </w:style>
  <w:style w:type="paragraph" w:customStyle="1" w:styleId="paragraph">
    <w:name w:val="paragraph"/>
    <w:basedOn w:val="Normal"/>
    <w:rsid w:val="00D04BF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D04BF4"/>
  </w:style>
  <w:style w:type="character" w:customStyle="1" w:styleId="normaltextrun">
    <w:name w:val="normaltextrun"/>
    <w:basedOn w:val="DefaultParagraphFont"/>
    <w:rsid w:val="00D04BF4"/>
  </w:style>
  <w:style w:type="character" w:customStyle="1" w:styleId="BodyTextChar">
    <w:name w:val="Body Text Char"/>
    <w:basedOn w:val="DefaultParagraphFont"/>
    <w:link w:val="BodyText"/>
    <w:uiPriority w:val="1"/>
    <w:rsid w:val="00B15810"/>
    <w:rPr>
      <w:rFonts w:ascii="Calibri" w:eastAsia="Calibri" w:hAnsi="Calibri" w:cs="Calibri"/>
    </w:rPr>
  </w:style>
  <w:style w:type="character" w:customStyle="1" w:styleId="ListParagraphChar">
    <w:name w:val="List Paragraph Char"/>
    <w:aliases w:val="Bullet Char,SOE List Paragraph Char"/>
    <w:basedOn w:val="DefaultParagraphFont"/>
    <w:link w:val="ListParagraph"/>
    <w:uiPriority w:val="34"/>
    <w:rsid w:val="00D43B41"/>
    <w:rPr>
      <w:rFonts w:ascii="Calibri" w:eastAsia="Calibri" w:hAnsi="Calibri" w:cs="Calibri"/>
    </w:rPr>
  </w:style>
  <w:style w:type="paragraph" w:customStyle="1" w:styleId="OChead1">
    <w:name w:val="OC head 1"/>
    <w:next w:val="Normal"/>
    <w:qFormat/>
    <w:rsid w:val="00781E7A"/>
    <w:pPr>
      <w:widowControl/>
      <w:autoSpaceDE/>
      <w:autoSpaceDN/>
      <w:spacing w:before="120" w:after="240"/>
      <w:outlineLvl w:val="0"/>
    </w:pPr>
    <w:rPr>
      <w:rFonts w:ascii="Cambria Math" w:eastAsiaTheme="minorEastAsia" w:hAnsi="Cambria Math" w:cs="@Yu Mincho"/>
      <w:sz w:val="32"/>
      <w:szCs w:val="36"/>
      <w:lang w:bidi="en-US"/>
    </w:rPr>
  </w:style>
  <w:style w:type="paragraph" w:customStyle="1" w:styleId="ESBulletsinTable">
    <w:name w:val="ES_Bullets in Table"/>
    <w:basedOn w:val="Normal"/>
    <w:qFormat/>
    <w:rsid w:val="0045677D"/>
    <w:pPr>
      <w:spacing w:after="80"/>
      <w:ind w:left="360" w:hanging="360"/>
      <w:contextualSpacing/>
    </w:pPr>
    <w:rPr>
      <w:rFonts w:ascii="Arial" w:eastAsia="Arial" w:hAnsi="Arial" w:cs="Times New Roman"/>
      <w:color w:val="000000" w:themeColor="text1"/>
      <w:sz w:val="18"/>
      <w:szCs w:val="18"/>
    </w:rPr>
  </w:style>
  <w:style w:type="paragraph" w:customStyle="1" w:styleId="ESBulletsinTableLevel2">
    <w:name w:val="ES_Bullets in Table Level 2"/>
    <w:basedOn w:val="Normal"/>
    <w:qFormat/>
    <w:rsid w:val="0045677D"/>
    <w:pPr>
      <w:spacing w:after="80"/>
      <w:ind w:left="592" w:hanging="360"/>
      <w:contextualSpacing/>
    </w:pPr>
    <w:rPr>
      <w:rFonts w:ascii="Arial" w:eastAsia="Arial" w:hAnsi="Arial" w:cs="Times New Roman"/>
      <w:sz w:val="18"/>
      <w:szCs w:val="18"/>
    </w:rPr>
  </w:style>
  <w:style w:type="paragraph" w:customStyle="1" w:styleId="FormName">
    <w:name w:val="FormName"/>
    <w:basedOn w:val="Normal"/>
    <w:link w:val="FormNameChar"/>
    <w:qFormat/>
    <w:rsid w:val="0045677D"/>
    <w:pPr>
      <w:spacing w:after="60"/>
      <w:jc w:val="right"/>
    </w:pPr>
    <w:rPr>
      <w:rFonts w:ascii="Arial" w:hAnsi="Arial" w:cs="Arial"/>
      <w:b/>
      <w:bCs/>
      <w:noProof/>
      <w:color w:val="004EA8"/>
      <w:sz w:val="24"/>
      <w:szCs w:val="24"/>
    </w:rPr>
  </w:style>
  <w:style w:type="character" w:customStyle="1" w:styleId="FormNameChar">
    <w:name w:val="FormName Char"/>
    <w:basedOn w:val="DefaultParagraphFont"/>
    <w:link w:val="FormName"/>
    <w:rsid w:val="0045677D"/>
    <w:rPr>
      <w:rFonts w:ascii="Arial" w:eastAsia="Calibri" w:hAnsi="Arial" w:cs="Arial"/>
      <w:b/>
      <w:bCs/>
      <w:noProof/>
      <w:color w:val="004EA8"/>
      <w:sz w:val="24"/>
      <w:szCs w:val="24"/>
    </w:rPr>
  </w:style>
  <w:style w:type="character" w:customStyle="1" w:styleId="findhit">
    <w:name w:val="findhit"/>
    <w:basedOn w:val="DefaultParagraphFont"/>
    <w:rsid w:val="008C58FE"/>
  </w:style>
  <w:style w:type="character" w:customStyle="1" w:styleId="pagebreaktextspan">
    <w:name w:val="pagebreaktextspan"/>
    <w:basedOn w:val="DefaultParagraphFont"/>
    <w:rsid w:val="008C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4793">
      <w:bodyDiv w:val="1"/>
      <w:marLeft w:val="0"/>
      <w:marRight w:val="0"/>
      <w:marTop w:val="0"/>
      <w:marBottom w:val="0"/>
      <w:divBdr>
        <w:top w:val="none" w:sz="0" w:space="0" w:color="auto"/>
        <w:left w:val="none" w:sz="0" w:space="0" w:color="auto"/>
        <w:bottom w:val="none" w:sz="0" w:space="0" w:color="auto"/>
        <w:right w:val="none" w:sz="0" w:space="0" w:color="auto"/>
      </w:divBdr>
      <w:divsChild>
        <w:div w:id="31809324">
          <w:marLeft w:val="0"/>
          <w:marRight w:val="0"/>
          <w:marTop w:val="0"/>
          <w:marBottom w:val="0"/>
          <w:divBdr>
            <w:top w:val="none" w:sz="0" w:space="0" w:color="auto"/>
            <w:left w:val="none" w:sz="0" w:space="0" w:color="auto"/>
            <w:bottom w:val="none" w:sz="0" w:space="0" w:color="auto"/>
            <w:right w:val="none" w:sz="0" w:space="0" w:color="auto"/>
          </w:divBdr>
          <w:divsChild>
            <w:div w:id="128666303">
              <w:marLeft w:val="0"/>
              <w:marRight w:val="0"/>
              <w:marTop w:val="0"/>
              <w:marBottom w:val="0"/>
              <w:divBdr>
                <w:top w:val="none" w:sz="0" w:space="0" w:color="auto"/>
                <w:left w:val="none" w:sz="0" w:space="0" w:color="auto"/>
                <w:bottom w:val="none" w:sz="0" w:space="0" w:color="auto"/>
                <w:right w:val="none" w:sz="0" w:space="0" w:color="auto"/>
              </w:divBdr>
            </w:div>
            <w:div w:id="463238718">
              <w:marLeft w:val="0"/>
              <w:marRight w:val="0"/>
              <w:marTop w:val="0"/>
              <w:marBottom w:val="0"/>
              <w:divBdr>
                <w:top w:val="none" w:sz="0" w:space="0" w:color="auto"/>
                <w:left w:val="none" w:sz="0" w:space="0" w:color="auto"/>
                <w:bottom w:val="none" w:sz="0" w:space="0" w:color="auto"/>
                <w:right w:val="none" w:sz="0" w:space="0" w:color="auto"/>
              </w:divBdr>
            </w:div>
            <w:div w:id="1336957260">
              <w:marLeft w:val="0"/>
              <w:marRight w:val="0"/>
              <w:marTop w:val="0"/>
              <w:marBottom w:val="0"/>
              <w:divBdr>
                <w:top w:val="none" w:sz="0" w:space="0" w:color="auto"/>
                <w:left w:val="none" w:sz="0" w:space="0" w:color="auto"/>
                <w:bottom w:val="none" w:sz="0" w:space="0" w:color="auto"/>
                <w:right w:val="none" w:sz="0" w:space="0" w:color="auto"/>
              </w:divBdr>
            </w:div>
            <w:div w:id="1789200481">
              <w:marLeft w:val="0"/>
              <w:marRight w:val="0"/>
              <w:marTop w:val="0"/>
              <w:marBottom w:val="0"/>
              <w:divBdr>
                <w:top w:val="none" w:sz="0" w:space="0" w:color="auto"/>
                <w:left w:val="none" w:sz="0" w:space="0" w:color="auto"/>
                <w:bottom w:val="none" w:sz="0" w:space="0" w:color="auto"/>
                <w:right w:val="none" w:sz="0" w:space="0" w:color="auto"/>
              </w:divBdr>
            </w:div>
          </w:divsChild>
        </w:div>
        <w:div w:id="502890188">
          <w:marLeft w:val="0"/>
          <w:marRight w:val="0"/>
          <w:marTop w:val="0"/>
          <w:marBottom w:val="0"/>
          <w:divBdr>
            <w:top w:val="none" w:sz="0" w:space="0" w:color="auto"/>
            <w:left w:val="none" w:sz="0" w:space="0" w:color="auto"/>
            <w:bottom w:val="none" w:sz="0" w:space="0" w:color="auto"/>
            <w:right w:val="none" w:sz="0" w:space="0" w:color="auto"/>
          </w:divBdr>
          <w:divsChild>
            <w:div w:id="79957266">
              <w:marLeft w:val="0"/>
              <w:marRight w:val="0"/>
              <w:marTop w:val="0"/>
              <w:marBottom w:val="0"/>
              <w:divBdr>
                <w:top w:val="none" w:sz="0" w:space="0" w:color="auto"/>
                <w:left w:val="none" w:sz="0" w:space="0" w:color="auto"/>
                <w:bottom w:val="none" w:sz="0" w:space="0" w:color="auto"/>
                <w:right w:val="none" w:sz="0" w:space="0" w:color="auto"/>
              </w:divBdr>
            </w:div>
            <w:div w:id="1793131538">
              <w:marLeft w:val="0"/>
              <w:marRight w:val="0"/>
              <w:marTop w:val="0"/>
              <w:marBottom w:val="0"/>
              <w:divBdr>
                <w:top w:val="none" w:sz="0" w:space="0" w:color="auto"/>
                <w:left w:val="none" w:sz="0" w:space="0" w:color="auto"/>
                <w:bottom w:val="none" w:sz="0" w:space="0" w:color="auto"/>
                <w:right w:val="none" w:sz="0" w:space="0" w:color="auto"/>
              </w:divBdr>
            </w:div>
          </w:divsChild>
        </w:div>
        <w:div w:id="546995642">
          <w:marLeft w:val="0"/>
          <w:marRight w:val="0"/>
          <w:marTop w:val="0"/>
          <w:marBottom w:val="0"/>
          <w:divBdr>
            <w:top w:val="none" w:sz="0" w:space="0" w:color="auto"/>
            <w:left w:val="none" w:sz="0" w:space="0" w:color="auto"/>
            <w:bottom w:val="none" w:sz="0" w:space="0" w:color="auto"/>
            <w:right w:val="none" w:sz="0" w:space="0" w:color="auto"/>
          </w:divBdr>
          <w:divsChild>
            <w:div w:id="440105500">
              <w:marLeft w:val="0"/>
              <w:marRight w:val="0"/>
              <w:marTop w:val="0"/>
              <w:marBottom w:val="0"/>
              <w:divBdr>
                <w:top w:val="none" w:sz="0" w:space="0" w:color="auto"/>
                <w:left w:val="none" w:sz="0" w:space="0" w:color="auto"/>
                <w:bottom w:val="none" w:sz="0" w:space="0" w:color="auto"/>
                <w:right w:val="none" w:sz="0" w:space="0" w:color="auto"/>
              </w:divBdr>
            </w:div>
            <w:div w:id="943611507">
              <w:marLeft w:val="0"/>
              <w:marRight w:val="0"/>
              <w:marTop w:val="0"/>
              <w:marBottom w:val="0"/>
              <w:divBdr>
                <w:top w:val="none" w:sz="0" w:space="0" w:color="auto"/>
                <w:left w:val="none" w:sz="0" w:space="0" w:color="auto"/>
                <w:bottom w:val="none" w:sz="0" w:space="0" w:color="auto"/>
                <w:right w:val="none" w:sz="0" w:space="0" w:color="auto"/>
              </w:divBdr>
            </w:div>
            <w:div w:id="1099105092">
              <w:marLeft w:val="0"/>
              <w:marRight w:val="0"/>
              <w:marTop w:val="0"/>
              <w:marBottom w:val="0"/>
              <w:divBdr>
                <w:top w:val="none" w:sz="0" w:space="0" w:color="auto"/>
                <w:left w:val="none" w:sz="0" w:space="0" w:color="auto"/>
                <w:bottom w:val="none" w:sz="0" w:space="0" w:color="auto"/>
                <w:right w:val="none" w:sz="0" w:space="0" w:color="auto"/>
              </w:divBdr>
            </w:div>
            <w:div w:id="1339042146">
              <w:marLeft w:val="0"/>
              <w:marRight w:val="0"/>
              <w:marTop w:val="0"/>
              <w:marBottom w:val="0"/>
              <w:divBdr>
                <w:top w:val="none" w:sz="0" w:space="0" w:color="auto"/>
                <w:left w:val="none" w:sz="0" w:space="0" w:color="auto"/>
                <w:bottom w:val="none" w:sz="0" w:space="0" w:color="auto"/>
                <w:right w:val="none" w:sz="0" w:space="0" w:color="auto"/>
              </w:divBdr>
            </w:div>
            <w:div w:id="2068796352">
              <w:marLeft w:val="0"/>
              <w:marRight w:val="0"/>
              <w:marTop w:val="0"/>
              <w:marBottom w:val="0"/>
              <w:divBdr>
                <w:top w:val="none" w:sz="0" w:space="0" w:color="auto"/>
                <w:left w:val="none" w:sz="0" w:space="0" w:color="auto"/>
                <w:bottom w:val="none" w:sz="0" w:space="0" w:color="auto"/>
                <w:right w:val="none" w:sz="0" w:space="0" w:color="auto"/>
              </w:divBdr>
            </w:div>
          </w:divsChild>
        </w:div>
        <w:div w:id="1691561648">
          <w:marLeft w:val="0"/>
          <w:marRight w:val="0"/>
          <w:marTop w:val="0"/>
          <w:marBottom w:val="0"/>
          <w:divBdr>
            <w:top w:val="none" w:sz="0" w:space="0" w:color="auto"/>
            <w:left w:val="none" w:sz="0" w:space="0" w:color="auto"/>
            <w:bottom w:val="none" w:sz="0" w:space="0" w:color="auto"/>
            <w:right w:val="none" w:sz="0" w:space="0" w:color="auto"/>
          </w:divBdr>
          <w:divsChild>
            <w:div w:id="167983107">
              <w:marLeft w:val="0"/>
              <w:marRight w:val="0"/>
              <w:marTop w:val="0"/>
              <w:marBottom w:val="0"/>
              <w:divBdr>
                <w:top w:val="none" w:sz="0" w:space="0" w:color="auto"/>
                <w:left w:val="none" w:sz="0" w:space="0" w:color="auto"/>
                <w:bottom w:val="none" w:sz="0" w:space="0" w:color="auto"/>
                <w:right w:val="none" w:sz="0" w:space="0" w:color="auto"/>
              </w:divBdr>
            </w:div>
            <w:div w:id="406727587">
              <w:marLeft w:val="0"/>
              <w:marRight w:val="0"/>
              <w:marTop w:val="0"/>
              <w:marBottom w:val="0"/>
              <w:divBdr>
                <w:top w:val="none" w:sz="0" w:space="0" w:color="auto"/>
                <w:left w:val="none" w:sz="0" w:space="0" w:color="auto"/>
                <w:bottom w:val="none" w:sz="0" w:space="0" w:color="auto"/>
                <w:right w:val="none" w:sz="0" w:space="0" w:color="auto"/>
              </w:divBdr>
            </w:div>
            <w:div w:id="619261257">
              <w:marLeft w:val="0"/>
              <w:marRight w:val="0"/>
              <w:marTop w:val="0"/>
              <w:marBottom w:val="0"/>
              <w:divBdr>
                <w:top w:val="none" w:sz="0" w:space="0" w:color="auto"/>
                <w:left w:val="none" w:sz="0" w:space="0" w:color="auto"/>
                <w:bottom w:val="none" w:sz="0" w:space="0" w:color="auto"/>
                <w:right w:val="none" w:sz="0" w:space="0" w:color="auto"/>
              </w:divBdr>
            </w:div>
            <w:div w:id="667251457">
              <w:marLeft w:val="0"/>
              <w:marRight w:val="0"/>
              <w:marTop w:val="0"/>
              <w:marBottom w:val="0"/>
              <w:divBdr>
                <w:top w:val="none" w:sz="0" w:space="0" w:color="auto"/>
                <w:left w:val="none" w:sz="0" w:space="0" w:color="auto"/>
                <w:bottom w:val="none" w:sz="0" w:space="0" w:color="auto"/>
                <w:right w:val="none" w:sz="0" w:space="0" w:color="auto"/>
              </w:divBdr>
            </w:div>
            <w:div w:id="19239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9489">
      <w:bodyDiv w:val="1"/>
      <w:marLeft w:val="0"/>
      <w:marRight w:val="0"/>
      <w:marTop w:val="0"/>
      <w:marBottom w:val="0"/>
      <w:divBdr>
        <w:top w:val="none" w:sz="0" w:space="0" w:color="auto"/>
        <w:left w:val="none" w:sz="0" w:space="0" w:color="auto"/>
        <w:bottom w:val="none" w:sz="0" w:space="0" w:color="auto"/>
        <w:right w:val="none" w:sz="0" w:space="0" w:color="auto"/>
      </w:divBdr>
      <w:divsChild>
        <w:div w:id="461311765">
          <w:marLeft w:val="0"/>
          <w:marRight w:val="0"/>
          <w:marTop w:val="0"/>
          <w:marBottom w:val="0"/>
          <w:divBdr>
            <w:top w:val="none" w:sz="0" w:space="0" w:color="auto"/>
            <w:left w:val="none" w:sz="0" w:space="0" w:color="auto"/>
            <w:bottom w:val="none" w:sz="0" w:space="0" w:color="auto"/>
            <w:right w:val="none" w:sz="0" w:space="0" w:color="auto"/>
          </w:divBdr>
        </w:div>
        <w:div w:id="1210151136">
          <w:marLeft w:val="0"/>
          <w:marRight w:val="0"/>
          <w:marTop w:val="0"/>
          <w:marBottom w:val="0"/>
          <w:divBdr>
            <w:top w:val="none" w:sz="0" w:space="0" w:color="auto"/>
            <w:left w:val="none" w:sz="0" w:space="0" w:color="auto"/>
            <w:bottom w:val="none" w:sz="0" w:space="0" w:color="auto"/>
            <w:right w:val="none" w:sz="0" w:space="0" w:color="auto"/>
          </w:divBdr>
        </w:div>
        <w:div w:id="2009866590">
          <w:marLeft w:val="0"/>
          <w:marRight w:val="0"/>
          <w:marTop w:val="0"/>
          <w:marBottom w:val="0"/>
          <w:divBdr>
            <w:top w:val="none" w:sz="0" w:space="0" w:color="auto"/>
            <w:left w:val="none" w:sz="0" w:space="0" w:color="auto"/>
            <w:bottom w:val="none" w:sz="0" w:space="0" w:color="auto"/>
            <w:right w:val="none" w:sz="0" w:space="0" w:color="auto"/>
          </w:divBdr>
          <w:divsChild>
            <w:div w:id="1106585059">
              <w:marLeft w:val="0"/>
              <w:marRight w:val="0"/>
              <w:marTop w:val="30"/>
              <w:marBottom w:val="30"/>
              <w:divBdr>
                <w:top w:val="none" w:sz="0" w:space="0" w:color="auto"/>
                <w:left w:val="none" w:sz="0" w:space="0" w:color="auto"/>
                <w:bottom w:val="none" w:sz="0" w:space="0" w:color="auto"/>
                <w:right w:val="none" w:sz="0" w:space="0" w:color="auto"/>
              </w:divBdr>
              <w:divsChild>
                <w:div w:id="426390712">
                  <w:marLeft w:val="0"/>
                  <w:marRight w:val="0"/>
                  <w:marTop w:val="0"/>
                  <w:marBottom w:val="0"/>
                  <w:divBdr>
                    <w:top w:val="none" w:sz="0" w:space="0" w:color="auto"/>
                    <w:left w:val="none" w:sz="0" w:space="0" w:color="auto"/>
                    <w:bottom w:val="none" w:sz="0" w:space="0" w:color="auto"/>
                    <w:right w:val="none" w:sz="0" w:space="0" w:color="auto"/>
                  </w:divBdr>
                  <w:divsChild>
                    <w:div w:id="751856808">
                      <w:marLeft w:val="0"/>
                      <w:marRight w:val="0"/>
                      <w:marTop w:val="0"/>
                      <w:marBottom w:val="0"/>
                      <w:divBdr>
                        <w:top w:val="none" w:sz="0" w:space="0" w:color="auto"/>
                        <w:left w:val="none" w:sz="0" w:space="0" w:color="auto"/>
                        <w:bottom w:val="none" w:sz="0" w:space="0" w:color="auto"/>
                        <w:right w:val="none" w:sz="0" w:space="0" w:color="auto"/>
                      </w:divBdr>
                    </w:div>
                  </w:divsChild>
                </w:div>
                <w:div w:id="538392689">
                  <w:marLeft w:val="0"/>
                  <w:marRight w:val="0"/>
                  <w:marTop w:val="0"/>
                  <w:marBottom w:val="0"/>
                  <w:divBdr>
                    <w:top w:val="none" w:sz="0" w:space="0" w:color="auto"/>
                    <w:left w:val="none" w:sz="0" w:space="0" w:color="auto"/>
                    <w:bottom w:val="none" w:sz="0" w:space="0" w:color="auto"/>
                    <w:right w:val="none" w:sz="0" w:space="0" w:color="auto"/>
                  </w:divBdr>
                  <w:divsChild>
                    <w:div w:id="1683629269">
                      <w:marLeft w:val="0"/>
                      <w:marRight w:val="0"/>
                      <w:marTop w:val="0"/>
                      <w:marBottom w:val="0"/>
                      <w:divBdr>
                        <w:top w:val="none" w:sz="0" w:space="0" w:color="auto"/>
                        <w:left w:val="none" w:sz="0" w:space="0" w:color="auto"/>
                        <w:bottom w:val="none" w:sz="0" w:space="0" w:color="auto"/>
                        <w:right w:val="none" w:sz="0" w:space="0" w:color="auto"/>
                      </w:divBdr>
                    </w:div>
                  </w:divsChild>
                </w:div>
                <w:div w:id="662246868">
                  <w:marLeft w:val="0"/>
                  <w:marRight w:val="0"/>
                  <w:marTop w:val="0"/>
                  <w:marBottom w:val="0"/>
                  <w:divBdr>
                    <w:top w:val="none" w:sz="0" w:space="0" w:color="auto"/>
                    <w:left w:val="none" w:sz="0" w:space="0" w:color="auto"/>
                    <w:bottom w:val="none" w:sz="0" w:space="0" w:color="auto"/>
                    <w:right w:val="none" w:sz="0" w:space="0" w:color="auto"/>
                  </w:divBdr>
                  <w:divsChild>
                    <w:div w:id="1801221900">
                      <w:marLeft w:val="0"/>
                      <w:marRight w:val="0"/>
                      <w:marTop w:val="0"/>
                      <w:marBottom w:val="0"/>
                      <w:divBdr>
                        <w:top w:val="none" w:sz="0" w:space="0" w:color="auto"/>
                        <w:left w:val="none" w:sz="0" w:space="0" w:color="auto"/>
                        <w:bottom w:val="none" w:sz="0" w:space="0" w:color="auto"/>
                        <w:right w:val="none" w:sz="0" w:space="0" w:color="auto"/>
                      </w:divBdr>
                    </w:div>
                  </w:divsChild>
                </w:div>
                <w:div w:id="734082969">
                  <w:marLeft w:val="0"/>
                  <w:marRight w:val="0"/>
                  <w:marTop w:val="0"/>
                  <w:marBottom w:val="0"/>
                  <w:divBdr>
                    <w:top w:val="none" w:sz="0" w:space="0" w:color="auto"/>
                    <w:left w:val="none" w:sz="0" w:space="0" w:color="auto"/>
                    <w:bottom w:val="none" w:sz="0" w:space="0" w:color="auto"/>
                    <w:right w:val="none" w:sz="0" w:space="0" w:color="auto"/>
                  </w:divBdr>
                  <w:divsChild>
                    <w:div w:id="479811825">
                      <w:marLeft w:val="0"/>
                      <w:marRight w:val="0"/>
                      <w:marTop w:val="0"/>
                      <w:marBottom w:val="0"/>
                      <w:divBdr>
                        <w:top w:val="none" w:sz="0" w:space="0" w:color="auto"/>
                        <w:left w:val="none" w:sz="0" w:space="0" w:color="auto"/>
                        <w:bottom w:val="none" w:sz="0" w:space="0" w:color="auto"/>
                        <w:right w:val="none" w:sz="0" w:space="0" w:color="auto"/>
                      </w:divBdr>
                    </w:div>
                  </w:divsChild>
                </w:div>
                <w:div w:id="763304419">
                  <w:marLeft w:val="0"/>
                  <w:marRight w:val="0"/>
                  <w:marTop w:val="0"/>
                  <w:marBottom w:val="0"/>
                  <w:divBdr>
                    <w:top w:val="none" w:sz="0" w:space="0" w:color="auto"/>
                    <w:left w:val="none" w:sz="0" w:space="0" w:color="auto"/>
                    <w:bottom w:val="none" w:sz="0" w:space="0" w:color="auto"/>
                    <w:right w:val="none" w:sz="0" w:space="0" w:color="auto"/>
                  </w:divBdr>
                  <w:divsChild>
                    <w:div w:id="85225357">
                      <w:marLeft w:val="0"/>
                      <w:marRight w:val="0"/>
                      <w:marTop w:val="0"/>
                      <w:marBottom w:val="0"/>
                      <w:divBdr>
                        <w:top w:val="none" w:sz="0" w:space="0" w:color="auto"/>
                        <w:left w:val="none" w:sz="0" w:space="0" w:color="auto"/>
                        <w:bottom w:val="none" w:sz="0" w:space="0" w:color="auto"/>
                        <w:right w:val="none" w:sz="0" w:space="0" w:color="auto"/>
                      </w:divBdr>
                    </w:div>
                  </w:divsChild>
                </w:div>
                <w:div w:id="962226743">
                  <w:marLeft w:val="0"/>
                  <w:marRight w:val="0"/>
                  <w:marTop w:val="0"/>
                  <w:marBottom w:val="0"/>
                  <w:divBdr>
                    <w:top w:val="none" w:sz="0" w:space="0" w:color="auto"/>
                    <w:left w:val="none" w:sz="0" w:space="0" w:color="auto"/>
                    <w:bottom w:val="none" w:sz="0" w:space="0" w:color="auto"/>
                    <w:right w:val="none" w:sz="0" w:space="0" w:color="auto"/>
                  </w:divBdr>
                  <w:divsChild>
                    <w:div w:id="1755006575">
                      <w:marLeft w:val="0"/>
                      <w:marRight w:val="0"/>
                      <w:marTop w:val="0"/>
                      <w:marBottom w:val="0"/>
                      <w:divBdr>
                        <w:top w:val="none" w:sz="0" w:space="0" w:color="auto"/>
                        <w:left w:val="none" w:sz="0" w:space="0" w:color="auto"/>
                        <w:bottom w:val="none" w:sz="0" w:space="0" w:color="auto"/>
                        <w:right w:val="none" w:sz="0" w:space="0" w:color="auto"/>
                      </w:divBdr>
                    </w:div>
                  </w:divsChild>
                </w:div>
                <w:div w:id="1381856641">
                  <w:marLeft w:val="0"/>
                  <w:marRight w:val="0"/>
                  <w:marTop w:val="0"/>
                  <w:marBottom w:val="0"/>
                  <w:divBdr>
                    <w:top w:val="none" w:sz="0" w:space="0" w:color="auto"/>
                    <w:left w:val="none" w:sz="0" w:space="0" w:color="auto"/>
                    <w:bottom w:val="none" w:sz="0" w:space="0" w:color="auto"/>
                    <w:right w:val="none" w:sz="0" w:space="0" w:color="auto"/>
                  </w:divBdr>
                  <w:divsChild>
                    <w:div w:id="157693578">
                      <w:marLeft w:val="0"/>
                      <w:marRight w:val="0"/>
                      <w:marTop w:val="0"/>
                      <w:marBottom w:val="0"/>
                      <w:divBdr>
                        <w:top w:val="none" w:sz="0" w:space="0" w:color="auto"/>
                        <w:left w:val="none" w:sz="0" w:space="0" w:color="auto"/>
                        <w:bottom w:val="none" w:sz="0" w:space="0" w:color="auto"/>
                        <w:right w:val="none" w:sz="0" w:space="0" w:color="auto"/>
                      </w:divBdr>
                    </w:div>
                  </w:divsChild>
                </w:div>
                <w:div w:id="1519736824">
                  <w:marLeft w:val="0"/>
                  <w:marRight w:val="0"/>
                  <w:marTop w:val="0"/>
                  <w:marBottom w:val="0"/>
                  <w:divBdr>
                    <w:top w:val="none" w:sz="0" w:space="0" w:color="auto"/>
                    <w:left w:val="none" w:sz="0" w:space="0" w:color="auto"/>
                    <w:bottom w:val="none" w:sz="0" w:space="0" w:color="auto"/>
                    <w:right w:val="none" w:sz="0" w:space="0" w:color="auto"/>
                  </w:divBdr>
                  <w:divsChild>
                    <w:div w:id="117531901">
                      <w:marLeft w:val="0"/>
                      <w:marRight w:val="0"/>
                      <w:marTop w:val="0"/>
                      <w:marBottom w:val="0"/>
                      <w:divBdr>
                        <w:top w:val="none" w:sz="0" w:space="0" w:color="auto"/>
                        <w:left w:val="none" w:sz="0" w:space="0" w:color="auto"/>
                        <w:bottom w:val="none" w:sz="0" w:space="0" w:color="auto"/>
                        <w:right w:val="none" w:sz="0" w:space="0" w:color="auto"/>
                      </w:divBdr>
                    </w:div>
                  </w:divsChild>
                </w:div>
                <w:div w:id="1645237893">
                  <w:marLeft w:val="0"/>
                  <w:marRight w:val="0"/>
                  <w:marTop w:val="0"/>
                  <w:marBottom w:val="0"/>
                  <w:divBdr>
                    <w:top w:val="none" w:sz="0" w:space="0" w:color="auto"/>
                    <w:left w:val="none" w:sz="0" w:space="0" w:color="auto"/>
                    <w:bottom w:val="none" w:sz="0" w:space="0" w:color="auto"/>
                    <w:right w:val="none" w:sz="0" w:space="0" w:color="auto"/>
                  </w:divBdr>
                  <w:divsChild>
                    <w:div w:id="166290959">
                      <w:marLeft w:val="0"/>
                      <w:marRight w:val="0"/>
                      <w:marTop w:val="0"/>
                      <w:marBottom w:val="0"/>
                      <w:divBdr>
                        <w:top w:val="none" w:sz="0" w:space="0" w:color="auto"/>
                        <w:left w:val="none" w:sz="0" w:space="0" w:color="auto"/>
                        <w:bottom w:val="none" w:sz="0" w:space="0" w:color="auto"/>
                        <w:right w:val="none" w:sz="0" w:space="0" w:color="auto"/>
                      </w:divBdr>
                    </w:div>
                  </w:divsChild>
                </w:div>
                <w:div w:id="1670013168">
                  <w:marLeft w:val="0"/>
                  <w:marRight w:val="0"/>
                  <w:marTop w:val="0"/>
                  <w:marBottom w:val="0"/>
                  <w:divBdr>
                    <w:top w:val="none" w:sz="0" w:space="0" w:color="auto"/>
                    <w:left w:val="none" w:sz="0" w:space="0" w:color="auto"/>
                    <w:bottom w:val="none" w:sz="0" w:space="0" w:color="auto"/>
                    <w:right w:val="none" w:sz="0" w:space="0" w:color="auto"/>
                  </w:divBdr>
                  <w:divsChild>
                    <w:div w:id="1720666930">
                      <w:marLeft w:val="0"/>
                      <w:marRight w:val="0"/>
                      <w:marTop w:val="0"/>
                      <w:marBottom w:val="0"/>
                      <w:divBdr>
                        <w:top w:val="none" w:sz="0" w:space="0" w:color="auto"/>
                        <w:left w:val="none" w:sz="0" w:space="0" w:color="auto"/>
                        <w:bottom w:val="none" w:sz="0" w:space="0" w:color="auto"/>
                        <w:right w:val="none" w:sz="0" w:space="0" w:color="auto"/>
                      </w:divBdr>
                    </w:div>
                  </w:divsChild>
                </w:div>
                <w:div w:id="1717467274">
                  <w:marLeft w:val="0"/>
                  <w:marRight w:val="0"/>
                  <w:marTop w:val="0"/>
                  <w:marBottom w:val="0"/>
                  <w:divBdr>
                    <w:top w:val="none" w:sz="0" w:space="0" w:color="auto"/>
                    <w:left w:val="none" w:sz="0" w:space="0" w:color="auto"/>
                    <w:bottom w:val="none" w:sz="0" w:space="0" w:color="auto"/>
                    <w:right w:val="none" w:sz="0" w:space="0" w:color="auto"/>
                  </w:divBdr>
                  <w:divsChild>
                    <w:div w:id="1580943227">
                      <w:marLeft w:val="0"/>
                      <w:marRight w:val="0"/>
                      <w:marTop w:val="0"/>
                      <w:marBottom w:val="0"/>
                      <w:divBdr>
                        <w:top w:val="none" w:sz="0" w:space="0" w:color="auto"/>
                        <w:left w:val="none" w:sz="0" w:space="0" w:color="auto"/>
                        <w:bottom w:val="none" w:sz="0" w:space="0" w:color="auto"/>
                        <w:right w:val="none" w:sz="0" w:space="0" w:color="auto"/>
                      </w:divBdr>
                    </w:div>
                  </w:divsChild>
                </w:div>
                <w:div w:id="1841771320">
                  <w:marLeft w:val="0"/>
                  <w:marRight w:val="0"/>
                  <w:marTop w:val="0"/>
                  <w:marBottom w:val="0"/>
                  <w:divBdr>
                    <w:top w:val="none" w:sz="0" w:space="0" w:color="auto"/>
                    <w:left w:val="none" w:sz="0" w:space="0" w:color="auto"/>
                    <w:bottom w:val="none" w:sz="0" w:space="0" w:color="auto"/>
                    <w:right w:val="none" w:sz="0" w:space="0" w:color="auto"/>
                  </w:divBdr>
                  <w:divsChild>
                    <w:div w:id="97603519">
                      <w:marLeft w:val="0"/>
                      <w:marRight w:val="0"/>
                      <w:marTop w:val="0"/>
                      <w:marBottom w:val="0"/>
                      <w:divBdr>
                        <w:top w:val="none" w:sz="0" w:space="0" w:color="auto"/>
                        <w:left w:val="none" w:sz="0" w:space="0" w:color="auto"/>
                        <w:bottom w:val="none" w:sz="0" w:space="0" w:color="auto"/>
                        <w:right w:val="none" w:sz="0" w:space="0" w:color="auto"/>
                      </w:divBdr>
                    </w:div>
                  </w:divsChild>
                </w:div>
                <w:div w:id="1893929039">
                  <w:marLeft w:val="0"/>
                  <w:marRight w:val="0"/>
                  <w:marTop w:val="0"/>
                  <w:marBottom w:val="0"/>
                  <w:divBdr>
                    <w:top w:val="none" w:sz="0" w:space="0" w:color="auto"/>
                    <w:left w:val="none" w:sz="0" w:space="0" w:color="auto"/>
                    <w:bottom w:val="none" w:sz="0" w:space="0" w:color="auto"/>
                    <w:right w:val="none" w:sz="0" w:space="0" w:color="auto"/>
                  </w:divBdr>
                  <w:divsChild>
                    <w:div w:id="1919902680">
                      <w:marLeft w:val="0"/>
                      <w:marRight w:val="0"/>
                      <w:marTop w:val="0"/>
                      <w:marBottom w:val="0"/>
                      <w:divBdr>
                        <w:top w:val="none" w:sz="0" w:space="0" w:color="auto"/>
                        <w:left w:val="none" w:sz="0" w:space="0" w:color="auto"/>
                        <w:bottom w:val="none" w:sz="0" w:space="0" w:color="auto"/>
                        <w:right w:val="none" w:sz="0" w:space="0" w:color="auto"/>
                      </w:divBdr>
                    </w:div>
                  </w:divsChild>
                </w:div>
                <w:div w:id="1936859715">
                  <w:marLeft w:val="0"/>
                  <w:marRight w:val="0"/>
                  <w:marTop w:val="0"/>
                  <w:marBottom w:val="0"/>
                  <w:divBdr>
                    <w:top w:val="none" w:sz="0" w:space="0" w:color="auto"/>
                    <w:left w:val="none" w:sz="0" w:space="0" w:color="auto"/>
                    <w:bottom w:val="none" w:sz="0" w:space="0" w:color="auto"/>
                    <w:right w:val="none" w:sz="0" w:space="0" w:color="auto"/>
                  </w:divBdr>
                  <w:divsChild>
                    <w:div w:id="1372654853">
                      <w:marLeft w:val="0"/>
                      <w:marRight w:val="0"/>
                      <w:marTop w:val="0"/>
                      <w:marBottom w:val="0"/>
                      <w:divBdr>
                        <w:top w:val="none" w:sz="0" w:space="0" w:color="auto"/>
                        <w:left w:val="none" w:sz="0" w:space="0" w:color="auto"/>
                        <w:bottom w:val="none" w:sz="0" w:space="0" w:color="auto"/>
                        <w:right w:val="none" w:sz="0" w:space="0" w:color="auto"/>
                      </w:divBdr>
                    </w:div>
                  </w:divsChild>
                </w:div>
                <w:div w:id="2032535346">
                  <w:marLeft w:val="0"/>
                  <w:marRight w:val="0"/>
                  <w:marTop w:val="0"/>
                  <w:marBottom w:val="0"/>
                  <w:divBdr>
                    <w:top w:val="none" w:sz="0" w:space="0" w:color="auto"/>
                    <w:left w:val="none" w:sz="0" w:space="0" w:color="auto"/>
                    <w:bottom w:val="none" w:sz="0" w:space="0" w:color="auto"/>
                    <w:right w:val="none" w:sz="0" w:space="0" w:color="auto"/>
                  </w:divBdr>
                  <w:divsChild>
                    <w:div w:id="2102290049">
                      <w:marLeft w:val="0"/>
                      <w:marRight w:val="0"/>
                      <w:marTop w:val="0"/>
                      <w:marBottom w:val="0"/>
                      <w:divBdr>
                        <w:top w:val="none" w:sz="0" w:space="0" w:color="auto"/>
                        <w:left w:val="none" w:sz="0" w:space="0" w:color="auto"/>
                        <w:bottom w:val="none" w:sz="0" w:space="0" w:color="auto"/>
                        <w:right w:val="none" w:sz="0" w:space="0" w:color="auto"/>
                      </w:divBdr>
                    </w:div>
                  </w:divsChild>
                </w:div>
                <w:div w:id="2040734768">
                  <w:marLeft w:val="0"/>
                  <w:marRight w:val="0"/>
                  <w:marTop w:val="0"/>
                  <w:marBottom w:val="0"/>
                  <w:divBdr>
                    <w:top w:val="none" w:sz="0" w:space="0" w:color="auto"/>
                    <w:left w:val="none" w:sz="0" w:space="0" w:color="auto"/>
                    <w:bottom w:val="none" w:sz="0" w:space="0" w:color="auto"/>
                    <w:right w:val="none" w:sz="0" w:space="0" w:color="auto"/>
                  </w:divBdr>
                  <w:divsChild>
                    <w:div w:id="236600644">
                      <w:marLeft w:val="0"/>
                      <w:marRight w:val="0"/>
                      <w:marTop w:val="0"/>
                      <w:marBottom w:val="0"/>
                      <w:divBdr>
                        <w:top w:val="none" w:sz="0" w:space="0" w:color="auto"/>
                        <w:left w:val="none" w:sz="0" w:space="0" w:color="auto"/>
                        <w:bottom w:val="none" w:sz="0" w:space="0" w:color="auto"/>
                        <w:right w:val="none" w:sz="0" w:space="0" w:color="auto"/>
                      </w:divBdr>
                    </w:div>
                  </w:divsChild>
                </w:div>
                <w:div w:id="2057703215">
                  <w:marLeft w:val="0"/>
                  <w:marRight w:val="0"/>
                  <w:marTop w:val="0"/>
                  <w:marBottom w:val="0"/>
                  <w:divBdr>
                    <w:top w:val="none" w:sz="0" w:space="0" w:color="auto"/>
                    <w:left w:val="none" w:sz="0" w:space="0" w:color="auto"/>
                    <w:bottom w:val="none" w:sz="0" w:space="0" w:color="auto"/>
                    <w:right w:val="none" w:sz="0" w:space="0" w:color="auto"/>
                  </w:divBdr>
                  <w:divsChild>
                    <w:div w:id="1947619073">
                      <w:marLeft w:val="0"/>
                      <w:marRight w:val="0"/>
                      <w:marTop w:val="0"/>
                      <w:marBottom w:val="0"/>
                      <w:divBdr>
                        <w:top w:val="none" w:sz="0" w:space="0" w:color="auto"/>
                        <w:left w:val="none" w:sz="0" w:space="0" w:color="auto"/>
                        <w:bottom w:val="none" w:sz="0" w:space="0" w:color="auto"/>
                        <w:right w:val="none" w:sz="0" w:space="0" w:color="auto"/>
                      </w:divBdr>
                    </w:div>
                  </w:divsChild>
                </w:div>
                <w:div w:id="2113089312">
                  <w:marLeft w:val="0"/>
                  <w:marRight w:val="0"/>
                  <w:marTop w:val="0"/>
                  <w:marBottom w:val="0"/>
                  <w:divBdr>
                    <w:top w:val="none" w:sz="0" w:space="0" w:color="auto"/>
                    <w:left w:val="none" w:sz="0" w:space="0" w:color="auto"/>
                    <w:bottom w:val="none" w:sz="0" w:space="0" w:color="auto"/>
                    <w:right w:val="none" w:sz="0" w:space="0" w:color="auto"/>
                  </w:divBdr>
                  <w:divsChild>
                    <w:div w:id="1354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01668">
      <w:bodyDiv w:val="1"/>
      <w:marLeft w:val="0"/>
      <w:marRight w:val="0"/>
      <w:marTop w:val="0"/>
      <w:marBottom w:val="0"/>
      <w:divBdr>
        <w:top w:val="none" w:sz="0" w:space="0" w:color="auto"/>
        <w:left w:val="none" w:sz="0" w:space="0" w:color="auto"/>
        <w:bottom w:val="none" w:sz="0" w:space="0" w:color="auto"/>
        <w:right w:val="none" w:sz="0" w:space="0" w:color="auto"/>
      </w:divBdr>
      <w:divsChild>
        <w:div w:id="523595985">
          <w:marLeft w:val="0"/>
          <w:marRight w:val="0"/>
          <w:marTop w:val="0"/>
          <w:marBottom w:val="0"/>
          <w:divBdr>
            <w:top w:val="none" w:sz="0" w:space="0" w:color="auto"/>
            <w:left w:val="none" w:sz="0" w:space="0" w:color="auto"/>
            <w:bottom w:val="none" w:sz="0" w:space="0" w:color="auto"/>
            <w:right w:val="none" w:sz="0" w:space="0" w:color="auto"/>
          </w:divBdr>
        </w:div>
        <w:div w:id="644509421">
          <w:marLeft w:val="0"/>
          <w:marRight w:val="0"/>
          <w:marTop w:val="0"/>
          <w:marBottom w:val="0"/>
          <w:divBdr>
            <w:top w:val="none" w:sz="0" w:space="0" w:color="auto"/>
            <w:left w:val="none" w:sz="0" w:space="0" w:color="auto"/>
            <w:bottom w:val="none" w:sz="0" w:space="0" w:color="auto"/>
            <w:right w:val="none" w:sz="0" w:space="0" w:color="auto"/>
          </w:divBdr>
        </w:div>
      </w:divsChild>
    </w:div>
    <w:div w:id="1581405596">
      <w:bodyDiv w:val="1"/>
      <w:marLeft w:val="0"/>
      <w:marRight w:val="0"/>
      <w:marTop w:val="0"/>
      <w:marBottom w:val="0"/>
      <w:divBdr>
        <w:top w:val="none" w:sz="0" w:space="0" w:color="auto"/>
        <w:left w:val="none" w:sz="0" w:space="0" w:color="auto"/>
        <w:bottom w:val="none" w:sz="0" w:space="0" w:color="auto"/>
        <w:right w:val="none" w:sz="0" w:space="0" w:color="auto"/>
      </w:divBdr>
      <w:divsChild>
        <w:div w:id="753208371">
          <w:marLeft w:val="0"/>
          <w:marRight w:val="0"/>
          <w:marTop w:val="0"/>
          <w:marBottom w:val="0"/>
          <w:divBdr>
            <w:top w:val="none" w:sz="0" w:space="0" w:color="auto"/>
            <w:left w:val="none" w:sz="0" w:space="0" w:color="auto"/>
            <w:bottom w:val="none" w:sz="0" w:space="0" w:color="auto"/>
            <w:right w:val="none" w:sz="0" w:space="0" w:color="auto"/>
          </w:divBdr>
        </w:div>
        <w:div w:id="1145782292">
          <w:marLeft w:val="0"/>
          <w:marRight w:val="0"/>
          <w:marTop w:val="0"/>
          <w:marBottom w:val="0"/>
          <w:divBdr>
            <w:top w:val="none" w:sz="0" w:space="0" w:color="auto"/>
            <w:left w:val="none" w:sz="0" w:space="0" w:color="auto"/>
            <w:bottom w:val="none" w:sz="0" w:space="0" w:color="auto"/>
            <w:right w:val="none" w:sz="0" w:space="0" w:color="auto"/>
          </w:divBdr>
        </w:div>
        <w:div w:id="1632831584">
          <w:marLeft w:val="0"/>
          <w:marRight w:val="0"/>
          <w:marTop w:val="0"/>
          <w:marBottom w:val="0"/>
          <w:divBdr>
            <w:top w:val="none" w:sz="0" w:space="0" w:color="auto"/>
            <w:left w:val="none" w:sz="0" w:space="0" w:color="auto"/>
            <w:bottom w:val="none" w:sz="0" w:space="0" w:color="auto"/>
            <w:right w:val="none" w:sz="0" w:space="0" w:color="auto"/>
          </w:divBdr>
          <w:divsChild>
            <w:div w:id="1567111034">
              <w:marLeft w:val="0"/>
              <w:marRight w:val="0"/>
              <w:marTop w:val="30"/>
              <w:marBottom w:val="30"/>
              <w:divBdr>
                <w:top w:val="none" w:sz="0" w:space="0" w:color="auto"/>
                <w:left w:val="none" w:sz="0" w:space="0" w:color="auto"/>
                <w:bottom w:val="none" w:sz="0" w:space="0" w:color="auto"/>
                <w:right w:val="none" w:sz="0" w:space="0" w:color="auto"/>
              </w:divBdr>
              <w:divsChild>
                <w:div w:id="2319539">
                  <w:marLeft w:val="0"/>
                  <w:marRight w:val="0"/>
                  <w:marTop w:val="0"/>
                  <w:marBottom w:val="0"/>
                  <w:divBdr>
                    <w:top w:val="none" w:sz="0" w:space="0" w:color="auto"/>
                    <w:left w:val="none" w:sz="0" w:space="0" w:color="auto"/>
                    <w:bottom w:val="none" w:sz="0" w:space="0" w:color="auto"/>
                    <w:right w:val="none" w:sz="0" w:space="0" w:color="auto"/>
                  </w:divBdr>
                  <w:divsChild>
                    <w:div w:id="2003661358">
                      <w:marLeft w:val="0"/>
                      <w:marRight w:val="0"/>
                      <w:marTop w:val="0"/>
                      <w:marBottom w:val="0"/>
                      <w:divBdr>
                        <w:top w:val="none" w:sz="0" w:space="0" w:color="auto"/>
                        <w:left w:val="none" w:sz="0" w:space="0" w:color="auto"/>
                        <w:bottom w:val="none" w:sz="0" w:space="0" w:color="auto"/>
                        <w:right w:val="none" w:sz="0" w:space="0" w:color="auto"/>
                      </w:divBdr>
                    </w:div>
                  </w:divsChild>
                </w:div>
                <w:div w:id="115608743">
                  <w:marLeft w:val="0"/>
                  <w:marRight w:val="0"/>
                  <w:marTop w:val="0"/>
                  <w:marBottom w:val="0"/>
                  <w:divBdr>
                    <w:top w:val="none" w:sz="0" w:space="0" w:color="auto"/>
                    <w:left w:val="none" w:sz="0" w:space="0" w:color="auto"/>
                    <w:bottom w:val="none" w:sz="0" w:space="0" w:color="auto"/>
                    <w:right w:val="none" w:sz="0" w:space="0" w:color="auto"/>
                  </w:divBdr>
                  <w:divsChild>
                    <w:div w:id="1402292536">
                      <w:marLeft w:val="0"/>
                      <w:marRight w:val="0"/>
                      <w:marTop w:val="0"/>
                      <w:marBottom w:val="0"/>
                      <w:divBdr>
                        <w:top w:val="none" w:sz="0" w:space="0" w:color="auto"/>
                        <w:left w:val="none" w:sz="0" w:space="0" w:color="auto"/>
                        <w:bottom w:val="none" w:sz="0" w:space="0" w:color="auto"/>
                        <w:right w:val="none" w:sz="0" w:space="0" w:color="auto"/>
                      </w:divBdr>
                    </w:div>
                  </w:divsChild>
                </w:div>
                <w:div w:id="200556587">
                  <w:marLeft w:val="0"/>
                  <w:marRight w:val="0"/>
                  <w:marTop w:val="0"/>
                  <w:marBottom w:val="0"/>
                  <w:divBdr>
                    <w:top w:val="none" w:sz="0" w:space="0" w:color="auto"/>
                    <w:left w:val="none" w:sz="0" w:space="0" w:color="auto"/>
                    <w:bottom w:val="none" w:sz="0" w:space="0" w:color="auto"/>
                    <w:right w:val="none" w:sz="0" w:space="0" w:color="auto"/>
                  </w:divBdr>
                  <w:divsChild>
                    <w:div w:id="700131044">
                      <w:marLeft w:val="0"/>
                      <w:marRight w:val="0"/>
                      <w:marTop w:val="0"/>
                      <w:marBottom w:val="0"/>
                      <w:divBdr>
                        <w:top w:val="none" w:sz="0" w:space="0" w:color="auto"/>
                        <w:left w:val="none" w:sz="0" w:space="0" w:color="auto"/>
                        <w:bottom w:val="none" w:sz="0" w:space="0" w:color="auto"/>
                        <w:right w:val="none" w:sz="0" w:space="0" w:color="auto"/>
                      </w:divBdr>
                    </w:div>
                  </w:divsChild>
                </w:div>
                <w:div w:id="623390471">
                  <w:marLeft w:val="0"/>
                  <w:marRight w:val="0"/>
                  <w:marTop w:val="0"/>
                  <w:marBottom w:val="0"/>
                  <w:divBdr>
                    <w:top w:val="none" w:sz="0" w:space="0" w:color="auto"/>
                    <w:left w:val="none" w:sz="0" w:space="0" w:color="auto"/>
                    <w:bottom w:val="none" w:sz="0" w:space="0" w:color="auto"/>
                    <w:right w:val="none" w:sz="0" w:space="0" w:color="auto"/>
                  </w:divBdr>
                  <w:divsChild>
                    <w:div w:id="358613">
                      <w:marLeft w:val="0"/>
                      <w:marRight w:val="0"/>
                      <w:marTop w:val="0"/>
                      <w:marBottom w:val="0"/>
                      <w:divBdr>
                        <w:top w:val="none" w:sz="0" w:space="0" w:color="auto"/>
                        <w:left w:val="none" w:sz="0" w:space="0" w:color="auto"/>
                        <w:bottom w:val="none" w:sz="0" w:space="0" w:color="auto"/>
                        <w:right w:val="none" w:sz="0" w:space="0" w:color="auto"/>
                      </w:divBdr>
                    </w:div>
                  </w:divsChild>
                </w:div>
                <w:div w:id="741179335">
                  <w:marLeft w:val="0"/>
                  <w:marRight w:val="0"/>
                  <w:marTop w:val="0"/>
                  <w:marBottom w:val="0"/>
                  <w:divBdr>
                    <w:top w:val="none" w:sz="0" w:space="0" w:color="auto"/>
                    <w:left w:val="none" w:sz="0" w:space="0" w:color="auto"/>
                    <w:bottom w:val="none" w:sz="0" w:space="0" w:color="auto"/>
                    <w:right w:val="none" w:sz="0" w:space="0" w:color="auto"/>
                  </w:divBdr>
                  <w:divsChild>
                    <w:div w:id="1862356425">
                      <w:marLeft w:val="0"/>
                      <w:marRight w:val="0"/>
                      <w:marTop w:val="0"/>
                      <w:marBottom w:val="0"/>
                      <w:divBdr>
                        <w:top w:val="none" w:sz="0" w:space="0" w:color="auto"/>
                        <w:left w:val="none" w:sz="0" w:space="0" w:color="auto"/>
                        <w:bottom w:val="none" w:sz="0" w:space="0" w:color="auto"/>
                        <w:right w:val="none" w:sz="0" w:space="0" w:color="auto"/>
                      </w:divBdr>
                    </w:div>
                  </w:divsChild>
                </w:div>
                <w:div w:id="911624453">
                  <w:marLeft w:val="0"/>
                  <w:marRight w:val="0"/>
                  <w:marTop w:val="0"/>
                  <w:marBottom w:val="0"/>
                  <w:divBdr>
                    <w:top w:val="none" w:sz="0" w:space="0" w:color="auto"/>
                    <w:left w:val="none" w:sz="0" w:space="0" w:color="auto"/>
                    <w:bottom w:val="none" w:sz="0" w:space="0" w:color="auto"/>
                    <w:right w:val="none" w:sz="0" w:space="0" w:color="auto"/>
                  </w:divBdr>
                  <w:divsChild>
                    <w:div w:id="1136604295">
                      <w:marLeft w:val="0"/>
                      <w:marRight w:val="0"/>
                      <w:marTop w:val="0"/>
                      <w:marBottom w:val="0"/>
                      <w:divBdr>
                        <w:top w:val="none" w:sz="0" w:space="0" w:color="auto"/>
                        <w:left w:val="none" w:sz="0" w:space="0" w:color="auto"/>
                        <w:bottom w:val="none" w:sz="0" w:space="0" w:color="auto"/>
                        <w:right w:val="none" w:sz="0" w:space="0" w:color="auto"/>
                      </w:divBdr>
                    </w:div>
                  </w:divsChild>
                </w:div>
                <w:div w:id="1070690173">
                  <w:marLeft w:val="0"/>
                  <w:marRight w:val="0"/>
                  <w:marTop w:val="0"/>
                  <w:marBottom w:val="0"/>
                  <w:divBdr>
                    <w:top w:val="none" w:sz="0" w:space="0" w:color="auto"/>
                    <w:left w:val="none" w:sz="0" w:space="0" w:color="auto"/>
                    <w:bottom w:val="none" w:sz="0" w:space="0" w:color="auto"/>
                    <w:right w:val="none" w:sz="0" w:space="0" w:color="auto"/>
                  </w:divBdr>
                  <w:divsChild>
                    <w:div w:id="330763213">
                      <w:marLeft w:val="0"/>
                      <w:marRight w:val="0"/>
                      <w:marTop w:val="0"/>
                      <w:marBottom w:val="0"/>
                      <w:divBdr>
                        <w:top w:val="none" w:sz="0" w:space="0" w:color="auto"/>
                        <w:left w:val="none" w:sz="0" w:space="0" w:color="auto"/>
                        <w:bottom w:val="none" w:sz="0" w:space="0" w:color="auto"/>
                        <w:right w:val="none" w:sz="0" w:space="0" w:color="auto"/>
                      </w:divBdr>
                    </w:div>
                  </w:divsChild>
                </w:div>
                <w:div w:id="1071930743">
                  <w:marLeft w:val="0"/>
                  <w:marRight w:val="0"/>
                  <w:marTop w:val="0"/>
                  <w:marBottom w:val="0"/>
                  <w:divBdr>
                    <w:top w:val="none" w:sz="0" w:space="0" w:color="auto"/>
                    <w:left w:val="none" w:sz="0" w:space="0" w:color="auto"/>
                    <w:bottom w:val="none" w:sz="0" w:space="0" w:color="auto"/>
                    <w:right w:val="none" w:sz="0" w:space="0" w:color="auto"/>
                  </w:divBdr>
                  <w:divsChild>
                    <w:div w:id="1250046631">
                      <w:marLeft w:val="0"/>
                      <w:marRight w:val="0"/>
                      <w:marTop w:val="0"/>
                      <w:marBottom w:val="0"/>
                      <w:divBdr>
                        <w:top w:val="none" w:sz="0" w:space="0" w:color="auto"/>
                        <w:left w:val="none" w:sz="0" w:space="0" w:color="auto"/>
                        <w:bottom w:val="none" w:sz="0" w:space="0" w:color="auto"/>
                        <w:right w:val="none" w:sz="0" w:space="0" w:color="auto"/>
                      </w:divBdr>
                    </w:div>
                  </w:divsChild>
                </w:div>
                <w:div w:id="1241476914">
                  <w:marLeft w:val="0"/>
                  <w:marRight w:val="0"/>
                  <w:marTop w:val="0"/>
                  <w:marBottom w:val="0"/>
                  <w:divBdr>
                    <w:top w:val="none" w:sz="0" w:space="0" w:color="auto"/>
                    <w:left w:val="none" w:sz="0" w:space="0" w:color="auto"/>
                    <w:bottom w:val="none" w:sz="0" w:space="0" w:color="auto"/>
                    <w:right w:val="none" w:sz="0" w:space="0" w:color="auto"/>
                  </w:divBdr>
                  <w:divsChild>
                    <w:div w:id="1887453577">
                      <w:marLeft w:val="0"/>
                      <w:marRight w:val="0"/>
                      <w:marTop w:val="0"/>
                      <w:marBottom w:val="0"/>
                      <w:divBdr>
                        <w:top w:val="none" w:sz="0" w:space="0" w:color="auto"/>
                        <w:left w:val="none" w:sz="0" w:space="0" w:color="auto"/>
                        <w:bottom w:val="none" w:sz="0" w:space="0" w:color="auto"/>
                        <w:right w:val="none" w:sz="0" w:space="0" w:color="auto"/>
                      </w:divBdr>
                    </w:div>
                  </w:divsChild>
                </w:div>
                <w:div w:id="1389568688">
                  <w:marLeft w:val="0"/>
                  <w:marRight w:val="0"/>
                  <w:marTop w:val="0"/>
                  <w:marBottom w:val="0"/>
                  <w:divBdr>
                    <w:top w:val="none" w:sz="0" w:space="0" w:color="auto"/>
                    <w:left w:val="none" w:sz="0" w:space="0" w:color="auto"/>
                    <w:bottom w:val="none" w:sz="0" w:space="0" w:color="auto"/>
                    <w:right w:val="none" w:sz="0" w:space="0" w:color="auto"/>
                  </w:divBdr>
                  <w:divsChild>
                    <w:div w:id="1454053333">
                      <w:marLeft w:val="0"/>
                      <w:marRight w:val="0"/>
                      <w:marTop w:val="0"/>
                      <w:marBottom w:val="0"/>
                      <w:divBdr>
                        <w:top w:val="none" w:sz="0" w:space="0" w:color="auto"/>
                        <w:left w:val="none" w:sz="0" w:space="0" w:color="auto"/>
                        <w:bottom w:val="none" w:sz="0" w:space="0" w:color="auto"/>
                        <w:right w:val="none" w:sz="0" w:space="0" w:color="auto"/>
                      </w:divBdr>
                    </w:div>
                  </w:divsChild>
                </w:div>
                <w:div w:id="1395279485">
                  <w:marLeft w:val="0"/>
                  <w:marRight w:val="0"/>
                  <w:marTop w:val="0"/>
                  <w:marBottom w:val="0"/>
                  <w:divBdr>
                    <w:top w:val="none" w:sz="0" w:space="0" w:color="auto"/>
                    <w:left w:val="none" w:sz="0" w:space="0" w:color="auto"/>
                    <w:bottom w:val="none" w:sz="0" w:space="0" w:color="auto"/>
                    <w:right w:val="none" w:sz="0" w:space="0" w:color="auto"/>
                  </w:divBdr>
                  <w:divsChild>
                    <w:div w:id="1557277221">
                      <w:marLeft w:val="0"/>
                      <w:marRight w:val="0"/>
                      <w:marTop w:val="0"/>
                      <w:marBottom w:val="0"/>
                      <w:divBdr>
                        <w:top w:val="none" w:sz="0" w:space="0" w:color="auto"/>
                        <w:left w:val="none" w:sz="0" w:space="0" w:color="auto"/>
                        <w:bottom w:val="none" w:sz="0" w:space="0" w:color="auto"/>
                        <w:right w:val="none" w:sz="0" w:space="0" w:color="auto"/>
                      </w:divBdr>
                    </w:div>
                  </w:divsChild>
                </w:div>
                <w:div w:id="1544172238">
                  <w:marLeft w:val="0"/>
                  <w:marRight w:val="0"/>
                  <w:marTop w:val="0"/>
                  <w:marBottom w:val="0"/>
                  <w:divBdr>
                    <w:top w:val="none" w:sz="0" w:space="0" w:color="auto"/>
                    <w:left w:val="none" w:sz="0" w:space="0" w:color="auto"/>
                    <w:bottom w:val="none" w:sz="0" w:space="0" w:color="auto"/>
                    <w:right w:val="none" w:sz="0" w:space="0" w:color="auto"/>
                  </w:divBdr>
                  <w:divsChild>
                    <w:div w:id="482894363">
                      <w:marLeft w:val="0"/>
                      <w:marRight w:val="0"/>
                      <w:marTop w:val="0"/>
                      <w:marBottom w:val="0"/>
                      <w:divBdr>
                        <w:top w:val="none" w:sz="0" w:space="0" w:color="auto"/>
                        <w:left w:val="none" w:sz="0" w:space="0" w:color="auto"/>
                        <w:bottom w:val="none" w:sz="0" w:space="0" w:color="auto"/>
                        <w:right w:val="none" w:sz="0" w:space="0" w:color="auto"/>
                      </w:divBdr>
                    </w:div>
                  </w:divsChild>
                </w:div>
                <w:div w:id="1556240387">
                  <w:marLeft w:val="0"/>
                  <w:marRight w:val="0"/>
                  <w:marTop w:val="0"/>
                  <w:marBottom w:val="0"/>
                  <w:divBdr>
                    <w:top w:val="none" w:sz="0" w:space="0" w:color="auto"/>
                    <w:left w:val="none" w:sz="0" w:space="0" w:color="auto"/>
                    <w:bottom w:val="none" w:sz="0" w:space="0" w:color="auto"/>
                    <w:right w:val="none" w:sz="0" w:space="0" w:color="auto"/>
                  </w:divBdr>
                  <w:divsChild>
                    <w:div w:id="1242641597">
                      <w:marLeft w:val="0"/>
                      <w:marRight w:val="0"/>
                      <w:marTop w:val="0"/>
                      <w:marBottom w:val="0"/>
                      <w:divBdr>
                        <w:top w:val="none" w:sz="0" w:space="0" w:color="auto"/>
                        <w:left w:val="none" w:sz="0" w:space="0" w:color="auto"/>
                        <w:bottom w:val="none" w:sz="0" w:space="0" w:color="auto"/>
                        <w:right w:val="none" w:sz="0" w:space="0" w:color="auto"/>
                      </w:divBdr>
                    </w:div>
                  </w:divsChild>
                </w:div>
                <w:div w:id="1622227360">
                  <w:marLeft w:val="0"/>
                  <w:marRight w:val="0"/>
                  <w:marTop w:val="0"/>
                  <w:marBottom w:val="0"/>
                  <w:divBdr>
                    <w:top w:val="none" w:sz="0" w:space="0" w:color="auto"/>
                    <w:left w:val="none" w:sz="0" w:space="0" w:color="auto"/>
                    <w:bottom w:val="none" w:sz="0" w:space="0" w:color="auto"/>
                    <w:right w:val="none" w:sz="0" w:space="0" w:color="auto"/>
                  </w:divBdr>
                  <w:divsChild>
                    <w:div w:id="223295968">
                      <w:marLeft w:val="0"/>
                      <w:marRight w:val="0"/>
                      <w:marTop w:val="0"/>
                      <w:marBottom w:val="0"/>
                      <w:divBdr>
                        <w:top w:val="none" w:sz="0" w:space="0" w:color="auto"/>
                        <w:left w:val="none" w:sz="0" w:space="0" w:color="auto"/>
                        <w:bottom w:val="none" w:sz="0" w:space="0" w:color="auto"/>
                        <w:right w:val="none" w:sz="0" w:space="0" w:color="auto"/>
                      </w:divBdr>
                    </w:div>
                  </w:divsChild>
                </w:div>
                <w:div w:id="1736736543">
                  <w:marLeft w:val="0"/>
                  <w:marRight w:val="0"/>
                  <w:marTop w:val="0"/>
                  <w:marBottom w:val="0"/>
                  <w:divBdr>
                    <w:top w:val="none" w:sz="0" w:space="0" w:color="auto"/>
                    <w:left w:val="none" w:sz="0" w:space="0" w:color="auto"/>
                    <w:bottom w:val="none" w:sz="0" w:space="0" w:color="auto"/>
                    <w:right w:val="none" w:sz="0" w:space="0" w:color="auto"/>
                  </w:divBdr>
                  <w:divsChild>
                    <w:div w:id="966550114">
                      <w:marLeft w:val="0"/>
                      <w:marRight w:val="0"/>
                      <w:marTop w:val="0"/>
                      <w:marBottom w:val="0"/>
                      <w:divBdr>
                        <w:top w:val="none" w:sz="0" w:space="0" w:color="auto"/>
                        <w:left w:val="none" w:sz="0" w:space="0" w:color="auto"/>
                        <w:bottom w:val="none" w:sz="0" w:space="0" w:color="auto"/>
                        <w:right w:val="none" w:sz="0" w:space="0" w:color="auto"/>
                      </w:divBdr>
                    </w:div>
                  </w:divsChild>
                </w:div>
                <w:div w:id="1883245939">
                  <w:marLeft w:val="0"/>
                  <w:marRight w:val="0"/>
                  <w:marTop w:val="0"/>
                  <w:marBottom w:val="0"/>
                  <w:divBdr>
                    <w:top w:val="none" w:sz="0" w:space="0" w:color="auto"/>
                    <w:left w:val="none" w:sz="0" w:space="0" w:color="auto"/>
                    <w:bottom w:val="none" w:sz="0" w:space="0" w:color="auto"/>
                    <w:right w:val="none" w:sz="0" w:space="0" w:color="auto"/>
                  </w:divBdr>
                  <w:divsChild>
                    <w:div w:id="1346711231">
                      <w:marLeft w:val="0"/>
                      <w:marRight w:val="0"/>
                      <w:marTop w:val="0"/>
                      <w:marBottom w:val="0"/>
                      <w:divBdr>
                        <w:top w:val="none" w:sz="0" w:space="0" w:color="auto"/>
                        <w:left w:val="none" w:sz="0" w:space="0" w:color="auto"/>
                        <w:bottom w:val="none" w:sz="0" w:space="0" w:color="auto"/>
                        <w:right w:val="none" w:sz="0" w:space="0" w:color="auto"/>
                      </w:divBdr>
                    </w:div>
                  </w:divsChild>
                </w:div>
                <w:div w:id="1947688745">
                  <w:marLeft w:val="0"/>
                  <w:marRight w:val="0"/>
                  <w:marTop w:val="0"/>
                  <w:marBottom w:val="0"/>
                  <w:divBdr>
                    <w:top w:val="none" w:sz="0" w:space="0" w:color="auto"/>
                    <w:left w:val="none" w:sz="0" w:space="0" w:color="auto"/>
                    <w:bottom w:val="none" w:sz="0" w:space="0" w:color="auto"/>
                    <w:right w:val="none" w:sz="0" w:space="0" w:color="auto"/>
                  </w:divBdr>
                  <w:divsChild>
                    <w:div w:id="1602225295">
                      <w:marLeft w:val="0"/>
                      <w:marRight w:val="0"/>
                      <w:marTop w:val="0"/>
                      <w:marBottom w:val="0"/>
                      <w:divBdr>
                        <w:top w:val="none" w:sz="0" w:space="0" w:color="auto"/>
                        <w:left w:val="none" w:sz="0" w:space="0" w:color="auto"/>
                        <w:bottom w:val="none" w:sz="0" w:space="0" w:color="auto"/>
                        <w:right w:val="none" w:sz="0" w:space="0" w:color="auto"/>
                      </w:divBdr>
                    </w:div>
                  </w:divsChild>
                </w:div>
                <w:div w:id="2030447812">
                  <w:marLeft w:val="0"/>
                  <w:marRight w:val="0"/>
                  <w:marTop w:val="0"/>
                  <w:marBottom w:val="0"/>
                  <w:divBdr>
                    <w:top w:val="none" w:sz="0" w:space="0" w:color="auto"/>
                    <w:left w:val="none" w:sz="0" w:space="0" w:color="auto"/>
                    <w:bottom w:val="none" w:sz="0" w:space="0" w:color="auto"/>
                    <w:right w:val="none" w:sz="0" w:space="0" w:color="auto"/>
                  </w:divBdr>
                  <w:divsChild>
                    <w:div w:id="14093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2450">
      <w:bodyDiv w:val="1"/>
      <w:marLeft w:val="0"/>
      <w:marRight w:val="0"/>
      <w:marTop w:val="0"/>
      <w:marBottom w:val="0"/>
      <w:divBdr>
        <w:top w:val="none" w:sz="0" w:space="0" w:color="auto"/>
        <w:left w:val="none" w:sz="0" w:space="0" w:color="auto"/>
        <w:bottom w:val="none" w:sz="0" w:space="0" w:color="auto"/>
        <w:right w:val="none" w:sz="0" w:space="0" w:color="auto"/>
      </w:divBdr>
      <w:divsChild>
        <w:div w:id="939531066">
          <w:marLeft w:val="0"/>
          <w:marRight w:val="0"/>
          <w:marTop w:val="0"/>
          <w:marBottom w:val="0"/>
          <w:divBdr>
            <w:top w:val="none" w:sz="0" w:space="0" w:color="auto"/>
            <w:left w:val="none" w:sz="0" w:space="0" w:color="auto"/>
            <w:bottom w:val="none" w:sz="0" w:space="0" w:color="auto"/>
            <w:right w:val="none" w:sz="0" w:space="0" w:color="auto"/>
          </w:divBdr>
          <w:divsChild>
            <w:div w:id="1367637339">
              <w:marLeft w:val="-75"/>
              <w:marRight w:val="0"/>
              <w:marTop w:val="30"/>
              <w:marBottom w:val="30"/>
              <w:divBdr>
                <w:top w:val="none" w:sz="0" w:space="0" w:color="auto"/>
                <w:left w:val="none" w:sz="0" w:space="0" w:color="auto"/>
                <w:bottom w:val="none" w:sz="0" w:space="0" w:color="auto"/>
                <w:right w:val="none" w:sz="0" w:space="0" w:color="auto"/>
              </w:divBdr>
              <w:divsChild>
                <w:div w:id="151263152">
                  <w:marLeft w:val="0"/>
                  <w:marRight w:val="0"/>
                  <w:marTop w:val="0"/>
                  <w:marBottom w:val="0"/>
                  <w:divBdr>
                    <w:top w:val="none" w:sz="0" w:space="0" w:color="auto"/>
                    <w:left w:val="none" w:sz="0" w:space="0" w:color="auto"/>
                    <w:bottom w:val="none" w:sz="0" w:space="0" w:color="auto"/>
                    <w:right w:val="none" w:sz="0" w:space="0" w:color="auto"/>
                  </w:divBdr>
                  <w:divsChild>
                    <w:div w:id="2093352724">
                      <w:marLeft w:val="0"/>
                      <w:marRight w:val="0"/>
                      <w:marTop w:val="0"/>
                      <w:marBottom w:val="0"/>
                      <w:divBdr>
                        <w:top w:val="none" w:sz="0" w:space="0" w:color="auto"/>
                        <w:left w:val="none" w:sz="0" w:space="0" w:color="auto"/>
                        <w:bottom w:val="none" w:sz="0" w:space="0" w:color="auto"/>
                        <w:right w:val="none" w:sz="0" w:space="0" w:color="auto"/>
                      </w:divBdr>
                    </w:div>
                  </w:divsChild>
                </w:div>
                <w:div w:id="187721732">
                  <w:marLeft w:val="0"/>
                  <w:marRight w:val="0"/>
                  <w:marTop w:val="0"/>
                  <w:marBottom w:val="0"/>
                  <w:divBdr>
                    <w:top w:val="none" w:sz="0" w:space="0" w:color="auto"/>
                    <w:left w:val="none" w:sz="0" w:space="0" w:color="auto"/>
                    <w:bottom w:val="none" w:sz="0" w:space="0" w:color="auto"/>
                    <w:right w:val="none" w:sz="0" w:space="0" w:color="auto"/>
                  </w:divBdr>
                  <w:divsChild>
                    <w:div w:id="176118073">
                      <w:marLeft w:val="0"/>
                      <w:marRight w:val="0"/>
                      <w:marTop w:val="0"/>
                      <w:marBottom w:val="0"/>
                      <w:divBdr>
                        <w:top w:val="none" w:sz="0" w:space="0" w:color="auto"/>
                        <w:left w:val="none" w:sz="0" w:space="0" w:color="auto"/>
                        <w:bottom w:val="none" w:sz="0" w:space="0" w:color="auto"/>
                        <w:right w:val="none" w:sz="0" w:space="0" w:color="auto"/>
                      </w:divBdr>
                    </w:div>
                  </w:divsChild>
                </w:div>
                <w:div w:id="239483103">
                  <w:marLeft w:val="0"/>
                  <w:marRight w:val="0"/>
                  <w:marTop w:val="0"/>
                  <w:marBottom w:val="0"/>
                  <w:divBdr>
                    <w:top w:val="none" w:sz="0" w:space="0" w:color="auto"/>
                    <w:left w:val="none" w:sz="0" w:space="0" w:color="auto"/>
                    <w:bottom w:val="none" w:sz="0" w:space="0" w:color="auto"/>
                    <w:right w:val="none" w:sz="0" w:space="0" w:color="auto"/>
                  </w:divBdr>
                  <w:divsChild>
                    <w:div w:id="666593965">
                      <w:marLeft w:val="0"/>
                      <w:marRight w:val="0"/>
                      <w:marTop w:val="0"/>
                      <w:marBottom w:val="0"/>
                      <w:divBdr>
                        <w:top w:val="none" w:sz="0" w:space="0" w:color="auto"/>
                        <w:left w:val="none" w:sz="0" w:space="0" w:color="auto"/>
                        <w:bottom w:val="none" w:sz="0" w:space="0" w:color="auto"/>
                        <w:right w:val="none" w:sz="0" w:space="0" w:color="auto"/>
                      </w:divBdr>
                    </w:div>
                  </w:divsChild>
                </w:div>
                <w:div w:id="376708458">
                  <w:marLeft w:val="0"/>
                  <w:marRight w:val="0"/>
                  <w:marTop w:val="0"/>
                  <w:marBottom w:val="0"/>
                  <w:divBdr>
                    <w:top w:val="none" w:sz="0" w:space="0" w:color="auto"/>
                    <w:left w:val="none" w:sz="0" w:space="0" w:color="auto"/>
                    <w:bottom w:val="none" w:sz="0" w:space="0" w:color="auto"/>
                    <w:right w:val="none" w:sz="0" w:space="0" w:color="auto"/>
                  </w:divBdr>
                  <w:divsChild>
                    <w:div w:id="357706784">
                      <w:marLeft w:val="0"/>
                      <w:marRight w:val="0"/>
                      <w:marTop w:val="0"/>
                      <w:marBottom w:val="0"/>
                      <w:divBdr>
                        <w:top w:val="none" w:sz="0" w:space="0" w:color="auto"/>
                        <w:left w:val="none" w:sz="0" w:space="0" w:color="auto"/>
                        <w:bottom w:val="none" w:sz="0" w:space="0" w:color="auto"/>
                        <w:right w:val="none" w:sz="0" w:space="0" w:color="auto"/>
                      </w:divBdr>
                    </w:div>
                    <w:div w:id="1246383283">
                      <w:marLeft w:val="0"/>
                      <w:marRight w:val="0"/>
                      <w:marTop w:val="0"/>
                      <w:marBottom w:val="0"/>
                      <w:divBdr>
                        <w:top w:val="none" w:sz="0" w:space="0" w:color="auto"/>
                        <w:left w:val="none" w:sz="0" w:space="0" w:color="auto"/>
                        <w:bottom w:val="none" w:sz="0" w:space="0" w:color="auto"/>
                        <w:right w:val="none" w:sz="0" w:space="0" w:color="auto"/>
                      </w:divBdr>
                    </w:div>
                  </w:divsChild>
                </w:div>
                <w:div w:id="827749475">
                  <w:marLeft w:val="0"/>
                  <w:marRight w:val="0"/>
                  <w:marTop w:val="0"/>
                  <w:marBottom w:val="0"/>
                  <w:divBdr>
                    <w:top w:val="none" w:sz="0" w:space="0" w:color="auto"/>
                    <w:left w:val="none" w:sz="0" w:space="0" w:color="auto"/>
                    <w:bottom w:val="none" w:sz="0" w:space="0" w:color="auto"/>
                    <w:right w:val="none" w:sz="0" w:space="0" w:color="auto"/>
                  </w:divBdr>
                  <w:divsChild>
                    <w:div w:id="348991482">
                      <w:marLeft w:val="0"/>
                      <w:marRight w:val="0"/>
                      <w:marTop w:val="0"/>
                      <w:marBottom w:val="0"/>
                      <w:divBdr>
                        <w:top w:val="none" w:sz="0" w:space="0" w:color="auto"/>
                        <w:left w:val="none" w:sz="0" w:space="0" w:color="auto"/>
                        <w:bottom w:val="none" w:sz="0" w:space="0" w:color="auto"/>
                        <w:right w:val="none" w:sz="0" w:space="0" w:color="auto"/>
                      </w:divBdr>
                    </w:div>
                    <w:div w:id="613828974">
                      <w:marLeft w:val="0"/>
                      <w:marRight w:val="0"/>
                      <w:marTop w:val="0"/>
                      <w:marBottom w:val="0"/>
                      <w:divBdr>
                        <w:top w:val="none" w:sz="0" w:space="0" w:color="auto"/>
                        <w:left w:val="none" w:sz="0" w:space="0" w:color="auto"/>
                        <w:bottom w:val="none" w:sz="0" w:space="0" w:color="auto"/>
                        <w:right w:val="none" w:sz="0" w:space="0" w:color="auto"/>
                      </w:divBdr>
                    </w:div>
                  </w:divsChild>
                </w:div>
                <w:div w:id="890925251">
                  <w:marLeft w:val="0"/>
                  <w:marRight w:val="0"/>
                  <w:marTop w:val="0"/>
                  <w:marBottom w:val="0"/>
                  <w:divBdr>
                    <w:top w:val="none" w:sz="0" w:space="0" w:color="auto"/>
                    <w:left w:val="none" w:sz="0" w:space="0" w:color="auto"/>
                    <w:bottom w:val="none" w:sz="0" w:space="0" w:color="auto"/>
                    <w:right w:val="none" w:sz="0" w:space="0" w:color="auto"/>
                  </w:divBdr>
                  <w:divsChild>
                    <w:div w:id="1360624263">
                      <w:marLeft w:val="0"/>
                      <w:marRight w:val="0"/>
                      <w:marTop w:val="0"/>
                      <w:marBottom w:val="0"/>
                      <w:divBdr>
                        <w:top w:val="none" w:sz="0" w:space="0" w:color="auto"/>
                        <w:left w:val="none" w:sz="0" w:space="0" w:color="auto"/>
                        <w:bottom w:val="none" w:sz="0" w:space="0" w:color="auto"/>
                        <w:right w:val="none" w:sz="0" w:space="0" w:color="auto"/>
                      </w:divBdr>
                    </w:div>
                  </w:divsChild>
                </w:div>
                <w:div w:id="914169700">
                  <w:marLeft w:val="0"/>
                  <w:marRight w:val="0"/>
                  <w:marTop w:val="0"/>
                  <w:marBottom w:val="0"/>
                  <w:divBdr>
                    <w:top w:val="none" w:sz="0" w:space="0" w:color="auto"/>
                    <w:left w:val="none" w:sz="0" w:space="0" w:color="auto"/>
                    <w:bottom w:val="none" w:sz="0" w:space="0" w:color="auto"/>
                    <w:right w:val="none" w:sz="0" w:space="0" w:color="auto"/>
                  </w:divBdr>
                  <w:divsChild>
                    <w:div w:id="292177346">
                      <w:marLeft w:val="0"/>
                      <w:marRight w:val="0"/>
                      <w:marTop w:val="0"/>
                      <w:marBottom w:val="0"/>
                      <w:divBdr>
                        <w:top w:val="none" w:sz="0" w:space="0" w:color="auto"/>
                        <w:left w:val="none" w:sz="0" w:space="0" w:color="auto"/>
                        <w:bottom w:val="none" w:sz="0" w:space="0" w:color="auto"/>
                        <w:right w:val="none" w:sz="0" w:space="0" w:color="auto"/>
                      </w:divBdr>
                    </w:div>
                  </w:divsChild>
                </w:div>
                <w:div w:id="1935476726">
                  <w:marLeft w:val="0"/>
                  <w:marRight w:val="0"/>
                  <w:marTop w:val="0"/>
                  <w:marBottom w:val="0"/>
                  <w:divBdr>
                    <w:top w:val="none" w:sz="0" w:space="0" w:color="auto"/>
                    <w:left w:val="none" w:sz="0" w:space="0" w:color="auto"/>
                    <w:bottom w:val="none" w:sz="0" w:space="0" w:color="auto"/>
                    <w:right w:val="none" w:sz="0" w:space="0" w:color="auto"/>
                  </w:divBdr>
                  <w:divsChild>
                    <w:div w:id="558713978">
                      <w:marLeft w:val="0"/>
                      <w:marRight w:val="0"/>
                      <w:marTop w:val="0"/>
                      <w:marBottom w:val="0"/>
                      <w:divBdr>
                        <w:top w:val="none" w:sz="0" w:space="0" w:color="auto"/>
                        <w:left w:val="none" w:sz="0" w:space="0" w:color="auto"/>
                        <w:bottom w:val="none" w:sz="0" w:space="0" w:color="auto"/>
                        <w:right w:val="none" w:sz="0" w:space="0" w:color="auto"/>
                      </w:divBdr>
                    </w:div>
                    <w:div w:id="1119493713">
                      <w:marLeft w:val="0"/>
                      <w:marRight w:val="0"/>
                      <w:marTop w:val="0"/>
                      <w:marBottom w:val="0"/>
                      <w:divBdr>
                        <w:top w:val="none" w:sz="0" w:space="0" w:color="auto"/>
                        <w:left w:val="none" w:sz="0" w:space="0" w:color="auto"/>
                        <w:bottom w:val="none" w:sz="0" w:space="0" w:color="auto"/>
                        <w:right w:val="none" w:sz="0" w:space="0" w:color="auto"/>
                      </w:divBdr>
                    </w:div>
                  </w:divsChild>
                </w:div>
                <w:div w:id="1976986362">
                  <w:marLeft w:val="0"/>
                  <w:marRight w:val="0"/>
                  <w:marTop w:val="0"/>
                  <w:marBottom w:val="0"/>
                  <w:divBdr>
                    <w:top w:val="none" w:sz="0" w:space="0" w:color="auto"/>
                    <w:left w:val="none" w:sz="0" w:space="0" w:color="auto"/>
                    <w:bottom w:val="none" w:sz="0" w:space="0" w:color="auto"/>
                    <w:right w:val="none" w:sz="0" w:space="0" w:color="auto"/>
                  </w:divBdr>
                  <w:divsChild>
                    <w:div w:id="716006537">
                      <w:marLeft w:val="0"/>
                      <w:marRight w:val="0"/>
                      <w:marTop w:val="0"/>
                      <w:marBottom w:val="0"/>
                      <w:divBdr>
                        <w:top w:val="none" w:sz="0" w:space="0" w:color="auto"/>
                        <w:left w:val="none" w:sz="0" w:space="0" w:color="auto"/>
                        <w:bottom w:val="none" w:sz="0" w:space="0" w:color="auto"/>
                        <w:right w:val="none" w:sz="0" w:space="0" w:color="auto"/>
                      </w:divBdr>
                    </w:div>
                    <w:div w:id="1317680933">
                      <w:marLeft w:val="0"/>
                      <w:marRight w:val="0"/>
                      <w:marTop w:val="0"/>
                      <w:marBottom w:val="0"/>
                      <w:divBdr>
                        <w:top w:val="none" w:sz="0" w:space="0" w:color="auto"/>
                        <w:left w:val="none" w:sz="0" w:space="0" w:color="auto"/>
                        <w:bottom w:val="none" w:sz="0" w:space="0" w:color="auto"/>
                        <w:right w:val="none" w:sz="0" w:space="0" w:color="auto"/>
                      </w:divBdr>
                    </w:div>
                  </w:divsChild>
                </w:div>
                <w:div w:id="2119522432">
                  <w:marLeft w:val="0"/>
                  <w:marRight w:val="0"/>
                  <w:marTop w:val="0"/>
                  <w:marBottom w:val="0"/>
                  <w:divBdr>
                    <w:top w:val="none" w:sz="0" w:space="0" w:color="auto"/>
                    <w:left w:val="none" w:sz="0" w:space="0" w:color="auto"/>
                    <w:bottom w:val="none" w:sz="0" w:space="0" w:color="auto"/>
                    <w:right w:val="none" w:sz="0" w:space="0" w:color="auto"/>
                  </w:divBdr>
                  <w:divsChild>
                    <w:div w:id="122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41193">
          <w:marLeft w:val="0"/>
          <w:marRight w:val="0"/>
          <w:marTop w:val="0"/>
          <w:marBottom w:val="0"/>
          <w:divBdr>
            <w:top w:val="none" w:sz="0" w:space="0" w:color="auto"/>
            <w:left w:val="none" w:sz="0" w:space="0" w:color="auto"/>
            <w:bottom w:val="none" w:sz="0" w:space="0" w:color="auto"/>
            <w:right w:val="none" w:sz="0" w:space="0" w:color="auto"/>
          </w:divBdr>
        </w:div>
        <w:div w:id="2105107149">
          <w:marLeft w:val="0"/>
          <w:marRight w:val="0"/>
          <w:marTop w:val="0"/>
          <w:marBottom w:val="0"/>
          <w:divBdr>
            <w:top w:val="none" w:sz="0" w:space="0" w:color="auto"/>
            <w:left w:val="none" w:sz="0" w:space="0" w:color="auto"/>
            <w:bottom w:val="none" w:sz="0" w:space="0" w:color="auto"/>
            <w:right w:val="none" w:sz="0" w:space="0" w:color="auto"/>
          </w:divBdr>
        </w:div>
      </w:divsChild>
    </w:div>
    <w:div w:id="2128768949">
      <w:bodyDiv w:val="1"/>
      <w:marLeft w:val="0"/>
      <w:marRight w:val="0"/>
      <w:marTop w:val="0"/>
      <w:marBottom w:val="0"/>
      <w:divBdr>
        <w:top w:val="none" w:sz="0" w:space="0" w:color="auto"/>
        <w:left w:val="none" w:sz="0" w:space="0" w:color="auto"/>
        <w:bottom w:val="none" w:sz="0" w:space="0" w:color="auto"/>
        <w:right w:val="none" w:sz="0" w:space="0" w:color="auto"/>
      </w:divBdr>
      <w:divsChild>
        <w:div w:id="145242433">
          <w:marLeft w:val="0"/>
          <w:marRight w:val="0"/>
          <w:marTop w:val="0"/>
          <w:marBottom w:val="0"/>
          <w:divBdr>
            <w:top w:val="none" w:sz="0" w:space="0" w:color="auto"/>
            <w:left w:val="none" w:sz="0" w:space="0" w:color="auto"/>
            <w:bottom w:val="none" w:sz="0" w:space="0" w:color="auto"/>
            <w:right w:val="none" w:sz="0" w:space="0" w:color="auto"/>
          </w:divBdr>
        </w:div>
        <w:div w:id="848717418">
          <w:marLeft w:val="0"/>
          <w:marRight w:val="0"/>
          <w:marTop w:val="0"/>
          <w:marBottom w:val="0"/>
          <w:divBdr>
            <w:top w:val="none" w:sz="0" w:space="0" w:color="auto"/>
            <w:left w:val="none" w:sz="0" w:space="0" w:color="auto"/>
            <w:bottom w:val="none" w:sz="0" w:space="0" w:color="auto"/>
            <w:right w:val="none" w:sz="0" w:space="0" w:color="auto"/>
          </w:divBdr>
          <w:divsChild>
            <w:div w:id="1545604028">
              <w:marLeft w:val="-75"/>
              <w:marRight w:val="0"/>
              <w:marTop w:val="30"/>
              <w:marBottom w:val="30"/>
              <w:divBdr>
                <w:top w:val="none" w:sz="0" w:space="0" w:color="auto"/>
                <w:left w:val="none" w:sz="0" w:space="0" w:color="auto"/>
                <w:bottom w:val="none" w:sz="0" w:space="0" w:color="auto"/>
                <w:right w:val="none" w:sz="0" w:space="0" w:color="auto"/>
              </w:divBdr>
              <w:divsChild>
                <w:div w:id="43410416">
                  <w:marLeft w:val="0"/>
                  <w:marRight w:val="0"/>
                  <w:marTop w:val="0"/>
                  <w:marBottom w:val="0"/>
                  <w:divBdr>
                    <w:top w:val="none" w:sz="0" w:space="0" w:color="auto"/>
                    <w:left w:val="none" w:sz="0" w:space="0" w:color="auto"/>
                    <w:bottom w:val="none" w:sz="0" w:space="0" w:color="auto"/>
                    <w:right w:val="none" w:sz="0" w:space="0" w:color="auto"/>
                  </w:divBdr>
                  <w:divsChild>
                    <w:div w:id="1526938428">
                      <w:marLeft w:val="0"/>
                      <w:marRight w:val="0"/>
                      <w:marTop w:val="0"/>
                      <w:marBottom w:val="0"/>
                      <w:divBdr>
                        <w:top w:val="none" w:sz="0" w:space="0" w:color="auto"/>
                        <w:left w:val="none" w:sz="0" w:space="0" w:color="auto"/>
                        <w:bottom w:val="none" w:sz="0" w:space="0" w:color="auto"/>
                        <w:right w:val="none" w:sz="0" w:space="0" w:color="auto"/>
                      </w:divBdr>
                    </w:div>
                  </w:divsChild>
                </w:div>
                <w:div w:id="117260671">
                  <w:marLeft w:val="0"/>
                  <w:marRight w:val="0"/>
                  <w:marTop w:val="0"/>
                  <w:marBottom w:val="0"/>
                  <w:divBdr>
                    <w:top w:val="none" w:sz="0" w:space="0" w:color="auto"/>
                    <w:left w:val="none" w:sz="0" w:space="0" w:color="auto"/>
                    <w:bottom w:val="none" w:sz="0" w:space="0" w:color="auto"/>
                    <w:right w:val="none" w:sz="0" w:space="0" w:color="auto"/>
                  </w:divBdr>
                  <w:divsChild>
                    <w:div w:id="1876772469">
                      <w:marLeft w:val="0"/>
                      <w:marRight w:val="0"/>
                      <w:marTop w:val="0"/>
                      <w:marBottom w:val="0"/>
                      <w:divBdr>
                        <w:top w:val="none" w:sz="0" w:space="0" w:color="auto"/>
                        <w:left w:val="none" w:sz="0" w:space="0" w:color="auto"/>
                        <w:bottom w:val="none" w:sz="0" w:space="0" w:color="auto"/>
                        <w:right w:val="none" w:sz="0" w:space="0" w:color="auto"/>
                      </w:divBdr>
                    </w:div>
                  </w:divsChild>
                </w:div>
                <w:div w:id="135799911">
                  <w:marLeft w:val="0"/>
                  <w:marRight w:val="0"/>
                  <w:marTop w:val="0"/>
                  <w:marBottom w:val="0"/>
                  <w:divBdr>
                    <w:top w:val="none" w:sz="0" w:space="0" w:color="auto"/>
                    <w:left w:val="none" w:sz="0" w:space="0" w:color="auto"/>
                    <w:bottom w:val="none" w:sz="0" w:space="0" w:color="auto"/>
                    <w:right w:val="none" w:sz="0" w:space="0" w:color="auto"/>
                  </w:divBdr>
                  <w:divsChild>
                    <w:div w:id="2135320597">
                      <w:marLeft w:val="0"/>
                      <w:marRight w:val="0"/>
                      <w:marTop w:val="0"/>
                      <w:marBottom w:val="0"/>
                      <w:divBdr>
                        <w:top w:val="none" w:sz="0" w:space="0" w:color="auto"/>
                        <w:left w:val="none" w:sz="0" w:space="0" w:color="auto"/>
                        <w:bottom w:val="none" w:sz="0" w:space="0" w:color="auto"/>
                        <w:right w:val="none" w:sz="0" w:space="0" w:color="auto"/>
                      </w:divBdr>
                    </w:div>
                  </w:divsChild>
                </w:div>
                <w:div w:id="170997024">
                  <w:marLeft w:val="0"/>
                  <w:marRight w:val="0"/>
                  <w:marTop w:val="0"/>
                  <w:marBottom w:val="0"/>
                  <w:divBdr>
                    <w:top w:val="none" w:sz="0" w:space="0" w:color="auto"/>
                    <w:left w:val="none" w:sz="0" w:space="0" w:color="auto"/>
                    <w:bottom w:val="none" w:sz="0" w:space="0" w:color="auto"/>
                    <w:right w:val="none" w:sz="0" w:space="0" w:color="auto"/>
                  </w:divBdr>
                  <w:divsChild>
                    <w:div w:id="1254626726">
                      <w:marLeft w:val="0"/>
                      <w:marRight w:val="0"/>
                      <w:marTop w:val="0"/>
                      <w:marBottom w:val="0"/>
                      <w:divBdr>
                        <w:top w:val="none" w:sz="0" w:space="0" w:color="auto"/>
                        <w:left w:val="none" w:sz="0" w:space="0" w:color="auto"/>
                        <w:bottom w:val="none" w:sz="0" w:space="0" w:color="auto"/>
                        <w:right w:val="none" w:sz="0" w:space="0" w:color="auto"/>
                      </w:divBdr>
                    </w:div>
                  </w:divsChild>
                </w:div>
                <w:div w:id="199366911">
                  <w:marLeft w:val="0"/>
                  <w:marRight w:val="0"/>
                  <w:marTop w:val="0"/>
                  <w:marBottom w:val="0"/>
                  <w:divBdr>
                    <w:top w:val="none" w:sz="0" w:space="0" w:color="auto"/>
                    <w:left w:val="none" w:sz="0" w:space="0" w:color="auto"/>
                    <w:bottom w:val="none" w:sz="0" w:space="0" w:color="auto"/>
                    <w:right w:val="none" w:sz="0" w:space="0" w:color="auto"/>
                  </w:divBdr>
                  <w:divsChild>
                    <w:div w:id="331838639">
                      <w:marLeft w:val="0"/>
                      <w:marRight w:val="0"/>
                      <w:marTop w:val="0"/>
                      <w:marBottom w:val="0"/>
                      <w:divBdr>
                        <w:top w:val="none" w:sz="0" w:space="0" w:color="auto"/>
                        <w:left w:val="none" w:sz="0" w:space="0" w:color="auto"/>
                        <w:bottom w:val="none" w:sz="0" w:space="0" w:color="auto"/>
                        <w:right w:val="none" w:sz="0" w:space="0" w:color="auto"/>
                      </w:divBdr>
                    </w:div>
                  </w:divsChild>
                </w:div>
                <w:div w:id="263727395">
                  <w:marLeft w:val="0"/>
                  <w:marRight w:val="0"/>
                  <w:marTop w:val="0"/>
                  <w:marBottom w:val="0"/>
                  <w:divBdr>
                    <w:top w:val="none" w:sz="0" w:space="0" w:color="auto"/>
                    <w:left w:val="none" w:sz="0" w:space="0" w:color="auto"/>
                    <w:bottom w:val="none" w:sz="0" w:space="0" w:color="auto"/>
                    <w:right w:val="none" w:sz="0" w:space="0" w:color="auto"/>
                  </w:divBdr>
                  <w:divsChild>
                    <w:div w:id="1242064106">
                      <w:marLeft w:val="0"/>
                      <w:marRight w:val="0"/>
                      <w:marTop w:val="0"/>
                      <w:marBottom w:val="0"/>
                      <w:divBdr>
                        <w:top w:val="none" w:sz="0" w:space="0" w:color="auto"/>
                        <w:left w:val="none" w:sz="0" w:space="0" w:color="auto"/>
                        <w:bottom w:val="none" w:sz="0" w:space="0" w:color="auto"/>
                        <w:right w:val="none" w:sz="0" w:space="0" w:color="auto"/>
                      </w:divBdr>
                    </w:div>
                  </w:divsChild>
                </w:div>
                <w:div w:id="311718897">
                  <w:marLeft w:val="0"/>
                  <w:marRight w:val="0"/>
                  <w:marTop w:val="0"/>
                  <w:marBottom w:val="0"/>
                  <w:divBdr>
                    <w:top w:val="none" w:sz="0" w:space="0" w:color="auto"/>
                    <w:left w:val="none" w:sz="0" w:space="0" w:color="auto"/>
                    <w:bottom w:val="none" w:sz="0" w:space="0" w:color="auto"/>
                    <w:right w:val="none" w:sz="0" w:space="0" w:color="auto"/>
                  </w:divBdr>
                  <w:divsChild>
                    <w:div w:id="86582839">
                      <w:marLeft w:val="0"/>
                      <w:marRight w:val="0"/>
                      <w:marTop w:val="0"/>
                      <w:marBottom w:val="0"/>
                      <w:divBdr>
                        <w:top w:val="none" w:sz="0" w:space="0" w:color="auto"/>
                        <w:left w:val="none" w:sz="0" w:space="0" w:color="auto"/>
                        <w:bottom w:val="none" w:sz="0" w:space="0" w:color="auto"/>
                        <w:right w:val="none" w:sz="0" w:space="0" w:color="auto"/>
                      </w:divBdr>
                    </w:div>
                  </w:divsChild>
                </w:div>
                <w:div w:id="320231944">
                  <w:marLeft w:val="0"/>
                  <w:marRight w:val="0"/>
                  <w:marTop w:val="0"/>
                  <w:marBottom w:val="0"/>
                  <w:divBdr>
                    <w:top w:val="none" w:sz="0" w:space="0" w:color="auto"/>
                    <w:left w:val="none" w:sz="0" w:space="0" w:color="auto"/>
                    <w:bottom w:val="none" w:sz="0" w:space="0" w:color="auto"/>
                    <w:right w:val="none" w:sz="0" w:space="0" w:color="auto"/>
                  </w:divBdr>
                  <w:divsChild>
                    <w:div w:id="801776076">
                      <w:marLeft w:val="0"/>
                      <w:marRight w:val="0"/>
                      <w:marTop w:val="0"/>
                      <w:marBottom w:val="0"/>
                      <w:divBdr>
                        <w:top w:val="none" w:sz="0" w:space="0" w:color="auto"/>
                        <w:left w:val="none" w:sz="0" w:space="0" w:color="auto"/>
                        <w:bottom w:val="none" w:sz="0" w:space="0" w:color="auto"/>
                        <w:right w:val="none" w:sz="0" w:space="0" w:color="auto"/>
                      </w:divBdr>
                    </w:div>
                  </w:divsChild>
                </w:div>
                <w:div w:id="384531336">
                  <w:marLeft w:val="0"/>
                  <w:marRight w:val="0"/>
                  <w:marTop w:val="0"/>
                  <w:marBottom w:val="0"/>
                  <w:divBdr>
                    <w:top w:val="none" w:sz="0" w:space="0" w:color="auto"/>
                    <w:left w:val="none" w:sz="0" w:space="0" w:color="auto"/>
                    <w:bottom w:val="none" w:sz="0" w:space="0" w:color="auto"/>
                    <w:right w:val="none" w:sz="0" w:space="0" w:color="auto"/>
                  </w:divBdr>
                  <w:divsChild>
                    <w:div w:id="58938628">
                      <w:marLeft w:val="0"/>
                      <w:marRight w:val="0"/>
                      <w:marTop w:val="0"/>
                      <w:marBottom w:val="0"/>
                      <w:divBdr>
                        <w:top w:val="none" w:sz="0" w:space="0" w:color="auto"/>
                        <w:left w:val="none" w:sz="0" w:space="0" w:color="auto"/>
                        <w:bottom w:val="none" w:sz="0" w:space="0" w:color="auto"/>
                        <w:right w:val="none" w:sz="0" w:space="0" w:color="auto"/>
                      </w:divBdr>
                    </w:div>
                  </w:divsChild>
                </w:div>
                <w:div w:id="489298316">
                  <w:marLeft w:val="0"/>
                  <w:marRight w:val="0"/>
                  <w:marTop w:val="0"/>
                  <w:marBottom w:val="0"/>
                  <w:divBdr>
                    <w:top w:val="none" w:sz="0" w:space="0" w:color="auto"/>
                    <w:left w:val="none" w:sz="0" w:space="0" w:color="auto"/>
                    <w:bottom w:val="none" w:sz="0" w:space="0" w:color="auto"/>
                    <w:right w:val="none" w:sz="0" w:space="0" w:color="auto"/>
                  </w:divBdr>
                  <w:divsChild>
                    <w:div w:id="741409259">
                      <w:marLeft w:val="0"/>
                      <w:marRight w:val="0"/>
                      <w:marTop w:val="0"/>
                      <w:marBottom w:val="0"/>
                      <w:divBdr>
                        <w:top w:val="none" w:sz="0" w:space="0" w:color="auto"/>
                        <w:left w:val="none" w:sz="0" w:space="0" w:color="auto"/>
                        <w:bottom w:val="none" w:sz="0" w:space="0" w:color="auto"/>
                        <w:right w:val="none" w:sz="0" w:space="0" w:color="auto"/>
                      </w:divBdr>
                    </w:div>
                  </w:divsChild>
                </w:div>
                <w:div w:id="500898928">
                  <w:marLeft w:val="0"/>
                  <w:marRight w:val="0"/>
                  <w:marTop w:val="0"/>
                  <w:marBottom w:val="0"/>
                  <w:divBdr>
                    <w:top w:val="none" w:sz="0" w:space="0" w:color="auto"/>
                    <w:left w:val="none" w:sz="0" w:space="0" w:color="auto"/>
                    <w:bottom w:val="none" w:sz="0" w:space="0" w:color="auto"/>
                    <w:right w:val="none" w:sz="0" w:space="0" w:color="auto"/>
                  </w:divBdr>
                  <w:divsChild>
                    <w:div w:id="1070277365">
                      <w:marLeft w:val="0"/>
                      <w:marRight w:val="0"/>
                      <w:marTop w:val="0"/>
                      <w:marBottom w:val="0"/>
                      <w:divBdr>
                        <w:top w:val="none" w:sz="0" w:space="0" w:color="auto"/>
                        <w:left w:val="none" w:sz="0" w:space="0" w:color="auto"/>
                        <w:bottom w:val="none" w:sz="0" w:space="0" w:color="auto"/>
                        <w:right w:val="none" w:sz="0" w:space="0" w:color="auto"/>
                      </w:divBdr>
                    </w:div>
                  </w:divsChild>
                </w:div>
                <w:div w:id="574096717">
                  <w:marLeft w:val="0"/>
                  <w:marRight w:val="0"/>
                  <w:marTop w:val="0"/>
                  <w:marBottom w:val="0"/>
                  <w:divBdr>
                    <w:top w:val="none" w:sz="0" w:space="0" w:color="auto"/>
                    <w:left w:val="none" w:sz="0" w:space="0" w:color="auto"/>
                    <w:bottom w:val="none" w:sz="0" w:space="0" w:color="auto"/>
                    <w:right w:val="none" w:sz="0" w:space="0" w:color="auto"/>
                  </w:divBdr>
                  <w:divsChild>
                    <w:div w:id="419373793">
                      <w:marLeft w:val="0"/>
                      <w:marRight w:val="0"/>
                      <w:marTop w:val="0"/>
                      <w:marBottom w:val="0"/>
                      <w:divBdr>
                        <w:top w:val="none" w:sz="0" w:space="0" w:color="auto"/>
                        <w:left w:val="none" w:sz="0" w:space="0" w:color="auto"/>
                        <w:bottom w:val="none" w:sz="0" w:space="0" w:color="auto"/>
                        <w:right w:val="none" w:sz="0" w:space="0" w:color="auto"/>
                      </w:divBdr>
                    </w:div>
                  </w:divsChild>
                </w:div>
                <w:div w:id="577515181">
                  <w:marLeft w:val="0"/>
                  <w:marRight w:val="0"/>
                  <w:marTop w:val="0"/>
                  <w:marBottom w:val="0"/>
                  <w:divBdr>
                    <w:top w:val="none" w:sz="0" w:space="0" w:color="auto"/>
                    <w:left w:val="none" w:sz="0" w:space="0" w:color="auto"/>
                    <w:bottom w:val="none" w:sz="0" w:space="0" w:color="auto"/>
                    <w:right w:val="none" w:sz="0" w:space="0" w:color="auto"/>
                  </w:divBdr>
                  <w:divsChild>
                    <w:div w:id="1827472578">
                      <w:marLeft w:val="0"/>
                      <w:marRight w:val="0"/>
                      <w:marTop w:val="0"/>
                      <w:marBottom w:val="0"/>
                      <w:divBdr>
                        <w:top w:val="none" w:sz="0" w:space="0" w:color="auto"/>
                        <w:left w:val="none" w:sz="0" w:space="0" w:color="auto"/>
                        <w:bottom w:val="none" w:sz="0" w:space="0" w:color="auto"/>
                        <w:right w:val="none" w:sz="0" w:space="0" w:color="auto"/>
                      </w:divBdr>
                    </w:div>
                  </w:divsChild>
                </w:div>
                <w:div w:id="612054579">
                  <w:marLeft w:val="0"/>
                  <w:marRight w:val="0"/>
                  <w:marTop w:val="0"/>
                  <w:marBottom w:val="0"/>
                  <w:divBdr>
                    <w:top w:val="none" w:sz="0" w:space="0" w:color="auto"/>
                    <w:left w:val="none" w:sz="0" w:space="0" w:color="auto"/>
                    <w:bottom w:val="none" w:sz="0" w:space="0" w:color="auto"/>
                    <w:right w:val="none" w:sz="0" w:space="0" w:color="auto"/>
                  </w:divBdr>
                  <w:divsChild>
                    <w:div w:id="1729954270">
                      <w:marLeft w:val="0"/>
                      <w:marRight w:val="0"/>
                      <w:marTop w:val="0"/>
                      <w:marBottom w:val="0"/>
                      <w:divBdr>
                        <w:top w:val="none" w:sz="0" w:space="0" w:color="auto"/>
                        <w:left w:val="none" w:sz="0" w:space="0" w:color="auto"/>
                        <w:bottom w:val="none" w:sz="0" w:space="0" w:color="auto"/>
                        <w:right w:val="none" w:sz="0" w:space="0" w:color="auto"/>
                      </w:divBdr>
                    </w:div>
                  </w:divsChild>
                </w:div>
                <w:div w:id="671687646">
                  <w:marLeft w:val="0"/>
                  <w:marRight w:val="0"/>
                  <w:marTop w:val="0"/>
                  <w:marBottom w:val="0"/>
                  <w:divBdr>
                    <w:top w:val="none" w:sz="0" w:space="0" w:color="auto"/>
                    <w:left w:val="none" w:sz="0" w:space="0" w:color="auto"/>
                    <w:bottom w:val="none" w:sz="0" w:space="0" w:color="auto"/>
                    <w:right w:val="none" w:sz="0" w:space="0" w:color="auto"/>
                  </w:divBdr>
                  <w:divsChild>
                    <w:div w:id="690765386">
                      <w:marLeft w:val="0"/>
                      <w:marRight w:val="0"/>
                      <w:marTop w:val="0"/>
                      <w:marBottom w:val="0"/>
                      <w:divBdr>
                        <w:top w:val="none" w:sz="0" w:space="0" w:color="auto"/>
                        <w:left w:val="none" w:sz="0" w:space="0" w:color="auto"/>
                        <w:bottom w:val="none" w:sz="0" w:space="0" w:color="auto"/>
                        <w:right w:val="none" w:sz="0" w:space="0" w:color="auto"/>
                      </w:divBdr>
                    </w:div>
                  </w:divsChild>
                </w:div>
                <w:div w:id="862859943">
                  <w:marLeft w:val="0"/>
                  <w:marRight w:val="0"/>
                  <w:marTop w:val="0"/>
                  <w:marBottom w:val="0"/>
                  <w:divBdr>
                    <w:top w:val="none" w:sz="0" w:space="0" w:color="auto"/>
                    <w:left w:val="none" w:sz="0" w:space="0" w:color="auto"/>
                    <w:bottom w:val="none" w:sz="0" w:space="0" w:color="auto"/>
                    <w:right w:val="none" w:sz="0" w:space="0" w:color="auto"/>
                  </w:divBdr>
                  <w:divsChild>
                    <w:div w:id="648900857">
                      <w:marLeft w:val="0"/>
                      <w:marRight w:val="0"/>
                      <w:marTop w:val="0"/>
                      <w:marBottom w:val="0"/>
                      <w:divBdr>
                        <w:top w:val="none" w:sz="0" w:space="0" w:color="auto"/>
                        <w:left w:val="none" w:sz="0" w:space="0" w:color="auto"/>
                        <w:bottom w:val="none" w:sz="0" w:space="0" w:color="auto"/>
                        <w:right w:val="none" w:sz="0" w:space="0" w:color="auto"/>
                      </w:divBdr>
                    </w:div>
                  </w:divsChild>
                </w:div>
                <w:div w:id="895774203">
                  <w:marLeft w:val="0"/>
                  <w:marRight w:val="0"/>
                  <w:marTop w:val="0"/>
                  <w:marBottom w:val="0"/>
                  <w:divBdr>
                    <w:top w:val="none" w:sz="0" w:space="0" w:color="auto"/>
                    <w:left w:val="none" w:sz="0" w:space="0" w:color="auto"/>
                    <w:bottom w:val="none" w:sz="0" w:space="0" w:color="auto"/>
                    <w:right w:val="none" w:sz="0" w:space="0" w:color="auto"/>
                  </w:divBdr>
                  <w:divsChild>
                    <w:div w:id="2000383158">
                      <w:marLeft w:val="0"/>
                      <w:marRight w:val="0"/>
                      <w:marTop w:val="0"/>
                      <w:marBottom w:val="0"/>
                      <w:divBdr>
                        <w:top w:val="none" w:sz="0" w:space="0" w:color="auto"/>
                        <w:left w:val="none" w:sz="0" w:space="0" w:color="auto"/>
                        <w:bottom w:val="none" w:sz="0" w:space="0" w:color="auto"/>
                        <w:right w:val="none" w:sz="0" w:space="0" w:color="auto"/>
                      </w:divBdr>
                    </w:div>
                  </w:divsChild>
                </w:div>
                <w:div w:id="1017585436">
                  <w:marLeft w:val="0"/>
                  <w:marRight w:val="0"/>
                  <w:marTop w:val="0"/>
                  <w:marBottom w:val="0"/>
                  <w:divBdr>
                    <w:top w:val="none" w:sz="0" w:space="0" w:color="auto"/>
                    <w:left w:val="none" w:sz="0" w:space="0" w:color="auto"/>
                    <w:bottom w:val="none" w:sz="0" w:space="0" w:color="auto"/>
                    <w:right w:val="none" w:sz="0" w:space="0" w:color="auto"/>
                  </w:divBdr>
                  <w:divsChild>
                    <w:div w:id="1838375277">
                      <w:marLeft w:val="0"/>
                      <w:marRight w:val="0"/>
                      <w:marTop w:val="0"/>
                      <w:marBottom w:val="0"/>
                      <w:divBdr>
                        <w:top w:val="none" w:sz="0" w:space="0" w:color="auto"/>
                        <w:left w:val="none" w:sz="0" w:space="0" w:color="auto"/>
                        <w:bottom w:val="none" w:sz="0" w:space="0" w:color="auto"/>
                        <w:right w:val="none" w:sz="0" w:space="0" w:color="auto"/>
                      </w:divBdr>
                    </w:div>
                  </w:divsChild>
                </w:div>
                <w:div w:id="1043210629">
                  <w:marLeft w:val="0"/>
                  <w:marRight w:val="0"/>
                  <w:marTop w:val="0"/>
                  <w:marBottom w:val="0"/>
                  <w:divBdr>
                    <w:top w:val="none" w:sz="0" w:space="0" w:color="auto"/>
                    <w:left w:val="none" w:sz="0" w:space="0" w:color="auto"/>
                    <w:bottom w:val="none" w:sz="0" w:space="0" w:color="auto"/>
                    <w:right w:val="none" w:sz="0" w:space="0" w:color="auto"/>
                  </w:divBdr>
                  <w:divsChild>
                    <w:div w:id="1520048161">
                      <w:marLeft w:val="0"/>
                      <w:marRight w:val="0"/>
                      <w:marTop w:val="0"/>
                      <w:marBottom w:val="0"/>
                      <w:divBdr>
                        <w:top w:val="none" w:sz="0" w:space="0" w:color="auto"/>
                        <w:left w:val="none" w:sz="0" w:space="0" w:color="auto"/>
                        <w:bottom w:val="none" w:sz="0" w:space="0" w:color="auto"/>
                        <w:right w:val="none" w:sz="0" w:space="0" w:color="auto"/>
                      </w:divBdr>
                    </w:div>
                  </w:divsChild>
                </w:div>
                <w:div w:id="1087535316">
                  <w:marLeft w:val="0"/>
                  <w:marRight w:val="0"/>
                  <w:marTop w:val="0"/>
                  <w:marBottom w:val="0"/>
                  <w:divBdr>
                    <w:top w:val="none" w:sz="0" w:space="0" w:color="auto"/>
                    <w:left w:val="none" w:sz="0" w:space="0" w:color="auto"/>
                    <w:bottom w:val="none" w:sz="0" w:space="0" w:color="auto"/>
                    <w:right w:val="none" w:sz="0" w:space="0" w:color="auto"/>
                  </w:divBdr>
                  <w:divsChild>
                    <w:div w:id="1279994291">
                      <w:marLeft w:val="0"/>
                      <w:marRight w:val="0"/>
                      <w:marTop w:val="0"/>
                      <w:marBottom w:val="0"/>
                      <w:divBdr>
                        <w:top w:val="none" w:sz="0" w:space="0" w:color="auto"/>
                        <w:left w:val="none" w:sz="0" w:space="0" w:color="auto"/>
                        <w:bottom w:val="none" w:sz="0" w:space="0" w:color="auto"/>
                        <w:right w:val="none" w:sz="0" w:space="0" w:color="auto"/>
                      </w:divBdr>
                    </w:div>
                  </w:divsChild>
                </w:div>
                <w:div w:id="1096289516">
                  <w:marLeft w:val="0"/>
                  <w:marRight w:val="0"/>
                  <w:marTop w:val="0"/>
                  <w:marBottom w:val="0"/>
                  <w:divBdr>
                    <w:top w:val="none" w:sz="0" w:space="0" w:color="auto"/>
                    <w:left w:val="none" w:sz="0" w:space="0" w:color="auto"/>
                    <w:bottom w:val="none" w:sz="0" w:space="0" w:color="auto"/>
                    <w:right w:val="none" w:sz="0" w:space="0" w:color="auto"/>
                  </w:divBdr>
                  <w:divsChild>
                    <w:div w:id="716321187">
                      <w:marLeft w:val="0"/>
                      <w:marRight w:val="0"/>
                      <w:marTop w:val="0"/>
                      <w:marBottom w:val="0"/>
                      <w:divBdr>
                        <w:top w:val="none" w:sz="0" w:space="0" w:color="auto"/>
                        <w:left w:val="none" w:sz="0" w:space="0" w:color="auto"/>
                        <w:bottom w:val="none" w:sz="0" w:space="0" w:color="auto"/>
                        <w:right w:val="none" w:sz="0" w:space="0" w:color="auto"/>
                      </w:divBdr>
                    </w:div>
                  </w:divsChild>
                </w:div>
                <w:div w:id="1099328847">
                  <w:marLeft w:val="0"/>
                  <w:marRight w:val="0"/>
                  <w:marTop w:val="0"/>
                  <w:marBottom w:val="0"/>
                  <w:divBdr>
                    <w:top w:val="none" w:sz="0" w:space="0" w:color="auto"/>
                    <w:left w:val="none" w:sz="0" w:space="0" w:color="auto"/>
                    <w:bottom w:val="none" w:sz="0" w:space="0" w:color="auto"/>
                    <w:right w:val="none" w:sz="0" w:space="0" w:color="auto"/>
                  </w:divBdr>
                  <w:divsChild>
                    <w:div w:id="784815659">
                      <w:marLeft w:val="0"/>
                      <w:marRight w:val="0"/>
                      <w:marTop w:val="0"/>
                      <w:marBottom w:val="0"/>
                      <w:divBdr>
                        <w:top w:val="none" w:sz="0" w:space="0" w:color="auto"/>
                        <w:left w:val="none" w:sz="0" w:space="0" w:color="auto"/>
                        <w:bottom w:val="none" w:sz="0" w:space="0" w:color="auto"/>
                        <w:right w:val="none" w:sz="0" w:space="0" w:color="auto"/>
                      </w:divBdr>
                    </w:div>
                  </w:divsChild>
                </w:div>
                <w:div w:id="1157726033">
                  <w:marLeft w:val="0"/>
                  <w:marRight w:val="0"/>
                  <w:marTop w:val="0"/>
                  <w:marBottom w:val="0"/>
                  <w:divBdr>
                    <w:top w:val="none" w:sz="0" w:space="0" w:color="auto"/>
                    <w:left w:val="none" w:sz="0" w:space="0" w:color="auto"/>
                    <w:bottom w:val="none" w:sz="0" w:space="0" w:color="auto"/>
                    <w:right w:val="none" w:sz="0" w:space="0" w:color="auto"/>
                  </w:divBdr>
                  <w:divsChild>
                    <w:div w:id="92825469">
                      <w:marLeft w:val="0"/>
                      <w:marRight w:val="0"/>
                      <w:marTop w:val="0"/>
                      <w:marBottom w:val="0"/>
                      <w:divBdr>
                        <w:top w:val="none" w:sz="0" w:space="0" w:color="auto"/>
                        <w:left w:val="none" w:sz="0" w:space="0" w:color="auto"/>
                        <w:bottom w:val="none" w:sz="0" w:space="0" w:color="auto"/>
                        <w:right w:val="none" w:sz="0" w:space="0" w:color="auto"/>
                      </w:divBdr>
                    </w:div>
                  </w:divsChild>
                </w:div>
                <w:div w:id="1261570705">
                  <w:marLeft w:val="0"/>
                  <w:marRight w:val="0"/>
                  <w:marTop w:val="0"/>
                  <w:marBottom w:val="0"/>
                  <w:divBdr>
                    <w:top w:val="none" w:sz="0" w:space="0" w:color="auto"/>
                    <w:left w:val="none" w:sz="0" w:space="0" w:color="auto"/>
                    <w:bottom w:val="none" w:sz="0" w:space="0" w:color="auto"/>
                    <w:right w:val="none" w:sz="0" w:space="0" w:color="auto"/>
                  </w:divBdr>
                  <w:divsChild>
                    <w:div w:id="1589732121">
                      <w:marLeft w:val="0"/>
                      <w:marRight w:val="0"/>
                      <w:marTop w:val="0"/>
                      <w:marBottom w:val="0"/>
                      <w:divBdr>
                        <w:top w:val="none" w:sz="0" w:space="0" w:color="auto"/>
                        <w:left w:val="none" w:sz="0" w:space="0" w:color="auto"/>
                        <w:bottom w:val="none" w:sz="0" w:space="0" w:color="auto"/>
                        <w:right w:val="none" w:sz="0" w:space="0" w:color="auto"/>
                      </w:divBdr>
                    </w:div>
                  </w:divsChild>
                </w:div>
                <w:div w:id="1271736700">
                  <w:marLeft w:val="0"/>
                  <w:marRight w:val="0"/>
                  <w:marTop w:val="0"/>
                  <w:marBottom w:val="0"/>
                  <w:divBdr>
                    <w:top w:val="none" w:sz="0" w:space="0" w:color="auto"/>
                    <w:left w:val="none" w:sz="0" w:space="0" w:color="auto"/>
                    <w:bottom w:val="none" w:sz="0" w:space="0" w:color="auto"/>
                    <w:right w:val="none" w:sz="0" w:space="0" w:color="auto"/>
                  </w:divBdr>
                  <w:divsChild>
                    <w:div w:id="269051976">
                      <w:marLeft w:val="0"/>
                      <w:marRight w:val="0"/>
                      <w:marTop w:val="0"/>
                      <w:marBottom w:val="0"/>
                      <w:divBdr>
                        <w:top w:val="none" w:sz="0" w:space="0" w:color="auto"/>
                        <w:left w:val="none" w:sz="0" w:space="0" w:color="auto"/>
                        <w:bottom w:val="none" w:sz="0" w:space="0" w:color="auto"/>
                        <w:right w:val="none" w:sz="0" w:space="0" w:color="auto"/>
                      </w:divBdr>
                    </w:div>
                  </w:divsChild>
                </w:div>
                <w:div w:id="1286084789">
                  <w:marLeft w:val="0"/>
                  <w:marRight w:val="0"/>
                  <w:marTop w:val="0"/>
                  <w:marBottom w:val="0"/>
                  <w:divBdr>
                    <w:top w:val="none" w:sz="0" w:space="0" w:color="auto"/>
                    <w:left w:val="none" w:sz="0" w:space="0" w:color="auto"/>
                    <w:bottom w:val="none" w:sz="0" w:space="0" w:color="auto"/>
                    <w:right w:val="none" w:sz="0" w:space="0" w:color="auto"/>
                  </w:divBdr>
                  <w:divsChild>
                    <w:div w:id="467433028">
                      <w:marLeft w:val="0"/>
                      <w:marRight w:val="0"/>
                      <w:marTop w:val="0"/>
                      <w:marBottom w:val="0"/>
                      <w:divBdr>
                        <w:top w:val="none" w:sz="0" w:space="0" w:color="auto"/>
                        <w:left w:val="none" w:sz="0" w:space="0" w:color="auto"/>
                        <w:bottom w:val="none" w:sz="0" w:space="0" w:color="auto"/>
                        <w:right w:val="none" w:sz="0" w:space="0" w:color="auto"/>
                      </w:divBdr>
                    </w:div>
                  </w:divsChild>
                </w:div>
                <w:div w:id="1379164259">
                  <w:marLeft w:val="0"/>
                  <w:marRight w:val="0"/>
                  <w:marTop w:val="0"/>
                  <w:marBottom w:val="0"/>
                  <w:divBdr>
                    <w:top w:val="none" w:sz="0" w:space="0" w:color="auto"/>
                    <w:left w:val="none" w:sz="0" w:space="0" w:color="auto"/>
                    <w:bottom w:val="none" w:sz="0" w:space="0" w:color="auto"/>
                    <w:right w:val="none" w:sz="0" w:space="0" w:color="auto"/>
                  </w:divBdr>
                  <w:divsChild>
                    <w:div w:id="1950618687">
                      <w:marLeft w:val="0"/>
                      <w:marRight w:val="0"/>
                      <w:marTop w:val="0"/>
                      <w:marBottom w:val="0"/>
                      <w:divBdr>
                        <w:top w:val="none" w:sz="0" w:space="0" w:color="auto"/>
                        <w:left w:val="none" w:sz="0" w:space="0" w:color="auto"/>
                        <w:bottom w:val="none" w:sz="0" w:space="0" w:color="auto"/>
                        <w:right w:val="none" w:sz="0" w:space="0" w:color="auto"/>
                      </w:divBdr>
                    </w:div>
                  </w:divsChild>
                </w:div>
                <w:div w:id="1520970723">
                  <w:marLeft w:val="0"/>
                  <w:marRight w:val="0"/>
                  <w:marTop w:val="0"/>
                  <w:marBottom w:val="0"/>
                  <w:divBdr>
                    <w:top w:val="none" w:sz="0" w:space="0" w:color="auto"/>
                    <w:left w:val="none" w:sz="0" w:space="0" w:color="auto"/>
                    <w:bottom w:val="none" w:sz="0" w:space="0" w:color="auto"/>
                    <w:right w:val="none" w:sz="0" w:space="0" w:color="auto"/>
                  </w:divBdr>
                  <w:divsChild>
                    <w:div w:id="145977734">
                      <w:marLeft w:val="0"/>
                      <w:marRight w:val="0"/>
                      <w:marTop w:val="0"/>
                      <w:marBottom w:val="0"/>
                      <w:divBdr>
                        <w:top w:val="none" w:sz="0" w:space="0" w:color="auto"/>
                        <w:left w:val="none" w:sz="0" w:space="0" w:color="auto"/>
                        <w:bottom w:val="none" w:sz="0" w:space="0" w:color="auto"/>
                        <w:right w:val="none" w:sz="0" w:space="0" w:color="auto"/>
                      </w:divBdr>
                    </w:div>
                  </w:divsChild>
                </w:div>
                <w:div w:id="1551919053">
                  <w:marLeft w:val="0"/>
                  <w:marRight w:val="0"/>
                  <w:marTop w:val="0"/>
                  <w:marBottom w:val="0"/>
                  <w:divBdr>
                    <w:top w:val="none" w:sz="0" w:space="0" w:color="auto"/>
                    <w:left w:val="none" w:sz="0" w:space="0" w:color="auto"/>
                    <w:bottom w:val="none" w:sz="0" w:space="0" w:color="auto"/>
                    <w:right w:val="none" w:sz="0" w:space="0" w:color="auto"/>
                  </w:divBdr>
                  <w:divsChild>
                    <w:div w:id="2098284128">
                      <w:marLeft w:val="0"/>
                      <w:marRight w:val="0"/>
                      <w:marTop w:val="0"/>
                      <w:marBottom w:val="0"/>
                      <w:divBdr>
                        <w:top w:val="none" w:sz="0" w:space="0" w:color="auto"/>
                        <w:left w:val="none" w:sz="0" w:space="0" w:color="auto"/>
                        <w:bottom w:val="none" w:sz="0" w:space="0" w:color="auto"/>
                        <w:right w:val="none" w:sz="0" w:space="0" w:color="auto"/>
                      </w:divBdr>
                    </w:div>
                  </w:divsChild>
                </w:div>
                <w:div w:id="1722706554">
                  <w:marLeft w:val="0"/>
                  <w:marRight w:val="0"/>
                  <w:marTop w:val="0"/>
                  <w:marBottom w:val="0"/>
                  <w:divBdr>
                    <w:top w:val="none" w:sz="0" w:space="0" w:color="auto"/>
                    <w:left w:val="none" w:sz="0" w:space="0" w:color="auto"/>
                    <w:bottom w:val="none" w:sz="0" w:space="0" w:color="auto"/>
                    <w:right w:val="none" w:sz="0" w:space="0" w:color="auto"/>
                  </w:divBdr>
                  <w:divsChild>
                    <w:div w:id="1266500405">
                      <w:marLeft w:val="0"/>
                      <w:marRight w:val="0"/>
                      <w:marTop w:val="0"/>
                      <w:marBottom w:val="0"/>
                      <w:divBdr>
                        <w:top w:val="none" w:sz="0" w:space="0" w:color="auto"/>
                        <w:left w:val="none" w:sz="0" w:space="0" w:color="auto"/>
                        <w:bottom w:val="none" w:sz="0" w:space="0" w:color="auto"/>
                        <w:right w:val="none" w:sz="0" w:space="0" w:color="auto"/>
                      </w:divBdr>
                    </w:div>
                  </w:divsChild>
                </w:div>
                <w:div w:id="1893076018">
                  <w:marLeft w:val="0"/>
                  <w:marRight w:val="0"/>
                  <w:marTop w:val="0"/>
                  <w:marBottom w:val="0"/>
                  <w:divBdr>
                    <w:top w:val="none" w:sz="0" w:space="0" w:color="auto"/>
                    <w:left w:val="none" w:sz="0" w:space="0" w:color="auto"/>
                    <w:bottom w:val="none" w:sz="0" w:space="0" w:color="auto"/>
                    <w:right w:val="none" w:sz="0" w:space="0" w:color="auto"/>
                  </w:divBdr>
                  <w:divsChild>
                    <w:div w:id="647514310">
                      <w:marLeft w:val="0"/>
                      <w:marRight w:val="0"/>
                      <w:marTop w:val="0"/>
                      <w:marBottom w:val="0"/>
                      <w:divBdr>
                        <w:top w:val="none" w:sz="0" w:space="0" w:color="auto"/>
                        <w:left w:val="none" w:sz="0" w:space="0" w:color="auto"/>
                        <w:bottom w:val="none" w:sz="0" w:space="0" w:color="auto"/>
                        <w:right w:val="none" w:sz="0" w:space="0" w:color="auto"/>
                      </w:divBdr>
                    </w:div>
                  </w:divsChild>
                </w:div>
                <w:div w:id="1985232662">
                  <w:marLeft w:val="0"/>
                  <w:marRight w:val="0"/>
                  <w:marTop w:val="0"/>
                  <w:marBottom w:val="0"/>
                  <w:divBdr>
                    <w:top w:val="none" w:sz="0" w:space="0" w:color="auto"/>
                    <w:left w:val="none" w:sz="0" w:space="0" w:color="auto"/>
                    <w:bottom w:val="none" w:sz="0" w:space="0" w:color="auto"/>
                    <w:right w:val="none" w:sz="0" w:space="0" w:color="auto"/>
                  </w:divBdr>
                  <w:divsChild>
                    <w:div w:id="697199400">
                      <w:marLeft w:val="0"/>
                      <w:marRight w:val="0"/>
                      <w:marTop w:val="0"/>
                      <w:marBottom w:val="0"/>
                      <w:divBdr>
                        <w:top w:val="none" w:sz="0" w:space="0" w:color="auto"/>
                        <w:left w:val="none" w:sz="0" w:space="0" w:color="auto"/>
                        <w:bottom w:val="none" w:sz="0" w:space="0" w:color="auto"/>
                        <w:right w:val="none" w:sz="0" w:space="0" w:color="auto"/>
                      </w:divBdr>
                    </w:div>
                  </w:divsChild>
                </w:div>
                <w:div w:id="2130322238">
                  <w:marLeft w:val="0"/>
                  <w:marRight w:val="0"/>
                  <w:marTop w:val="0"/>
                  <w:marBottom w:val="0"/>
                  <w:divBdr>
                    <w:top w:val="none" w:sz="0" w:space="0" w:color="auto"/>
                    <w:left w:val="none" w:sz="0" w:space="0" w:color="auto"/>
                    <w:bottom w:val="none" w:sz="0" w:space="0" w:color="auto"/>
                    <w:right w:val="none" w:sz="0" w:space="0" w:color="auto"/>
                  </w:divBdr>
                  <w:divsChild>
                    <w:div w:id="14077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154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workaustralia.gov.au/law-and-regulation/model-whs-laws"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afeworkaustralia.gov.au/" TargetMode="Externa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afeworkaustralia.gov.au/book/model-code-practice-how-manage-work-health-and-safety-risk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05D5E7-A61D-4686-BCDB-D5D31DEBA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F0F7C-0C40-4290-9A67-7EEC949B9685}">
  <ds:schemaRefs>
    <ds:schemaRef ds:uri="http://schemas.microsoft.com/sharepoint/v3/contenttype/forms"/>
  </ds:schemaRefs>
</ds:datastoreItem>
</file>

<file path=customXml/itemProps3.xml><?xml version="1.0" encoding="utf-8"?>
<ds:datastoreItem xmlns:ds="http://schemas.openxmlformats.org/officeDocument/2006/customXml" ds:itemID="{3B754E41-1841-4452-A4AB-302907053279}">
  <ds:schemaRefs>
    <ds:schemaRef ds:uri="http://schemas.openxmlformats.org/officeDocument/2006/bibliography"/>
  </ds:schemaRefs>
</ds:datastoreItem>
</file>

<file path=customXml/itemProps4.xml><?xml version="1.0" encoding="utf-8"?>
<ds:datastoreItem xmlns:ds="http://schemas.openxmlformats.org/officeDocument/2006/customXml" ds:itemID="{29769A5A-9525-4284-AB05-BE10A590F6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22</Pages>
  <Words>6440</Words>
  <Characters>36710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 Group (Australia)</dc:creator>
  <cp:keywords/>
  <cp:lastModifiedBy>Veronica Ritchie</cp:lastModifiedBy>
  <cp:revision>116</cp:revision>
  <dcterms:created xsi:type="dcterms:W3CDTF">2021-10-22T20:50:00Z</dcterms:created>
  <dcterms:modified xsi:type="dcterms:W3CDTF">2021-11-11T03:37:00Z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Acrobat PDFMaker 19 for Word</vt:lpwstr>
  </property>
  <property fmtid="{D5CDD505-2E9C-101B-9397-08002B2CF9AE}" pid="4" name="LastSaved">
    <vt:filetime>2021-05-04T00:00:00Z</vt:filetime>
  </property>
  <property fmtid="{D5CDD505-2E9C-101B-9397-08002B2CF9AE}" pid="5" name="ContentTypeId">
    <vt:lpwstr>0x0101009B582854F196124490A1F658931F55CD</vt:lpwstr>
  </property>
</Properties>
</file>