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E3430F" w:rsidRDefault="00841A48" w14:paraId="67FE4814" w14:textId="66BB672C" w:rsidRPr="00841A48">
      <w:pPr>
        <w:rPr>
          <w:bCs/>
          <w:lang w:val="en-NZ"/>
          <w:b/>
          <w:rFonts w:ascii="Arial" w:cs="Arial" w:hAnsi="Arial"/>
          <w:sz w:val="24"/>
          <w:szCs w:val="24"/>
        </w:rPr>
      </w:pPr>
      <w:r>
        <w:rPr>
          <w:b/>
          <w:rFonts w:ascii="Arial"/>
          <w:sz w:val="24"/>
        </w:rPr>
        <w:t>Module 3 Activity Worksheet 21</w:t>
      </w:r>
    </w:p>
    <w:p w:rsidR="00841A48" w:rsidRDefault="00841A48" w14:paraId="5A8C7437" w14:textId="3A7BD453">
      <w:pPr>
        <w:rPr>
          <w:lang w:val="en-NZ"/>
          <w:rFonts w:ascii="Arial" w:cs="Arial" w:hAnsi="Arial"/>
          <w:sz w:val="24"/>
          <w:szCs w:val="24"/>
        </w:rPr>
      </w:pPr>
      <w:r>
        <w:rPr>
          <w:rFonts w:ascii="Arial"/>
        </w:rPr>
        <w:t>List</w:t>
      </w:r>
      <w:r>
        <w:rPr>
          <w:rFonts w:ascii="Arial"/>
        </w:rPr>
        <w:t xml:space="preserve"> </w:t>
      </w:r>
      <w:r>
        <w:rPr>
          <w:rFonts w:ascii="Arial"/>
        </w:rPr>
        <w:t>the</w:t>
      </w:r>
      <w:r>
        <w:rPr>
          <w:rFonts w:ascii="Arial"/>
        </w:rPr>
        <w:t xml:space="preserve"> </w:t>
      </w:r>
      <w:r>
        <w:rPr>
          <w:rFonts w:ascii="Arial"/>
        </w:rPr>
        <w:t xml:space="preserve">things you should visually check on </w:t>
      </w:r>
      <w:r>
        <w:rPr>
          <w:rFonts w:ascii="Arial"/>
        </w:rPr>
        <w:t>your cord extension set</w:t>
      </w:r>
      <w:r>
        <w:rPr>
          <w:rFonts w:ascii="Arial"/>
        </w:rPr>
        <w:t>:</w:t>
      </w:r>
    </w:p>
    <w:p w:rsidR="00841A48" w:rsidRDefault="00841A48" w14:paraId="6A380950" w14:textId="77777777" w:rsidP="00841A48" w:rsidRPr="00B31C58">
      <w:pPr>
        <w:rPr>
          <w:lang w:val="en-GB"/>
        </w:rPr>
      </w:pPr>
    </w:p>
    <w:tbl>
      <w:tblPr>
        <w:tblW w:w="9221" w:type="dxa"/>
        <w:tblInd w:w="-5" w:type="dxa"/>
        <w:tblStyle w:val="TableGrid"/>
        <w:tblLook w:val="4A0"/>
      </w:tblPr>
      <w:tblGrid>
        <w:gridCol w:w="727"/>
        <w:gridCol w:w="8494"/>
      </w:tblGrid>
      <w:tr w14:paraId="030EBDD8" w14:textId="77777777" w:rsidR="00841A48" w:rsidTr="00A457A3">
        <w:trPr>
          <w:trHeight w:val="760"/>
        </w:trPr>
        <w:tc>
          <w:tcPr>
            <w:tcBorders>
              <w:right w:val="nil" w:sz="0" w:color="auto" w:space="0"/>
            </w:tcBorders>
            <w:tcW w:w="727" w:type="dxa"/>
          </w:tcPr>
          <w:p w:rsidR="00841A48" w:rsidRDefault="00841A48" w14:paraId="02CA34DB" w14:textId="77777777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Borders>
              <w:left w:val="nil" w:sz="0" w:color="auto" w:space="0"/>
            </w:tcBorders>
            <w:tcW w:w="8494" w:type="dxa"/>
          </w:tcPr>
          <w:p w:rsidR="00841A48" w:rsidRDefault="00841A48" w14:paraId="225A7387" w14:textId="77777777" w:rsidP="00A457A3"/>
        </w:tc>
      </w:tr>
      <w:tr w14:paraId="686D8924" w14:textId="77777777" w:rsidR="00841A48" w:rsidTr="00A457A3">
        <w:trPr>
          <w:trHeight w:val="724"/>
        </w:trPr>
        <w:tc>
          <w:tcPr>
            <w:tcBorders>
              <w:right w:val="nil" w:sz="0" w:color="auto" w:space="0"/>
            </w:tcBorders>
            <w:tcW w:w="727" w:type="dxa"/>
          </w:tcPr>
          <w:p w:rsidR="00841A48" w:rsidRDefault="00841A48" w14:paraId="6795A9A2" w14:textId="77777777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Borders>
              <w:left w:val="nil" w:sz="0" w:color="auto" w:space="0"/>
            </w:tcBorders>
            <w:tcW w:w="8494" w:type="dxa"/>
          </w:tcPr>
          <w:p w:rsidR="00841A48" w:rsidRDefault="00841A48" w14:paraId="7399A576" w14:textId="77777777" w:rsidP="00A457A3"/>
        </w:tc>
      </w:tr>
      <w:tr w14:paraId="4943F7CC" w14:textId="77777777" w:rsidR="00841A48" w:rsidTr="00A457A3">
        <w:trPr>
          <w:trHeight w:val="760"/>
        </w:trPr>
        <w:tc>
          <w:tcPr>
            <w:tcBorders>
              <w:right w:val="nil" w:sz="0" w:color="auto" w:space="0"/>
            </w:tcBorders>
            <w:tcW w:w="727" w:type="dxa"/>
          </w:tcPr>
          <w:p w:rsidR="00841A48" w:rsidRDefault="00841A48" w14:paraId="4D330BDC" w14:textId="77777777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Borders>
              <w:left w:val="nil" w:sz="0" w:color="auto" w:space="0"/>
            </w:tcBorders>
            <w:tcW w:w="8494" w:type="dxa"/>
          </w:tcPr>
          <w:p w:rsidR="00841A48" w:rsidRDefault="00841A48" w14:paraId="3A5AD256" w14:textId="77777777" w:rsidP="00A457A3"/>
        </w:tc>
      </w:tr>
      <w:tr w14:paraId="1B88DDA6" w14:textId="77777777" w:rsidR="00841A48" w:rsidTr="00A457A3">
        <w:trPr>
          <w:trHeight w:val="760"/>
        </w:trPr>
        <w:tc>
          <w:tcPr>
            <w:tcBorders>
              <w:right w:val="nil" w:sz="0" w:color="auto" w:space="0"/>
            </w:tcBorders>
            <w:tcW w:w="727" w:type="dxa"/>
          </w:tcPr>
          <w:p w:rsidR="00841A48" w:rsidRDefault="00841A48" w14:paraId="4F861CAF" w14:textId="77777777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Borders>
              <w:left w:val="nil" w:sz="0" w:color="auto" w:space="0"/>
            </w:tcBorders>
            <w:tcW w:w="8494" w:type="dxa"/>
          </w:tcPr>
          <w:p w:rsidR="00841A48" w:rsidRDefault="00841A48" w14:paraId="67073BAA" w14:textId="77777777" w:rsidP="00A457A3"/>
        </w:tc>
      </w:tr>
      <w:tr w14:paraId="6E98A9EF" w14:textId="77777777" w:rsidR="00841A48" w:rsidTr="00A457A3">
        <w:trPr>
          <w:trHeight w:val="724"/>
        </w:trPr>
        <w:tc>
          <w:tcPr>
            <w:tcBorders>
              <w:right w:val="nil" w:sz="0" w:color="auto" w:space="0"/>
            </w:tcBorders>
            <w:tcW w:w="727" w:type="dxa"/>
          </w:tcPr>
          <w:p w:rsidR="00841A48" w:rsidRDefault="00841A48" w14:paraId="6CABEA91" w14:textId="77777777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Borders>
              <w:left w:val="nil" w:sz="0" w:color="auto" w:space="0"/>
            </w:tcBorders>
            <w:tcW w:w="8494" w:type="dxa"/>
          </w:tcPr>
          <w:p w:rsidR="00841A48" w:rsidRDefault="00841A48" w14:paraId="1A529E89" w14:textId="77777777" w:rsidP="00A457A3"/>
        </w:tc>
      </w:tr>
      <w:tr w14:paraId="16A8B12C" w14:textId="77777777" w:rsidR="00841A48" w:rsidTr="00A457A3">
        <w:trPr>
          <w:trHeight w:val="760"/>
        </w:trPr>
        <w:tc>
          <w:tcPr>
            <w:tcBorders>
              <w:right w:val="nil" w:sz="0" w:color="auto" w:space="0"/>
            </w:tcBorders>
            <w:tcW w:w="727" w:type="dxa"/>
          </w:tcPr>
          <w:p w:rsidR="00841A48" w:rsidRDefault="00841A48" w14:paraId="71BC308E" w14:textId="77777777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Borders>
              <w:left w:val="nil" w:sz="0" w:color="auto" w:space="0"/>
            </w:tcBorders>
            <w:tcW w:w="8494" w:type="dxa"/>
          </w:tcPr>
          <w:p w:rsidR="00841A48" w:rsidRDefault="00841A48" w14:paraId="5B9FA5CE" w14:textId="77777777" w:rsidP="00A457A3"/>
        </w:tc>
      </w:tr>
      <w:tr w14:paraId="4B6E0841" w14:textId="77777777" w:rsidR="00841A48" w:rsidTr="00A457A3">
        <w:trPr>
          <w:trHeight w:val="760"/>
        </w:trPr>
        <w:tc>
          <w:tcPr>
            <w:tcBorders>
              <w:right w:val="nil" w:sz="0" w:color="auto" w:space="0"/>
            </w:tcBorders>
            <w:tcW w:w="727" w:type="dxa"/>
          </w:tcPr>
          <w:p w:rsidR="00841A48" w:rsidRDefault="00841A48" w14:paraId="60A19696" w14:textId="77777777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Borders>
              <w:left w:val="nil" w:sz="0" w:color="auto" w:space="0"/>
            </w:tcBorders>
            <w:tcW w:w="8494" w:type="dxa"/>
          </w:tcPr>
          <w:p w:rsidR="00841A48" w:rsidRDefault="00841A48" w14:paraId="321ADBC6" w14:textId="77777777" w:rsidP="00A457A3"/>
        </w:tc>
      </w:tr>
      <w:tr w14:paraId="03243997" w14:textId="77777777" w:rsidR="00841A48" w:rsidTr="00A457A3">
        <w:trPr>
          <w:trHeight w:val="724"/>
        </w:trPr>
        <w:tc>
          <w:tcPr>
            <w:tcBorders>
              <w:right w:val="nil" w:sz="0" w:color="auto" w:space="0"/>
            </w:tcBorders>
            <w:tcW w:w="727" w:type="dxa"/>
          </w:tcPr>
          <w:p w:rsidR="00841A48" w:rsidRDefault="00841A48" w14:paraId="573F90D6" w14:textId="77777777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Borders>
              <w:left w:val="nil" w:sz="0" w:color="auto" w:space="0"/>
            </w:tcBorders>
            <w:tcW w:w="8494" w:type="dxa"/>
          </w:tcPr>
          <w:p w:rsidR="00841A48" w:rsidRDefault="00841A48" w14:paraId="3CA438CF" w14:textId="77777777" w:rsidP="00A457A3"/>
        </w:tc>
      </w:tr>
      <w:tr w14:paraId="7642DCB1" w14:textId="77777777" w:rsidR="00841A48" w:rsidTr="00A457A3">
        <w:trPr>
          <w:trHeight w:val="760"/>
        </w:trPr>
        <w:tc>
          <w:tcPr>
            <w:tcBorders>
              <w:right w:val="nil" w:sz="0" w:color="auto" w:space="0"/>
            </w:tcBorders>
            <w:tcW w:w="727" w:type="dxa"/>
          </w:tcPr>
          <w:p w:rsidR="00841A48" w:rsidRDefault="00841A48" w14:paraId="1FC207E9" w14:textId="77777777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Borders>
              <w:left w:val="nil" w:sz="0" w:color="auto" w:space="0"/>
            </w:tcBorders>
            <w:tcW w:w="8494" w:type="dxa"/>
          </w:tcPr>
          <w:p w:rsidR="00841A48" w:rsidRDefault="00841A48" w14:paraId="71B63602" w14:textId="77777777" w:rsidP="00A457A3"/>
        </w:tc>
      </w:tr>
      <w:tr w14:paraId="32D5858F" w14:textId="77777777" w:rsidR="00841A48" w:rsidTr="00A457A3">
        <w:trPr>
          <w:trHeight w:val="724"/>
        </w:trPr>
        <w:tc>
          <w:tcPr>
            <w:tcBorders>
              <w:right w:val="nil" w:sz="0" w:color="auto" w:space="0"/>
            </w:tcBorders>
            <w:tcW w:w="727" w:type="dxa"/>
          </w:tcPr>
          <w:p w:rsidR="00841A48" w:rsidRDefault="00841A48" w14:paraId="7E1956C7" w14:textId="77777777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Borders>
              <w:left w:val="nil" w:sz="0" w:color="auto" w:space="0"/>
            </w:tcBorders>
            <w:tcW w:w="8494" w:type="dxa"/>
          </w:tcPr>
          <w:p w:rsidR="00841A48" w:rsidRDefault="00841A48" w14:paraId="2D230076" w14:textId="77777777" w:rsidP="00A457A3"/>
        </w:tc>
      </w:tr>
    </w:tbl>
    <w:p w:rsidR="00841A48" w:rsidRDefault="00841A48" w14:paraId="44719EDC" w14:textId="77777777" w:rsidP="00841A48"/>
    <w:p w:rsidR="00841A48" w:rsidRDefault="00841A48" w14:paraId="4558486B" w14:textId="77777777">
      <w:pPr>
        <w:rPr>
          <w:lang w:val="en-NZ"/>
          <w:rFonts w:ascii="Arial" w:cs="Arial" w:hAnsi="Arial"/>
          <w:sz w:val="24"/>
          <w:szCs w:val="24"/>
        </w:rPr>
      </w:pPr>
    </w:p>
    <w:tbl>
      <w:tblPr>
        <w:tblW w:w="0" w:type="auto"/>
        <w:tblStyle w:val="TableGrid"/>
        <w:tblLook w:val="4A0"/>
      </w:tblPr>
      <w:tblGrid>
        <w:gridCol w:w="9016"/>
      </w:tblGrid>
      <w:tr w14:paraId="02E91D8C" w14:textId="77777777" w:rsidR="00841A48" w:rsidTr="00A457A3">
        <w:tc>
          <w:tcPr>
            <w:tcW w:w="9016" w:type="dxa"/>
          </w:tcPr>
          <w:p w:rsidR="00841A48" w:rsidRDefault="00841A48" w14:paraId="5AD38CA8" w14:textId="77777777" w:rsidP="00A457A3">
            <w:pPr>
              <w:spacing w:line="360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Explain the difference between the l</w:t>
            </w:r>
            <w:r w:rsidRPr="006B1AED">
              <w:rPr>
                <w:rFonts w:ascii="Arial" w:cs="Arial" w:hAnsi="Arial"/>
              </w:rPr>
              <w:t xml:space="preserve">eakage test </w:t>
            </w:r>
            <w:r>
              <w:rPr>
                <w:rFonts w:ascii="Arial" w:cs="Arial" w:hAnsi="Arial"/>
              </w:rPr>
              <w:t xml:space="preserve">and </w:t>
            </w:r>
            <w:r w:rsidRPr="006B1AED">
              <w:rPr>
                <w:rFonts w:ascii="Arial" w:cs="Arial" w:hAnsi="Arial"/>
              </w:rPr>
              <w:t>the insulation resistance test.</w:t>
            </w:r>
          </w:p>
          <w:p w:rsidR="00841A48" w:rsidRDefault="00841A48" w14:paraId="00C7E5CC" w14:textId="77777777" w:rsidP="00A457A3">
            <w:pPr>
              <w:spacing w:line="360" w:lineRule="auto"/>
              <w:rPr>
                <w:lang w:val="en-US"/>
                <w:color w:val="000000"/>
                <w:rFonts w:ascii="Segoe UI" w:cs="Segoe UI" w:hAnsi="Segoe UI"/>
              </w:rPr>
            </w:pPr>
          </w:p>
          <w:p w:rsidR="00841A48" w:rsidRDefault="00841A48" w14:paraId="0FC771A5" w14:textId="77777777" w:rsidP="00A457A3">
            <w:pPr>
              <w:spacing w:line="360" w:lineRule="auto"/>
              <w:rPr>
                <w:lang w:val="en-US"/>
                <w:color w:val="000000"/>
                <w:rFonts w:ascii="Segoe UI" w:cs="Segoe UI" w:hAnsi="Segoe UI"/>
              </w:rPr>
            </w:pPr>
          </w:p>
          <w:p w:rsidR="00841A48" w:rsidRDefault="00841A48" w14:paraId="715F72B3" w14:textId="77777777" w:rsidP="00A457A3">
            <w:pPr>
              <w:spacing w:line="360" w:lineRule="auto"/>
              <w:rPr>
                <w:lang w:val="en-US"/>
                <w:color w:val="000000"/>
                <w:rFonts w:ascii="Segoe UI" w:cs="Segoe UI" w:hAnsi="Segoe UI"/>
              </w:rPr>
            </w:pPr>
          </w:p>
          <w:p w:rsidR="00841A48" w:rsidRDefault="00841A48" w14:paraId="67664B68" w14:textId="77777777" w:rsidP="00A457A3">
            <w:pPr>
              <w:spacing w:line="360" w:lineRule="auto"/>
              <w:rPr>
                <w:lang w:val="en-US"/>
                <w:color w:val="000000"/>
                <w:rFonts w:ascii="Segoe UI" w:cs="Segoe UI" w:hAnsi="Segoe UI"/>
              </w:rPr>
            </w:pPr>
          </w:p>
          <w:p w:rsidR="00841A48" w:rsidRDefault="00841A48" w14:paraId="5A67C0E7" w14:textId="77777777" w:rsidP="00A457A3">
            <w:pPr>
              <w:spacing w:line="360" w:lineRule="auto"/>
              <w:rPr>
                <w:lang w:val="en-US"/>
                <w:color w:val="000000"/>
                <w:rFonts w:ascii="Segoe UI" w:cs="Segoe UI" w:hAnsi="Segoe UI"/>
              </w:rPr>
            </w:pPr>
          </w:p>
          <w:p w:rsidR="00841A48" w:rsidRDefault="00841A48" w14:paraId="59603BE0" w14:textId="77777777" w:rsidP="00A457A3">
            <w:pPr>
              <w:spacing w:line="360" w:lineRule="auto"/>
              <w:rPr>
                <w:lang w:val="en-US"/>
                <w:color w:val="000000"/>
                <w:rFonts w:ascii="Segoe UI" w:cs="Segoe UI" w:hAnsi="Segoe UI"/>
              </w:rPr>
            </w:pPr>
          </w:p>
          <w:p w:rsidR="00841A48" w:rsidRDefault="00841A48" w14:paraId="5BE5F809" w14:textId="77777777" w:rsidP="00A457A3">
            <w:pPr>
              <w:spacing w:line="360" w:lineRule="auto"/>
              <w:rPr>
                <w:lang w:val="en-US"/>
                <w:color w:val="000000"/>
                <w:rFonts w:ascii="Segoe UI" w:cs="Segoe UI" w:hAnsi="Segoe UI"/>
              </w:rPr>
            </w:pPr>
          </w:p>
        </w:tc>
      </w:tr>
    </w:tbl>
    <w:p w:rsidR="00841A48" w:rsidRDefault="00841A48" w14:paraId="62661E49" w14:textId="77777777" w:rsidRPr="00841A48">
      <w:pPr>
        <w:rPr>
          <w:lang w:val="en-NZ"/>
          <w:rFonts w:ascii="Arial" w:cs="Arial" w:hAnsi="Arial"/>
          <w:sz w:val="24"/>
          <w:szCs w:val="24"/>
        </w:rPr>
      </w:pPr>
    </w:p>
    <w:sectPr w:rsidR="00841A48" w:rsidRPr="00841A48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DD90A82"/>
    <w:tmpl w:val="4AB2F592"/>
    <w:lvl w:ilvl="0" w:tplc="A9525288">
      <w:numFmt w:val="decimal"/>
      <w:lvlText w:val="%1."/>
      <w:start w:val="1"/>
      <w:rPr>
        <w:rFonts w:ascii="Arial" w:cs="Arial" w:hAnsi="Arial" w:hint="default"/>
      </w:rPr>
      <w:pPr>
        <w:ind w:left="501"/>
        <w:ind w:hanging="360"/>
      </w:pPr>
      <w:lvlJc w:val="left"/>
    </w:lvl>
    <w:lvl w:ilvl="1" w:tentative="1" w:tplc="08090019">
      <w:numFmt w:val="lowerLetter"/>
      <w:lvlText w:val="%2."/>
      <w:start w:val="1"/>
      <w:pPr>
        <w:ind w:left="1221"/>
        <w:ind w:hanging="360"/>
      </w:pPr>
      <w:lvlJc w:val="left"/>
    </w:lvl>
    <w:lvl w:ilvl="2" w:tentative="1" w:tplc="0809001B">
      <w:numFmt w:val="lowerRoman"/>
      <w:lvlText w:val="%3."/>
      <w:start w:val="1"/>
      <w:pPr>
        <w:ind w:left="1941"/>
        <w:ind w:hanging="180"/>
      </w:pPr>
      <w:lvlJc w:val="right"/>
    </w:lvl>
    <w:lvl w:ilvl="3" w:tentative="1" w:tplc="0809000F">
      <w:numFmt w:val="decimal"/>
      <w:lvlText w:val="%4."/>
      <w:start w:val="1"/>
      <w:pPr>
        <w:ind w:left="2661"/>
        <w:ind w:hanging="360"/>
      </w:pPr>
      <w:lvlJc w:val="left"/>
    </w:lvl>
    <w:lvl w:ilvl="4" w:tentative="1" w:tplc="08090019">
      <w:numFmt w:val="lowerLetter"/>
      <w:lvlText w:val="%5."/>
      <w:start w:val="1"/>
      <w:pPr>
        <w:ind w:left="3381"/>
        <w:ind w:hanging="360"/>
      </w:pPr>
      <w:lvlJc w:val="left"/>
    </w:lvl>
    <w:lvl w:ilvl="5" w:tentative="1" w:tplc="0809001B">
      <w:numFmt w:val="lowerRoman"/>
      <w:lvlText w:val="%6."/>
      <w:start w:val="1"/>
      <w:pPr>
        <w:ind w:left="4101"/>
        <w:ind w:hanging="180"/>
      </w:pPr>
      <w:lvlJc w:val="right"/>
    </w:lvl>
    <w:lvl w:ilvl="6" w:tentative="1" w:tplc="0809000F">
      <w:numFmt w:val="decimal"/>
      <w:lvlText w:val="%7."/>
      <w:start w:val="1"/>
      <w:pPr>
        <w:ind w:left="4821"/>
        <w:ind w:hanging="360"/>
      </w:pPr>
      <w:lvlJc w:val="left"/>
    </w:lvl>
    <w:lvl w:ilvl="7" w:tentative="1" w:tplc="08090019">
      <w:numFmt w:val="lowerLetter"/>
      <w:lvlText w:val="%8."/>
      <w:start w:val="1"/>
      <w:pPr>
        <w:ind w:left="5541"/>
        <w:ind w:hanging="360"/>
      </w:pPr>
      <w:lvlJc w:val="left"/>
    </w:lvl>
    <w:lvl w:ilvl="8" w:tentative="1" w:tplc="0809001B">
      <w:numFmt w:val="lowerRoman"/>
      <w:lvlText w:val="%9."/>
      <w:start w:val="1"/>
      <w:pPr>
        <w:ind w:left="6261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BA13"/>
  <w15:chartTrackingRefBased/>
  <w15:docId w15:val="{F1646ABB-CACA-4810-87A0-005FD50ACF56}"/>
  <w:rsids>
    <w:rsidRoot val="00841A48"/>
    <w:rsid val="00841A48"/>
    <w:rsid val="00E3430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lang w:val="en-NZ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aliases w:val="Table Grid Heading"/>
    <w:uiPriority w:val="59"/>
    <w:rsid w:val="00841A48"/>
  </w:style>
  <w:style w:type="paragraph" w:styleId="ListParagraph">
    <w:name w:val="List Paragraph"/>
    <w:qFormat/>
    <w:basedOn w:val="Normal"/>
    <w:aliases w:val="List Paragraph Guidelines"/>
    <w:link w:val="ListParagraphChar"/>
    <w:uiPriority w:val="34"/>
    <w:rsid w:val="00841A48"/>
    <w:pPr>
      <w:ind w:left="720"/>
      <w:contextualSpacing/>
      <w:spacing w:after="0" w:line="240" w:lineRule="auto"/>
    </w:pPr>
    <w:rPr>
      <w:lang w:val="en-NZ" w:eastAsia="en-GB"/>
      <w:rFonts w:ascii="Times New Roman" w:cs="Times New Roman" w:eastAsia="Times New Roman" w:hAnsi="Times New Roman"/>
      <w:sz w:val="24"/>
      <w:szCs w:val="24"/>
    </w:rPr>
  </w:style>
  <w:style w:type="paragraph" w:styleId="Default">
    <w:name w:val="Default"/>
    <w:rsid w:val="00841A48"/>
    <w:pPr>
      <w:autoSpaceDE w:val="0"/>
      <w:autoSpaceDN w:val="0"/>
      <w:adjustRightInd w:val="0"/>
      <w:spacing w:after="0" w:line="240" w:lineRule="auto"/>
    </w:pPr>
    <w:rPr>
      <w:lang w:val="en-NZ"/>
      <w:color w:val="000000"/>
      <w:rFonts w:ascii="Calibri" w:cs="Calibri" w:hAnsi="Calibri"/>
      <w:sz w:val="24"/>
      <w:szCs w:val="24"/>
    </w:rPr>
  </w:style>
  <w:style w:type="character" w:styleId="ListParagraphChar">
    <w:name w:val="List Paragraph Char"/>
    <w:basedOn w:val="DefaultParagraphFont"/>
    <w:aliases w:val="List Paragraph Guidelines Char"/>
    <w:link w:val="ListParagraph"/>
    <w:uiPriority w:val="34"/>
    <w:rsid w:val="00841A48"/>
    <w:rPr>
      <w:lang w:val="en-NZ" w:eastAsia="en-GB"/>
      <w:rFonts w:ascii="Times New Roman" w:cs="Times New Roman" w:eastAsia="Times New Roman" w:hAnsi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222</Characters>
  <Application>Microsoft Office Word</Application>
  <DocSecurity>0</DocSecurity>
  <Lines>1</Lines>
  <Paragraphs>1</Paragraphs>
  <ScaleCrop>false</ScaleCrop>
  <Company>UP Education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2023-04-19T22:41:00Z</dcterms:created>
  <dcterms:modified xsi:type="dcterms:W3CDTF">2023-04-19T22:44:00Z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2023-04-19T22:41:32Z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2dc7076f-57e2-4ee0-b9cd-9895e5acbb21</vt:lpwstr>
  </property>
  <property fmtid="{D5CDD505-2E9C-101B-9397-08002B2CF9AE}" pid="8" name="MSIP_Label_c96ed6d7-747c-41fd-b042-ff14484edc24_ContentBits">
    <vt:lpwstr>0</vt:lpwstr>
  </property>
</Properties>
</file>