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1EC9" w14:textId="2C7AD1AA" w:rsidR="00CB0F45" w:rsidRDefault="00CB0F45" w:rsidP="00CB0F45">
      <w:pPr>
        <w:pStyle w:val="Heading2"/>
        <w:spacing w:before="150"/>
        <w:ind w:right="2818"/>
        <w:rPr>
          <w:u w:val="none"/>
        </w:rPr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rPr>
          <w:spacing w:val="-2"/>
        </w:rPr>
        <w:t>ointment</w:t>
      </w:r>
    </w:p>
    <w:p w14:paraId="0381379E" w14:textId="7ECA2758" w:rsidR="00CB0F45" w:rsidRDefault="00CB0F45" w:rsidP="00CB0F45">
      <w:pPr>
        <w:pStyle w:val="BodyText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28B4F1" wp14:editId="3148F450">
            <wp:simplePos x="0" y="0"/>
            <wp:positionH relativeFrom="page">
              <wp:posOffset>2769870</wp:posOffset>
            </wp:positionH>
            <wp:positionV relativeFrom="paragraph">
              <wp:posOffset>202849</wp:posOffset>
            </wp:positionV>
            <wp:extent cx="1887220" cy="2005965"/>
            <wp:effectExtent l="0" t="0" r="0" b="0"/>
            <wp:wrapTopAndBottom/>
            <wp:docPr id="65" name="image38.png" descr="eye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F0954" w14:textId="13703253" w:rsidR="00CB0F45" w:rsidRDefault="00CB0F45" w:rsidP="00CB0F45">
      <w:pPr>
        <w:pStyle w:val="BodyText"/>
        <w:rPr>
          <w:b/>
          <w:i/>
          <w:sz w:val="16"/>
        </w:rPr>
      </w:pPr>
    </w:p>
    <w:p w14:paraId="53EE0227" w14:textId="4BBE8BD8" w:rsidR="00CB0F45" w:rsidRDefault="00CB0F45" w:rsidP="00CB0F45">
      <w:pPr>
        <w:pStyle w:val="Heading6"/>
        <w:spacing w:before="92"/>
      </w:pPr>
      <w:r>
        <w:t>W</w:t>
      </w:r>
      <w:r>
        <w:t>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rPr>
          <w:spacing w:val="-2"/>
        </w:rPr>
        <w:t>ointment?</w:t>
      </w:r>
    </w:p>
    <w:p w14:paraId="6CD57838" w14:textId="77777777" w:rsidR="00CB0F45" w:rsidRDefault="00CB0F45" w:rsidP="00CB0F45">
      <w:pPr>
        <w:pStyle w:val="BodyText"/>
        <w:spacing w:before="5"/>
        <w:rPr>
          <w:b/>
          <w:i/>
        </w:rPr>
      </w:pPr>
    </w:p>
    <w:p w14:paraId="5471E551" w14:textId="07D408EB" w:rsidR="00CB0F45" w:rsidRDefault="00CB0F45" w:rsidP="00CB0F45">
      <w:pPr>
        <w:pStyle w:val="BodyText"/>
        <w:spacing w:before="1"/>
        <w:ind w:left="1180" w:right="1494"/>
      </w:pPr>
      <w:r>
        <w:t>Eye</w:t>
      </w:r>
      <w:r>
        <w:rPr>
          <w:spacing w:val="-2"/>
        </w:rPr>
        <w:t xml:space="preserve"> </w:t>
      </w:r>
      <w:r>
        <w:t>ointments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sterile</w:t>
      </w:r>
      <w:r>
        <w:rPr>
          <w:spacing w:val="-3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medicine.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the lower eyelid to produce a local effect directly on the eye.</w:t>
      </w:r>
      <w:r>
        <w:br/>
      </w:r>
    </w:p>
    <w:p w14:paraId="307740B3" w14:textId="77777777" w:rsidR="00CB0F45" w:rsidRDefault="00CB0F45" w:rsidP="00CB0F45">
      <w:pPr>
        <w:pStyle w:val="BodyText"/>
        <w:spacing w:before="2"/>
      </w:pPr>
    </w:p>
    <w:p w14:paraId="69F9D88F" w14:textId="77777777" w:rsidR="00CB0F45" w:rsidRDefault="00CB0F45" w:rsidP="00CB0F45">
      <w:pPr>
        <w:pStyle w:val="Heading6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eye</w:t>
      </w:r>
      <w:r>
        <w:rPr>
          <w:spacing w:val="-7"/>
        </w:rPr>
        <w:t xml:space="preserve"> </w:t>
      </w:r>
      <w:r>
        <w:rPr>
          <w:spacing w:val="-2"/>
        </w:rPr>
        <w:t>ointment.</w:t>
      </w:r>
    </w:p>
    <w:p w14:paraId="30F5D55E" w14:textId="77777777" w:rsidR="00CB0F45" w:rsidRDefault="00CB0F45" w:rsidP="00CB0F45">
      <w:pPr>
        <w:pStyle w:val="BodyText"/>
        <w:spacing w:before="5"/>
        <w:rPr>
          <w:b/>
          <w:i/>
        </w:rPr>
      </w:pPr>
    </w:p>
    <w:p w14:paraId="620754CF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hanging="361"/>
        <w:rPr>
          <w:sz w:val="24"/>
        </w:rPr>
      </w:pPr>
      <w:r>
        <w:rPr>
          <w:sz w:val="24"/>
        </w:rPr>
        <w:t>Wash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hands.</w:t>
      </w:r>
    </w:p>
    <w:p w14:paraId="4E4D64FC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hanging="361"/>
        <w:rPr>
          <w:sz w:val="24"/>
        </w:rPr>
      </w:pPr>
      <w:r>
        <w:rPr>
          <w:sz w:val="24"/>
        </w:rPr>
        <w:t>Sit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mirror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doing.</w:t>
      </w:r>
    </w:p>
    <w:p w14:paraId="0A2804F2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hanging="361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lid</w:t>
      </w:r>
      <w:r>
        <w:rPr>
          <w:spacing w:val="-4"/>
          <w:sz w:val="24"/>
        </w:rPr>
        <w:t xml:space="preserve"> </w:t>
      </w:r>
      <w:r>
        <w:rPr>
          <w:sz w:val="24"/>
        </w:rPr>
        <w:t>off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ointment.</w:t>
      </w:r>
    </w:p>
    <w:p w14:paraId="3C5272E2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hanging="361"/>
        <w:rPr>
          <w:sz w:val="24"/>
        </w:rPr>
      </w:pPr>
      <w:r>
        <w:rPr>
          <w:sz w:val="24"/>
        </w:rPr>
        <w:t>Tip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back.</w:t>
      </w:r>
    </w:p>
    <w:p w14:paraId="420E2011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hanging="361"/>
        <w:rPr>
          <w:sz w:val="24"/>
        </w:rPr>
      </w:pPr>
      <w:r>
        <w:rPr>
          <w:sz w:val="24"/>
        </w:rPr>
        <w:t>Gently</w:t>
      </w:r>
      <w:r>
        <w:rPr>
          <w:spacing w:val="-5"/>
          <w:sz w:val="24"/>
        </w:rPr>
        <w:t xml:space="preserve"> </w:t>
      </w:r>
      <w:r>
        <w:rPr>
          <w:sz w:val="24"/>
        </w:rPr>
        <w:t>pull</w:t>
      </w:r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lower</w:t>
      </w:r>
      <w:r>
        <w:rPr>
          <w:spacing w:val="-2"/>
          <w:sz w:val="24"/>
        </w:rPr>
        <w:t xml:space="preserve"> </w:t>
      </w:r>
      <w:r>
        <w:rPr>
          <w:sz w:val="24"/>
        </w:rPr>
        <w:t>eyelid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up.</w:t>
      </w:r>
    </w:p>
    <w:p w14:paraId="32F10F75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right="1469"/>
        <w:rPr>
          <w:sz w:val="24"/>
        </w:rPr>
      </w:pP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tube</w:t>
      </w:r>
      <w:r>
        <w:rPr>
          <w:spacing w:val="-5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eye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gently</w:t>
      </w:r>
      <w:r>
        <w:rPr>
          <w:spacing w:val="-6"/>
          <w:sz w:val="24"/>
        </w:rPr>
        <w:t xml:space="preserve"> </w:t>
      </w:r>
      <w:r>
        <w:rPr>
          <w:sz w:val="24"/>
        </w:rPr>
        <w:t>squeeze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1cm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ointment</w:t>
      </w:r>
      <w:r>
        <w:rPr>
          <w:spacing w:val="-2"/>
          <w:sz w:val="24"/>
        </w:rPr>
        <w:t xml:space="preserve"> </w:t>
      </w:r>
      <w:r>
        <w:rPr>
          <w:sz w:val="24"/>
        </w:rPr>
        <w:t>along the inside of the lower eyelid, taking care not to touch the eye or eyelashes with the tip of the tube.</w:t>
      </w:r>
    </w:p>
    <w:p w14:paraId="64EAC8D4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hanging="361"/>
        <w:rPr>
          <w:sz w:val="24"/>
        </w:rPr>
      </w:pPr>
      <w:r>
        <w:rPr>
          <w:sz w:val="24"/>
        </w:rPr>
        <w:t>Blink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eyes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spread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ointment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eyeball.</w:t>
      </w:r>
    </w:p>
    <w:p w14:paraId="1E27583E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right="1500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vision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blurred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eyes -</w:t>
      </w:r>
      <w:r>
        <w:rPr>
          <w:spacing w:val="-4"/>
          <w:sz w:val="24"/>
        </w:rPr>
        <w:t xml:space="preserve"> </w:t>
      </w:r>
      <w:r>
        <w:rPr>
          <w:sz w:val="24"/>
        </w:rPr>
        <w:t>DON'T</w:t>
      </w:r>
      <w:r>
        <w:rPr>
          <w:spacing w:val="-2"/>
          <w:sz w:val="24"/>
        </w:rPr>
        <w:t xml:space="preserve"> </w:t>
      </w:r>
      <w:r>
        <w:rPr>
          <w:sz w:val="24"/>
        </w:rPr>
        <w:t>rub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eyes. The blurring will clear after a few moments if you keep blinking.</w:t>
      </w:r>
    </w:p>
    <w:p w14:paraId="6670F33A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hanging="361"/>
        <w:rPr>
          <w:sz w:val="24"/>
        </w:rPr>
      </w:pPr>
      <w:r>
        <w:rPr>
          <w:sz w:val="24"/>
        </w:rPr>
        <w:t>Wipe</w:t>
      </w:r>
      <w:r>
        <w:rPr>
          <w:spacing w:val="-4"/>
          <w:sz w:val="24"/>
        </w:rPr>
        <w:t xml:space="preserve"> </w:t>
      </w:r>
      <w:r>
        <w:rPr>
          <w:sz w:val="24"/>
        </w:rPr>
        <w:t>away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excess</w:t>
      </w:r>
      <w:r>
        <w:rPr>
          <w:spacing w:val="-1"/>
          <w:sz w:val="24"/>
        </w:rPr>
        <w:t xml:space="preserve"> </w:t>
      </w:r>
      <w:r>
        <w:rPr>
          <w:sz w:val="24"/>
        </w:rPr>
        <w:t>ointment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clean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tissue.</w:t>
      </w:r>
    </w:p>
    <w:p w14:paraId="162FD476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right="1547"/>
        <w:rPr>
          <w:sz w:val="24"/>
        </w:rPr>
      </w:pPr>
      <w:r>
        <w:rPr>
          <w:sz w:val="24"/>
        </w:rPr>
        <w:t>Repeat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eye</w:t>
      </w:r>
      <w:r>
        <w:rPr>
          <w:spacing w:val="-2"/>
          <w:sz w:val="24"/>
        </w:rPr>
        <w:t xml:space="preserve"> </w:t>
      </w: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advised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by your doctor or pharmacist.</w:t>
      </w:r>
    </w:p>
    <w:p w14:paraId="43F664EB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hanging="361"/>
        <w:rPr>
          <w:sz w:val="24"/>
        </w:rPr>
      </w:pPr>
      <w:r>
        <w:rPr>
          <w:sz w:val="24"/>
        </w:rPr>
        <w:t>Replace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tube.</w:t>
      </w:r>
    </w:p>
    <w:p w14:paraId="5E8A7219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hanging="361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touch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tube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fingers.</w:t>
      </w:r>
    </w:p>
    <w:p w14:paraId="0048040D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right="1618"/>
        <w:rPr>
          <w:sz w:val="24"/>
        </w:rPr>
      </w:pPr>
      <w:r>
        <w:rPr>
          <w:sz w:val="24"/>
        </w:rPr>
        <w:t>If you are using more than one type of ointment, wait for about half-an-hour before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ointment,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absorbed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eye.</w:t>
      </w:r>
    </w:p>
    <w:p w14:paraId="65D00777" w14:textId="77777777" w:rsidR="00CB0F45" w:rsidRDefault="00CB0F45" w:rsidP="00CB0F45">
      <w:pPr>
        <w:pStyle w:val="ListParagraph"/>
        <w:numPr>
          <w:ilvl w:val="0"/>
          <w:numId w:val="1"/>
        </w:numPr>
        <w:tabs>
          <w:tab w:val="left" w:pos="1901"/>
        </w:tabs>
        <w:spacing w:line="360" w:lineRule="auto"/>
        <w:ind w:left="1542" w:right="1658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eye</w:t>
      </w:r>
      <w:r>
        <w:rPr>
          <w:spacing w:val="-2"/>
          <w:sz w:val="24"/>
        </w:rPr>
        <w:t xml:space="preserve"> </w:t>
      </w:r>
      <w:r>
        <w:rPr>
          <w:sz w:val="24"/>
        </w:rPr>
        <w:t>drops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first,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wait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minutes before applying the eye ointment.</w:t>
      </w:r>
    </w:p>
    <w:p w14:paraId="78BB4887" w14:textId="77777777" w:rsidR="00CB0F45" w:rsidRDefault="00CB0F45" w:rsidP="00CB0F45">
      <w:pPr>
        <w:rPr>
          <w:sz w:val="24"/>
        </w:rPr>
        <w:sectPr w:rsidR="00CB0F45" w:rsidSect="00CB0F45">
          <w:pgSz w:w="11910" w:h="16840"/>
          <w:pgMar w:top="567" w:right="60" w:bottom="1200" w:left="260" w:header="0" w:footer="1010" w:gutter="0"/>
          <w:cols w:space="720"/>
        </w:sectPr>
      </w:pPr>
    </w:p>
    <w:p w14:paraId="43DA6BA3" w14:textId="77777777" w:rsidR="00CB0F45" w:rsidRDefault="00CB0F45" w:rsidP="00CB0F45">
      <w:pPr>
        <w:pStyle w:val="Heading6"/>
        <w:spacing w:before="77"/>
        <w:ind w:left="0"/>
      </w:pPr>
      <w:r>
        <w:lastRenderedPageBreak/>
        <w:t>Other</w:t>
      </w:r>
      <w:r>
        <w:rPr>
          <w:spacing w:val="-8"/>
        </w:rPr>
        <w:t xml:space="preserve"> </w:t>
      </w:r>
      <w:r>
        <w:t>useful</w:t>
      </w:r>
      <w:r>
        <w:rPr>
          <w:spacing w:val="-10"/>
        </w:rPr>
        <w:t xml:space="preserve"> </w:t>
      </w:r>
      <w:r>
        <w:rPr>
          <w:spacing w:val="-2"/>
        </w:rPr>
        <w:t>advice</w:t>
      </w:r>
    </w:p>
    <w:p w14:paraId="2D602B27" w14:textId="77777777" w:rsidR="00CB0F45" w:rsidRDefault="00CB0F45" w:rsidP="00CB0F45">
      <w:pPr>
        <w:pStyle w:val="BodyText"/>
        <w:spacing w:before="5"/>
        <w:rPr>
          <w:b/>
          <w:i/>
        </w:rPr>
      </w:pPr>
    </w:p>
    <w:p w14:paraId="5D642FF6" w14:textId="77777777" w:rsidR="00CB0F45" w:rsidRDefault="00CB0F45" w:rsidP="00CB0F45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360" w:lineRule="auto"/>
        <w:ind w:left="361" w:right="1523"/>
        <w:rPr>
          <w:sz w:val="24"/>
        </w:rPr>
      </w:pP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easier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someone</w:t>
      </w:r>
      <w:r>
        <w:rPr>
          <w:spacing w:val="-5"/>
          <w:sz w:val="24"/>
        </w:rPr>
        <w:t xml:space="preserve"> </w:t>
      </w:r>
      <w:r>
        <w:rPr>
          <w:sz w:val="24"/>
        </w:rPr>
        <w:t>else</w:t>
      </w:r>
      <w:r>
        <w:rPr>
          <w:spacing w:val="-3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eye</w:t>
      </w:r>
      <w:r>
        <w:rPr>
          <w:spacing w:val="-3"/>
          <w:sz w:val="24"/>
        </w:rPr>
        <w:t xml:space="preserve"> </w:t>
      </w:r>
      <w:r>
        <w:rPr>
          <w:sz w:val="24"/>
        </w:rPr>
        <w:t>ointment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them.</w:t>
      </w:r>
    </w:p>
    <w:p w14:paraId="6790E46E" w14:textId="77777777" w:rsidR="00CB0F45" w:rsidRDefault="00CB0F45" w:rsidP="00CB0F45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360" w:lineRule="auto"/>
        <w:ind w:left="361"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eye</w:t>
      </w:r>
      <w:r>
        <w:rPr>
          <w:spacing w:val="-1"/>
          <w:sz w:val="24"/>
        </w:rPr>
        <w:t xml:space="preserve"> </w:t>
      </w:r>
      <w:r>
        <w:rPr>
          <w:sz w:val="24"/>
        </w:rPr>
        <w:t>ointment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people.</w:t>
      </w:r>
    </w:p>
    <w:p w14:paraId="3C9837AA" w14:textId="77777777" w:rsidR="00CB0F45" w:rsidRDefault="00CB0F45" w:rsidP="00CB0F45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360" w:lineRule="auto"/>
        <w:ind w:left="361" w:right="1429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vision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blurred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eye</w:t>
      </w:r>
      <w:r>
        <w:rPr>
          <w:spacing w:val="-2"/>
          <w:sz w:val="24"/>
        </w:rPr>
        <w:t xml:space="preserve"> </w:t>
      </w:r>
      <w:r>
        <w:rPr>
          <w:sz w:val="24"/>
        </w:rPr>
        <w:t>ointment,</w:t>
      </w:r>
      <w:r>
        <w:rPr>
          <w:spacing w:val="-4"/>
          <w:sz w:val="24"/>
        </w:rPr>
        <w:t xml:space="preserve"> </w:t>
      </w:r>
      <w:r>
        <w:rPr>
          <w:sz w:val="24"/>
        </w:rPr>
        <w:t>wait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before driving or using hazardous machinery.</w:t>
      </w:r>
    </w:p>
    <w:p w14:paraId="369C3738" w14:textId="77777777" w:rsidR="00CB0F45" w:rsidRDefault="00CB0F45" w:rsidP="00CB0F45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360" w:lineRule="auto"/>
        <w:ind w:left="361" w:right="1644"/>
        <w:rPr>
          <w:sz w:val="24"/>
        </w:rPr>
      </w:pPr>
      <w:r>
        <w:rPr>
          <w:sz w:val="24"/>
        </w:rPr>
        <w:t>CONTACT LENSES: if you normally wear contact lenses, don't wear them while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eye</w:t>
      </w:r>
      <w:r>
        <w:rPr>
          <w:spacing w:val="-3"/>
          <w:sz w:val="24"/>
        </w:rPr>
        <w:t xml:space="preserve"> </w:t>
      </w:r>
      <w:r>
        <w:rPr>
          <w:sz w:val="24"/>
        </w:rPr>
        <w:t>ointment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doctor,</w:t>
      </w:r>
      <w:r>
        <w:rPr>
          <w:spacing w:val="-6"/>
          <w:sz w:val="24"/>
        </w:rPr>
        <w:t xml:space="preserve"> </w:t>
      </w:r>
      <w:r>
        <w:rPr>
          <w:sz w:val="24"/>
        </w:rPr>
        <w:t>pharmacist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optician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told you otherwise.</w:t>
      </w:r>
    </w:p>
    <w:p w14:paraId="21FF3D9B" w14:textId="77777777" w:rsidR="00CB0F45" w:rsidRDefault="00CB0F45" w:rsidP="00CB0F45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360" w:lineRule="auto"/>
        <w:ind w:left="361" w:right="1646"/>
        <w:rPr>
          <w:sz w:val="24"/>
        </w:rPr>
      </w:pPr>
      <w:r>
        <w:rPr>
          <w:sz w:val="24"/>
        </w:rPr>
        <w:t>STORAGE: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(but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all)</w:t>
      </w:r>
      <w:r>
        <w:rPr>
          <w:spacing w:val="-3"/>
          <w:sz w:val="24"/>
        </w:rPr>
        <w:t xml:space="preserve"> </w:t>
      </w:r>
      <w:r>
        <w:rPr>
          <w:sz w:val="24"/>
        </w:rPr>
        <w:t>eye</w:t>
      </w:r>
      <w:r>
        <w:rPr>
          <w:spacing w:val="-3"/>
          <w:sz w:val="24"/>
        </w:rPr>
        <w:t xml:space="preserve"> </w:t>
      </w:r>
      <w:r>
        <w:rPr>
          <w:sz w:val="24"/>
        </w:rPr>
        <w:t>ointments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fridge. Check that you know where to store your eye ointment.</w:t>
      </w:r>
    </w:p>
    <w:p w14:paraId="57EB2A1D" w14:textId="2A71A369" w:rsidR="00CB0F45" w:rsidRDefault="00CB0F45" w:rsidP="00CB0F45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360" w:lineRule="auto"/>
        <w:ind w:left="361" w:right="1766"/>
        <w:rPr>
          <w:sz w:val="24"/>
        </w:rPr>
      </w:pPr>
      <w:r>
        <w:rPr>
          <w:sz w:val="24"/>
        </w:rPr>
        <w:t>EXPIRY: never use your eye ointment after the expiry date, as it may be contaminated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dirt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bacteria.</w:t>
      </w:r>
      <w:r>
        <w:rPr>
          <w:spacing w:val="-5"/>
          <w:sz w:val="24"/>
        </w:rPr>
        <w:t xml:space="preserve"> </w:t>
      </w:r>
      <w:r>
        <w:rPr>
          <w:sz w:val="24"/>
        </w:rPr>
        <w:t>Eye</w:t>
      </w:r>
      <w:r>
        <w:rPr>
          <w:spacing w:val="-5"/>
          <w:sz w:val="24"/>
        </w:rPr>
        <w:t xml:space="preserve"> </w:t>
      </w:r>
      <w:r>
        <w:rPr>
          <w:sz w:val="24"/>
        </w:rPr>
        <w:t>ointments</w:t>
      </w:r>
      <w:r>
        <w:rPr>
          <w:spacing w:val="-5"/>
          <w:sz w:val="24"/>
        </w:rPr>
        <w:t xml:space="preserve"> </w:t>
      </w:r>
      <w:r>
        <w:rPr>
          <w:sz w:val="24"/>
        </w:rPr>
        <w:t>containing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preservative should be thrown away four weeks after opening. Follow the printed instructions given with your ointment. Write the date you open your eye ointment on the tube</w:t>
      </w:r>
      <w:r>
        <w:rPr>
          <w:sz w:val="24"/>
        </w:rPr>
        <w:t>,</w:t>
      </w:r>
      <w:r>
        <w:rPr>
          <w:sz w:val="24"/>
        </w:rPr>
        <w:t xml:space="preserve"> so you know when to throw it away.</w:t>
      </w:r>
    </w:p>
    <w:p w14:paraId="73BB8D53" w14:textId="77777777" w:rsidR="00CB0F45" w:rsidRDefault="00CB0F45" w:rsidP="00CB0F45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360" w:lineRule="auto"/>
        <w:ind w:left="361" w:right="1567"/>
        <w:rPr>
          <w:sz w:val="24"/>
        </w:rPr>
      </w:pPr>
      <w:r>
        <w:rPr>
          <w:sz w:val="24"/>
        </w:rPr>
        <w:t>Some people may find their eyes sting immediately after use. This will normally only be for a short time. If the irritation is severe or if the eye ointment</w:t>
      </w:r>
      <w:r>
        <w:rPr>
          <w:spacing w:val="-5"/>
          <w:sz w:val="24"/>
        </w:rPr>
        <w:t xml:space="preserve"> </w:t>
      </w:r>
      <w:r>
        <w:rPr>
          <w:sz w:val="24"/>
        </w:rPr>
        <w:t>seems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symptoms</w:t>
      </w:r>
      <w:r>
        <w:rPr>
          <w:spacing w:val="-4"/>
          <w:sz w:val="24"/>
        </w:rPr>
        <w:t xml:space="preserve"> </w:t>
      </w:r>
      <w:r>
        <w:rPr>
          <w:sz w:val="24"/>
        </w:rPr>
        <w:t>worse,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matter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your doctor or pharmacist. If you notice anything unusual, tell your doctor or </w:t>
      </w:r>
      <w:r>
        <w:rPr>
          <w:spacing w:val="-2"/>
          <w:sz w:val="24"/>
        </w:rPr>
        <w:t>pharmacist.</w:t>
      </w:r>
    </w:p>
    <w:p w14:paraId="7D298D7A" w14:textId="77777777" w:rsidR="00CB0F45" w:rsidRDefault="00CB0F45" w:rsidP="00CB0F45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360" w:lineRule="auto"/>
        <w:ind w:left="361" w:right="1901"/>
        <w:rPr>
          <w:sz w:val="24"/>
        </w:rPr>
      </w:pP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ointment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printed</w:t>
      </w:r>
      <w:r>
        <w:rPr>
          <w:spacing w:val="-3"/>
          <w:sz w:val="24"/>
        </w:rPr>
        <w:t xml:space="preserve"> </w:t>
      </w:r>
      <w:r>
        <w:rPr>
          <w:sz w:val="24"/>
        </w:rPr>
        <w:t>label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instructed by your doctor or pharmacist.</w:t>
      </w:r>
    </w:p>
    <w:p w14:paraId="3E2589EA" w14:textId="77777777" w:rsidR="00CB0F45" w:rsidRDefault="00CB0F45" w:rsidP="00CB0F45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360" w:lineRule="auto"/>
        <w:ind w:left="361" w:right="2269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finished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course,</w:t>
      </w:r>
      <w:r>
        <w:rPr>
          <w:spacing w:val="-3"/>
          <w:sz w:val="24"/>
        </w:rPr>
        <w:t xml:space="preserve"> </w:t>
      </w:r>
      <w:r>
        <w:rPr>
          <w:sz w:val="24"/>
        </w:rPr>
        <w:t>carefully</w:t>
      </w:r>
      <w:r>
        <w:rPr>
          <w:spacing w:val="-6"/>
          <w:sz w:val="24"/>
        </w:rPr>
        <w:t xml:space="preserve"> </w:t>
      </w:r>
      <w:r>
        <w:rPr>
          <w:sz w:val="24"/>
        </w:rPr>
        <w:t>dispose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 remaining ointment.</w:t>
      </w:r>
    </w:p>
    <w:p w14:paraId="4645CD54" w14:textId="77777777" w:rsidR="000F3AFB" w:rsidRDefault="000F3AFB" w:rsidP="00CB0F45">
      <w:pPr>
        <w:spacing w:line="360" w:lineRule="auto"/>
      </w:pPr>
    </w:p>
    <w:sectPr w:rsidR="000F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A00"/>
    <w:multiLevelType w:val="hybridMultilevel"/>
    <w:tmpl w:val="18C6D70C"/>
    <w:lvl w:ilvl="0" w:tplc="A9A0036A">
      <w:start w:val="1"/>
      <w:numFmt w:val="decimal"/>
      <w:lvlText w:val="%1."/>
      <w:lvlJc w:val="left"/>
      <w:pPr>
        <w:ind w:left="15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39A67C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E8D0F10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3" w:tplc="621C2ED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4" w:tplc="45A681DA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5" w:tplc="30F8F198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6" w:tplc="0352AAE6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 w:tplc="E850D16E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  <w:lvl w:ilvl="8" w:tplc="17881FA0">
      <w:numFmt w:val="bullet"/>
      <w:lvlText w:val="•"/>
      <w:lvlJc w:val="left"/>
      <w:pPr>
        <w:ind w:left="9290" w:hanging="360"/>
      </w:pPr>
      <w:rPr>
        <w:rFonts w:hint="default"/>
        <w:lang w:val="en-US" w:eastAsia="en-US" w:bidi="ar-SA"/>
      </w:rPr>
    </w:lvl>
  </w:abstractNum>
  <w:num w:numId="1" w16cid:durableId="112750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45"/>
    <w:rsid w:val="000F3AFB"/>
    <w:rsid w:val="0063448B"/>
    <w:rsid w:val="00CB0F45"/>
    <w:rsid w:val="00F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A498"/>
  <w15:chartTrackingRefBased/>
  <w15:docId w15:val="{5F89746A-8629-4BDC-AEBE-31C1171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CB0F45"/>
    <w:pPr>
      <w:spacing w:before="78"/>
      <w:ind w:left="2617" w:right="2813"/>
      <w:jc w:val="center"/>
      <w:outlineLvl w:val="1"/>
    </w:pPr>
    <w:rPr>
      <w:b/>
      <w:bCs/>
      <w:i/>
      <w:iCs/>
      <w:sz w:val="36"/>
      <w:szCs w:val="36"/>
      <w:u w:val="single" w:color="000000"/>
    </w:rPr>
  </w:style>
  <w:style w:type="paragraph" w:styleId="Heading6">
    <w:name w:val="heading 6"/>
    <w:basedOn w:val="Normal"/>
    <w:link w:val="Heading6Char"/>
    <w:uiPriority w:val="9"/>
    <w:unhideWhenUsed/>
    <w:qFormat/>
    <w:rsid w:val="00CB0F45"/>
    <w:pPr>
      <w:ind w:left="118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F45"/>
    <w:rPr>
      <w:rFonts w:ascii="Arial" w:eastAsia="Arial" w:hAnsi="Arial" w:cs="Arial"/>
      <w:b/>
      <w:bCs/>
      <w:i/>
      <w:iCs/>
      <w:sz w:val="36"/>
      <w:szCs w:val="36"/>
      <w:u w:val="single" w:color="000000"/>
    </w:rPr>
  </w:style>
  <w:style w:type="character" w:customStyle="1" w:styleId="Heading6Char">
    <w:name w:val="Heading 6 Char"/>
    <w:basedOn w:val="DefaultParagraphFont"/>
    <w:link w:val="Heading6"/>
    <w:uiPriority w:val="9"/>
    <w:rsid w:val="00CB0F45"/>
    <w:rPr>
      <w:rFonts w:ascii="Arial" w:eastAsia="Arial" w:hAnsi="Arial" w:cs="Arial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B0F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0F45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CB0F45"/>
    <w:pPr>
      <w:ind w:left="190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2322</Characters>
  <Application>Microsoft Office Word</Application>
  <DocSecurity>0</DocSecurity>
  <Lines>19</Lines>
  <Paragraphs>5</Paragraphs>
  <ScaleCrop>false</ScaleCrop>
  <Company>UP Education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Fleur Midalia</cp:lastModifiedBy>
  <cp:revision>1</cp:revision>
  <dcterms:created xsi:type="dcterms:W3CDTF">2023-05-02T04:26:00Z</dcterms:created>
  <dcterms:modified xsi:type="dcterms:W3CDTF">2023-05-02T04:30:00Z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2023-05-02T04:26:27Z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6e184e39-fd1d-4eba-848f-69f4b31bed31</vt:lpwstr>
  </property>
  <property fmtid="{D5CDD505-2E9C-101B-9397-08002B2CF9AE}" pid="8" name="MSIP_Label_c96ed6d7-747c-41fd-b042-ff14484edc24_ContentBits">
    <vt:lpwstr>0</vt:lpwstr>
  </property>
</Properties>
</file>